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B5" w:rsidRPr="00B54B00" w:rsidRDefault="00B159B5" w:rsidP="00281080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 w:rsidRPr="00B54B00">
        <w:rPr>
          <w:rFonts w:ascii="Palatino Linotype" w:hAnsi="Palatino Linotype"/>
          <w:b/>
          <w:sz w:val="28"/>
          <w:szCs w:val="28"/>
        </w:rPr>
        <w:t>2016 Arizona</w:t>
      </w:r>
    </w:p>
    <w:p w:rsidR="00B159B5" w:rsidRPr="00B54B00" w:rsidRDefault="00B159B5" w:rsidP="00281080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Balance of State Continuum of Care</w:t>
      </w:r>
    </w:p>
    <w:p w:rsidR="0070527D" w:rsidRPr="00B54B00" w:rsidRDefault="0070527D" w:rsidP="00281080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Renewal Applications</w:t>
      </w:r>
    </w:p>
    <w:p w:rsidR="0070527D" w:rsidRPr="00B54B00" w:rsidRDefault="0070527D" w:rsidP="00281080">
      <w:pPr>
        <w:spacing w:line="276" w:lineRule="auto"/>
        <w:rPr>
          <w:rFonts w:ascii="Palatino Linotype" w:hAnsi="Palatino Linotype"/>
          <w:b/>
          <w:color w:val="FF0000"/>
          <w:sz w:val="28"/>
          <w:szCs w:val="28"/>
        </w:rPr>
      </w:pPr>
    </w:p>
    <w:p w:rsidR="00B159B5" w:rsidRDefault="008C4CE0" w:rsidP="00281080">
      <w:pPr>
        <w:spacing w:line="276" w:lineRule="auto"/>
        <w:rPr>
          <w:rFonts w:ascii="Palatino Linotype" w:hAnsi="Palatino Linotype"/>
          <w:b/>
          <w:color w:val="FF0000"/>
          <w:sz w:val="28"/>
          <w:szCs w:val="28"/>
        </w:rPr>
      </w:pPr>
      <w:r w:rsidRPr="00E260F8">
        <w:rPr>
          <w:rFonts w:ascii="Palatino Linotype" w:hAnsi="Palatino Linotype"/>
          <w:b/>
          <w:color w:val="FF0000"/>
          <w:sz w:val="28"/>
          <w:szCs w:val="28"/>
        </w:rPr>
        <w:t xml:space="preserve">Please note this document provides information for renewal applications.  There is a separate application for </w:t>
      </w:r>
      <w:r w:rsidR="008100BA" w:rsidRPr="00E260F8">
        <w:rPr>
          <w:rFonts w:ascii="Palatino Linotype" w:hAnsi="Palatino Linotype"/>
          <w:b/>
          <w:color w:val="FF0000"/>
          <w:sz w:val="28"/>
          <w:szCs w:val="28"/>
        </w:rPr>
        <w:t>reallocation/</w:t>
      </w:r>
      <w:r w:rsidRPr="00E260F8">
        <w:rPr>
          <w:rFonts w:ascii="Palatino Linotype" w:hAnsi="Palatino Linotype"/>
          <w:b/>
          <w:color w:val="FF0000"/>
          <w:sz w:val="28"/>
          <w:szCs w:val="28"/>
        </w:rPr>
        <w:t xml:space="preserve">bonus projects that can be found at </w:t>
      </w:r>
      <w:hyperlink r:id="rId8" w:history="1">
        <w:r w:rsidR="00E260F8" w:rsidRPr="008C0768">
          <w:rPr>
            <w:rStyle w:val="Hyperlink"/>
            <w:rFonts w:ascii="Palatino Linotype" w:hAnsi="Palatino Linotype"/>
            <w:b/>
            <w:sz w:val="28"/>
            <w:szCs w:val="28"/>
          </w:rPr>
          <w:t>www.azhousing.gov</w:t>
        </w:r>
      </w:hyperlink>
      <w:r w:rsidR="00240087" w:rsidRPr="00E260F8">
        <w:rPr>
          <w:rFonts w:ascii="Palatino Linotype" w:hAnsi="Palatino Linotype"/>
          <w:b/>
          <w:color w:val="FF0000"/>
          <w:sz w:val="28"/>
          <w:szCs w:val="28"/>
        </w:rPr>
        <w:t>.</w:t>
      </w:r>
    </w:p>
    <w:p w:rsidR="008C4CE0" w:rsidRDefault="008C4CE0" w:rsidP="00281080">
      <w:pPr>
        <w:spacing w:line="276" w:lineRule="auto"/>
        <w:rPr>
          <w:rFonts w:ascii="Palatino Linotype" w:hAnsi="Palatino Linotype"/>
          <w:color w:val="FF0000"/>
          <w:sz w:val="28"/>
          <w:szCs w:val="28"/>
        </w:rPr>
      </w:pPr>
    </w:p>
    <w:p w:rsidR="00E260F8" w:rsidRPr="00B54B00" w:rsidRDefault="00E260F8" w:rsidP="00281080">
      <w:pPr>
        <w:spacing w:line="276" w:lineRule="auto"/>
        <w:rPr>
          <w:rFonts w:ascii="Palatino Linotype" w:hAnsi="Palatino Linotype"/>
          <w:color w:val="FF0000"/>
          <w:sz w:val="28"/>
          <w:szCs w:val="28"/>
        </w:rPr>
      </w:pPr>
    </w:p>
    <w:p w:rsidR="00B35DEB" w:rsidRPr="00B54B00" w:rsidRDefault="00B159B5" w:rsidP="00281080">
      <w:pPr>
        <w:spacing w:line="276" w:lineRule="auto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Introduction:</w:t>
      </w:r>
    </w:p>
    <w:p w:rsidR="00B159B5" w:rsidRPr="00B54B00" w:rsidRDefault="00B159B5" w:rsidP="00281080">
      <w:p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 xml:space="preserve">The 2016 HUD Continuum of Care </w:t>
      </w:r>
      <w:r w:rsidR="00486F9F" w:rsidRPr="00B54B00">
        <w:rPr>
          <w:rFonts w:ascii="Palatino Linotype" w:hAnsi="Palatino Linotype"/>
          <w:sz w:val="28"/>
          <w:szCs w:val="28"/>
        </w:rPr>
        <w:t>Notice of Funding Availability (NOFA)</w:t>
      </w:r>
      <w:r w:rsidRPr="00B54B00">
        <w:rPr>
          <w:rFonts w:ascii="Palatino Linotype" w:hAnsi="Palatino Linotype"/>
          <w:sz w:val="28"/>
          <w:szCs w:val="28"/>
        </w:rPr>
        <w:t xml:space="preserve"> has been released.  The Arizona Department of Housing</w:t>
      </w:r>
      <w:r w:rsidR="00B54B00">
        <w:rPr>
          <w:rFonts w:ascii="Palatino Linotype" w:hAnsi="Palatino Linotype"/>
          <w:sz w:val="28"/>
          <w:szCs w:val="28"/>
        </w:rPr>
        <w:t xml:space="preserve"> (ADOH)</w:t>
      </w:r>
      <w:r w:rsidR="00717266" w:rsidRPr="00B54B00">
        <w:rPr>
          <w:rFonts w:ascii="Palatino Linotype" w:hAnsi="Palatino Linotype"/>
          <w:sz w:val="28"/>
          <w:szCs w:val="28"/>
        </w:rPr>
        <w:t>,</w:t>
      </w:r>
      <w:r w:rsidRPr="00B54B00">
        <w:rPr>
          <w:rFonts w:ascii="Palatino Linotype" w:hAnsi="Palatino Linotype"/>
          <w:sz w:val="28"/>
          <w:szCs w:val="28"/>
        </w:rPr>
        <w:t xml:space="preserve"> as </w:t>
      </w:r>
      <w:r w:rsidR="00717266" w:rsidRPr="00B54B00">
        <w:rPr>
          <w:rFonts w:ascii="Palatino Linotype" w:hAnsi="Palatino Linotype"/>
          <w:sz w:val="28"/>
          <w:szCs w:val="28"/>
        </w:rPr>
        <w:t xml:space="preserve">the </w:t>
      </w:r>
      <w:r w:rsidRPr="00B54B00">
        <w:rPr>
          <w:rFonts w:ascii="Palatino Linotype" w:hAnsi="Palatino Linotype"/>
          <w:sz w:val="28"/>
          <w:szCs w:val="28"/>
        </w:rPr>
        <w:t>Collaborative Applicant</w:t>
      </w:r>
      <w:r w:rsidR="00717266" w:rsidRPr="00B54B00">
        <w:rPr>
          <w:rFonts w:ascii="Palatino Linotype" w:hAnsi="Palatino Linotype"/>
          <w:sz w:val="28"/>
          <w:szCs w:val="28"/>
        </w:rPr>
        <w:t>,</w:t>
      </w:r>
      <w:r w:rsidRPr="00B54B00">
        <w:rPr>
          <w:rFonts w:ascii="Palatino Linotype" w:hAnsi="Palatino Linotype"/>
          <w:sz w:val="28"/>
          <w:szCs w:val="28"/>
        </w:rPr>
        <w:t xml:space="preserve"> will submit the full BOSCOC Application by the due date of September 14, 2016.  </w:t>
      </w:r>
    </w:p>
    <w:p w:rsidR="006F042F" w:rsidRPr="00B54B00" w:rsidRDefault="006F042F" w:rsidP="00281080">
      <w:pPr>
        <w:spacing w:line="276" w:lineRule="auto"/>
        <w:rPr>
          <w:rFonts w:ascii="Palatino Linotype" w:hAnsi="Palatino Linotype"/>
          <w:sz w:val="28"/>
          <w:szCs w:val="28"/>
        </w:rPr>
      </w:pPr>
    </w:p>
    <w:p w:rsidR="006F042F" w:rsidRPr="00B54B00" w:rsidRDefault="006F042F" w:rsidP="00281080">
      <w:p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 xml:space="preserve">A project is considered </w:t>
      </w:r>
      <w:r w:rsidR="00BC05D3" w:rsidRPr="00B54B00">
        <w:rPr>
          <w:rFonts w:ascii="Palatino Linotype" w:hAnsi="Palatino Linotype"/>
          <w:sz w:val="28"/>
          <w:szCs w:val="28"/>
        </w:rPr>
        <w:t>eligible for</w:t>
      </w:r>
      <w:r w:rsidRPr="00B54B00">
        <w:rPr>
          <w:rFonts w:ascii="Palatino Linotype" w:hAnsi="Palatino Linotype"/>
          <w:sz w:val="28"/>
          <w:szCs w:val="28"/>
        </w:rPr>
        <w:t xml:space="preserve"> renewal in the 2016 COC NOFA competition if the current contract with HUD expires in calendar year 2017, has been included and confirmed on the final Grant Inventory Worksheet (</w:t>
      </w:r>
      <w:r w:rsidR="00BC05D3" w:rsidRPr="00B54B00">
        <w:rPr>
          <w:rFonts w:ascii="Palatino Linotype" w:hAnsi="Palatino Linotype"/>
          <w:sz w:val="28"/>
          <w:szCs w:val="28"/>
        </w:rPr>
        <w:t>GIW) and</w:t>
      </w:r>
      <w:r w:rsidRPr="00B54B00">
        <w:rPr>
          <w:rFonts w:ascii="Palatino Linotype" w:hAnsi="Palatino Linotype"/>
          <w:sz w:val="28"/>
          <w:szCs w:val="28"/>
        </w:rPr>
        <w:t xml:space="preserve"> has met all performance spending and capacity requirement</w:t>
      </w:r>
      <w:r w:rsidR="00BC05D3" w:rsidRPr="00B54B00">
        <w:rPr>
          <w:rFonts w:ascii="Palatino Linotype" w:hAnsi="Palatino Linotype"/>
          <w:sz w:val="28"/>
          <w:szCs w:val="28"/>
        </w:rPr>
        <w:t>s.</w:t>
      </w:r>
      <w:r w:rsidR="00953D0C" w:rsidRPr="00B54B00">
        <w:rPr>
          <w:rFonts w:ascii="Palatino Linotype" w:hAnsi="Palatino Linotype"/>
          <w:sz w:val="28"/>
          <w:szCs w:val="28"/>
        </w:rPr>
        <w:t xml:space="preserve"> </w:t>
      </w:r>
      <w:r w:rsidR="001140A6" w:rsidRPr="00B54B00">
        <w:rPr>
          <w:rFonts w:ascii="Palatino Linotype" w:hAnsi="Palatino Linotype"/>
          <w:sz w:val="28"/>
          <w:szCs w:val="28"/>
        </w:rPr>
        <w:t xml:space="preserve"> </w:t>
      </w:r>
    </w:p>
    <w:p w:rsidR="00BC05D3" w:rsidRPr="00B54B00" w:rsidRDefault="00BC05D3" w:rsidP="00281080">
      <w:pPr>
        <w:spacing w:line="276" w:lineRule="auto"/>
        <w:rPr>
          <w:rFonts w:ascii="Palatino Linotype" w:hAnsi="Palatino Linotype"/>
          <w:sz w:val="28"/>
          <w:szCs w:val="28"/>
        </w:rPr>
      </w:pPr>
    </w:p>
    <w:p w:rsidR="00BC05D3" w:rsidRPr="00B54B00" w:rsidRDefault="00BC05D3" w:rsidP="00281080">
      <w:p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lastRenderedPageBreak/>
        <w:t>The BOSCOC reserves the right to administratively disqualify or</w:t>
      </w:r>
      <w:r w:rsidR="008A47B5" w:rsidRPr="00B54B00">
        <w:rPr>
          <w:rFonts w:ascii="Palatino Linotype" w:hAnsi="Palatino Linotype"/>
          <w:sz w:val="28"/>
          <w:szCs w:val="28"/>
        </w:rPr>
        <w:t xml:space="preserve"> penalize any application that does not comply with the </w:t>
      </w:r>
      <w:r w:rsidR="00AC5110" w:rsidRPr="00B54B00">
        <w:rPr>
          <w:rFonts w:ascii="Palatino Linotype" w:hAnsi="Palatino Linotype"/>
          <w:sz w:val="28"/>
          <w:szCs w:val="28"/>
        </w:rPr>
        <w:t>submission</w:t>
      </w:r>
      <w:r w:rsidR="008A47B5" w:rsidRPr="00B54B00">
        <w:rPr>
          <w:rFonts w:ascii="Palatino Linotype" w:hAnsi="Palatino Linotype"/>
          <w:sz w:val="28"/>
          <w:szCs w:val="28"/>
        </w:rPr>
        <w:t xml:space="preserve"> process.</w:t>
      </w:r>
      <w:r w:rsidR="004425E1" w:rsidRPr="00B54B00">
        <w:rPr>
          <w:rFonts w:ascii="Palatino Linotype" w:hAnsi="Palatino Linotype"/>
          <w:sz w:val="28"/>
          <w:szCs w:val="28"/>
        </w:rPr>
        <w:t xml:space="preserve">  This includes answering all questions completely and meeting deadlines.</w:t>
      </w:r>
    </w:p>
    <w:p w:rsidR="00A720C9" w:rsidRPr="00B54B00" w:rsidRDefault="00A720C9" w:rsidP="00281080">
      <w:pPr>
        <w:spacing w:line="276" w:lineRule="auto"/>
        <w:rPr>
          <w:rFonts w:ascii="Palatino Linotype" w:hAnsi="Palatino Linotype"/>
          <w:sz w:val="28"/>
          <w:szCs w:val="28"/>
        </w:rPr>
      </w:pPr>
    </w:p>
    <w:p w:rsidR="00A720C9" w:rsidRPr="00B54B00" w:rsidRDefault="00A720C9" w:rsidP="00281080">
      <w:p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Applicants are strongly encouraged to read in its entirety the 2016 NOFA and this local application packet.</w:t>
      </w:r>
    </w:p>
    <w:p w:rsidR="00B159B5" w:rsidRPr="00B54B00" w:rsidRDefault="00B159B5" w:rsidP="00281080">
      <w:pPr>
        <w:spacing w:line="276" w:lineRule="auto"/>
        <w:rPr>
          <w:rFonts w:ascii="Palatino Linotype" w:hAnsi="Palatino Linotype"/>
          <w:sz w:val="28"/>
          <w:szCs w:val="28"/>
        </w:rPr>
      </w:pPr>
    </w:p>
    <w:p w:rsidR="00B159B5" w:rsidRPr="00B54B00" w:rsidRDefault="00717266" w:rsidP="00B54B0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Again t</w:t>
      </w:r>
      <w:r w:rsidR="00B159B5" w:rsidRPr="00B54B00">
        <w:rPr>
          <w:rFonts w:ascii="Palatino Linotype" w:hAnsi="Palatino Linotype"/>
          <w:sz w:val="28"/>
          <w:szCs w:val="28"/>
        </w:rPr>
        <w:t xml:space="preserve">here is a requirement to rank applications in Tier 1 and Tier 2.  </w:t>
      </w:r>
      <w:r w:rsidRPr="00B54B00">
        <w:rPr>
          <w:rFonts w:ascii="Palatino Linotype" w:hAnsi="Palatino Linotype"/>
          <w:sz w:val="28"/>
          <w:szCs w:val="28"/>
        </w:rPr>
        <w:t>T</w:t>
      </w:r>
      <w:r w:rsidR="004120DA" w:rsidRPr="00B54B00">
        <w:rPr>
          <w:rFonts w:ascii="Palatino Linotype" w:hAnsi="Palatino Linotype"/>
          <w:sz w:val="28"/>
          <w:szCs w:val="28"/>
        </w:rPr>
        <w:t xml:space="preserve">his year, it is required Tier 1 represent </w:t>
      </w:r>
      <w:r w:rsidRPr="00B54B00">
        <w:rPr>
          <w:rFonts w:ascii="Palatino Linotype" w:hAnsi="Palatino Linotype"/>
          <w:sz w:val="28"/>
          <w:szCs w:val="28"/>
        </w:rPr>
        <w:t>ninety-three percent (</w:t>
      </w:r>
      <w:r w:rsidR="004120DA" w:rsidRPr="00B54B00">
        <w:rPr>
          <w:rFonts w:ascii="Palatino Linotype" w:hAnsi="Palatino Linotype"/>
          <w:sz w:val="28"/>
          <w:szCs w:val="28"/>
        </w:rPr>
        <w:t>93%</w:t>
      </w:r>
      <w:r w:rsidRPr="00B54B00">
        <w:rPr>
          <w:rFonts w:ascii="Palatino Linotype" w:hAnsi="Palatino Linotype"/>
          <w:sz w:val="28"/>
          <w:szCs w:val="28"/>
        </w:rPr>
        <w:t>)</w:t>
      </w:r>
      <w:r w:rsidR="004120DA" w:rsidRPr="00B54B00">
        <w:rPr>
          <w:rFonts w:ascii="Palatino Linotype" w:hAnsi="Palatino Linotype"/>
          <w:sz w:val="28"/>
          <w:szCs w:val="28"/>
        </w:rPr>
        <w:t xml:space="preserve"> of the BOSCOC </w:t>
      </w:r>
      <w:r w:rsidR="00486F9F" w:rsidRPr="00B54B00">
        <w:rPr>
          <w:rFonts w:ascii="Palatino Linotype" w:hAnsi="Palatino Linotype"/>
          <w:sz w:val="28"/>
          <w:szCs w:val="28"/>
        </w:rPr>
        <w:t>Annual Renewal Demand (</w:t>
      </w:r>
      <w:r w:rsidR="004120DA" w:rsidRPr="00B54B00">
        <w:rPr>
          <w:rFonts w:ascii="Palatino Linotype" w:hAnsi="Palatino Linotype"/>
          <w:sz w:val="28"/>
          <w:szCs w:val="28"/>
        </w:rPr>
        <w:t>ARD</w:t>
      </w:r>
      <w:r w:rsidR="00486F9F" w:rsidRPr="00B54B00">
        <w:rPr>
          <w:rFonts w:ascii="Palatino Linotype" w:hAnsi="Palatino Linotype"/>
          <w:sz w:val="28"/>
          <w:szCs w:val="28"/>
        </w:rPr>
        <w:t>)</w:t>
      </w:r>
      <w:r w:rsidR="004120DA" w:rsidRPr="00B54B00">
        <w:rPr>
          <w:rFonts w:ascii="Palatino Linotype" w:hAnsi="Palatino Linotype"/>
          <w:sz w:val="28"/>
          <w:szCs w:val="28"/>
        </w:rPr>
        <w:t xml:space="preserve"> with the remaining </w:t>
      </w:r>
      <w:r w:rsidRPr="00B54B00">
        <w:rPr>
          <w:rFonts w:ascii="Palatino Linotype" w:hAnsi="Palatino Linotype"/>
          <w:sz w:val="28"/>
          <w:szCs w:val="28"/>
        </w:rPr>
        <w:t>seven percent (</w:t>
      </w:r>
      <w:r w:rsidR="004120DA" w:rsidRPr="00B54B00">
        <w:rPr>
          <w:rFonts w:ascii="Palatino Linotype" w:hAnsi="Palatino Linotype"/>
          <w:sz w:val="28"/>
          <w:szCs w:val="28"/>
        </w:rPr>
        <w:t>7%</w:t>
      </w:r>
      <w:r w:rsidRPr="00B54B00">
        <w:rPr>
          <w:rFonts w:ascii="Palatino Linotype" w:hAnsi="Palatino Linotype"/>
          <w:sz w:val="28"/>
          <w:szCs w:val="28"/>
        </w:rPr>
        <w:t>)</w:t>
      </w:r>
      <w:r w:rsidR="004120DA" w:rsidRPr="00B54B00">
        <w:rPr>
          <w:rFonts w:ascii="Palatino Linotype" w:hAnsi="Palatino Linotype"/>
          <w:sz w:val="28"/>
          <w:szCs w:val="28"/>
        </w:rPr>
        <w:t xml:space="preserve"> ranked in Tier 2.</w:t>
      </w:r>
    </w:p>
    <w:p w:rsidR="00953D0C" w:rsidRPr="00B54B00" w:rsidRDefault="00953D0C" w:rsidP="00B54B0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The NOFA is a competitive process and the BOSCOC uses an objective process to rank all applications.</w:t>
      </w:r>
    </w:p>
    <w:p w:rsidR="0094241C" w:rsidRPr="00B54B00" w:rsidRDefault="0094241C" w:rsidP="00B54B00">
      <w:pPr>
        <w:pStyle w:val="Default"/>
        <w:numPr>
          <w:ilvl w:val="0"/>
          <w:numId w:val="2"/>
        </w:numPr>
        <w:spacing w:line="276" w:lineRule="auto"/>
        <w:ind w:left="360"/>
        <w:jc w:val="both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HMIS is required for the COC and must be funded</w:t>
      </w:r>
      <w:r w:rsidR="00717266" w:rsidRPr="00B54B00">
        <w:rPr>
          <w:rFonts w:ascii="Palatino Linotype" w:hAnsi="Palatino Linotype"/>
          <w:sz w:val="28"/>
          <w:szCs w:val="28"/>
        </w:rPr>
        <w:t>;</w:t>
      </w:r>
      <w:r w:rsidRPr="00B54B00">
        <w:rPr>
          <w:rFonts w:ascii="Palatino Linotype" w:hAnsi="Palatino Linotype"/>
          <w:sz w:val="28"/>
          <w:szCs w:val="28"/>
        </w:rPr>
        <w:t xml:space="preserve"> therefore</w:t>
      </w:r>
      <w:r w:rsidR="00717266" w:rsidRPr="00B54B00">
        <w:rPr>
          <w:rFonts w:ascii="Palatino Linotype" w:hAnsi="Palatino Linotype"/>
          <w:sz w:val="28"/>
          <w:szCs w:val="28"/>
        </w:rPr>
        <w:t>,</w:t>
      </w:r>
      <w:r w:rsidRPr="00B54B00">
        <w:rPr>
          <w:rFonts w:ascii="Palatino Linotype" w:hAnsi="Palatino Linotype"/>
          <w:sz w:val="28"/>
          <w:szCs w:val="28"/>
        </w:rPr>
        <w:t xml:space="preserve"> the HMIS grant will be included in Tier 1.</w:t>
      </w:r>
    </w:p>
    <w:p w:rsidR="00281080" w:rsidRPr="00B54B00" w:rsidRDefault="004120DA" w:rsidP="00B54B0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HUD priorities include:</w:t>
      </w:r>
    </w:p>
    <w:p w:rsidR="00281080" w:rsidRPr="00B54B00" w:rsidRDefault="00D12C32" w:rsidP="00D12C32">
      <w:pPr>
        <w:pStyle w:val="ListParagraph"/>
        <w:spacing w:line="276" w:lineRule="auto"/>
        <w:ind w:hanging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1)</w:t>
      </w:r>
      <w:r>
        <w:rPr>
          <w:rFonts w:ascii="Palatino Linotype" w:hAnsi="Palatino Linotype"/>
          <w:sz w:val="28"/>
          <w:szCs w:val="28"/>
        </w:rPr>
        <w:tab/>
      </w:r>
      <w:r w:rsidR="004120DA" w:rsidRPr="00B54B00">
        <w:rPr>
          <w:rFonts w:ascii="Palatino Linotype" w:hAnsi="Palatino Linotype"/>
          <w:sz w:val="28"/>
          <w:szCs w:val="28"/>
        </w:rPr>
        <w:t>Create a systematic response to homelessness.</w:t>
      </w:r>
    </w:p>
    <w:p w:rsidR="00281080" w:rsidRPr="00B54B00" w:rsidRDefault="00D12C32" w:rsidP="00D12C32">
      <w:pPr>
        <w:pStyle w:val="ListParagraph"/>
        <w:spacing w:line="276" w:lineRule="auto"/>
        <w:ind w:hanging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2)</w:t>
      </w:r>
      <w:r>
        <w:rPr>
          <w:rFonts w:ascii="Palatino Linotype" w:hAnsi="Palatino Linotype"/>
          <w:sz w:val="28"/>
          <w:szCs w:val="28"/>
        </w:rPr>
        <w:tab/>
      </w:r>
      <w:r w:rsidR="004120DA" w:rsidRPr="00B54B00">
        <w:rPr>
          <w:rFonts w:ascii="Palatino Linotype" w:hAnsi="Palatino Linotype"/>
          <w:sz w:val="28"/>
          <w:szCs w:val="28"/>
        </w:rPr>
        <w:t>Strategically allocate resources.</w:t>
      </w:r>
    </w:p>
    <w:p w:rsidR="00281080" w:rsidRPr="00B54B00" w:rsidRDefault="00D12C32" w:rsidP="00D12C32">
      <w:pPr>
        <w:pStyle w:val="ListParagraph"/>
        <w:spacing w:line="276" w:lineRule="auto"/>
        <w:ind w:hanging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3)</w:t>
      </w:r>
      <w:r>
        <w:rPr>
          <w:rFonts w:ascii="Palatino Linotype" w:hAnsi="Palatino Linotype"/>
          <w:sz w:val="28"/>
          <w:szCs w:val="28"/>
        </w:rPr>
        <w:tab/>
      </w:r>
      <w:r w:rsidR="004120DA" w:rsidRPr="00B54B00">
        <w:rPr>
          <w:rFonts w:ascii="Palatino Linotype" w:hAnsi="Palatino Linotype"/>
          <w:sz w:val="28"/>
          <w:szCs w:val="28"/>
        </w:rPr>
        <w:t>End chronic homelessness.</w:t>
      </w:r>
    </w:p>
    <w:p w:rsidR="00281080" w:rsidRPr="00B54B00" w:rsidRDefault="004120DA" w:rsidP="00D12C32">
      <w:pPr>
        <w:pStyle w:val="ListParagraph"/>
        <w:spacing w:line="276" w:lineRule="auto"/>
        <w:ind w:hanging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4)</w:t>
      </w:r>
      <w:r w:rsidR="00D12C32">
        <w:rPr>
          <w:rFonts w:ascii="Palatino Linotype" w:hAnsi="Palatino Linotype"/>
          <w:sz w:val="28"/>
          <w:szCs w:val="28"/>
        </w:rPr>
        <w:tab/>
      </w:r>
      <w:r w:rsidRPr="00B54B00">
        <w:rPr>
          <w:rFonts w:ascii="Palatino Linotype" w:hAnsi="Palatino Linotype"/>
          <w:sz w:val="28"/>
          <w:szCs w:val="28"/>
        </w:rPr>
        <w:t>End family homelessness.</w:t>
      </w:r>
    </w:p>
    <w:p w:rsidR="00281080" w:rsidRPr="00B54B00" w:rsidRDefault="00D12C32" w:rsidP="00D12C32">
      <w:pPr>
        <w:pStyle w:val="ListParagraph"/>
        <w:spacing w:line="276" w:lineRule="auto"/>
        <w:ind w:hanging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5)</w:t>
      </w:r>
      <w:r>
        <w:rPr>
          <w:rFonts w:ascii="Palatino Linotype" w:hAnsi="Palatino Linotype"/>
          <w:sz w:val="28"/>
          <w:szCs w:val="28"/>
        </w:rPr>
        <w:tab/>
      </w:r>
      <w:r w:rsidR="004120DA" w:rsidRPr="00B54B00">
        <w:rPr>
          <w:rFonts w:ascii="Palatino Linotype" w:hAnsi="Palatino Linotype"/>
          <w:sz w:val="28"/>
          <w:szCs w:val="28"/>
        </w:rPr>
        <w:t>End youth homelessness.</w:t>
      </w:r>
    </w:p>
    <w:p w:rsidR="00281080" w:rsidRPr="00B54B00" w:rsidRDefault="00D12C32" w:rsidP="00D12C32">
      <w:pPr>
        <w:pStyle w:val="ListParagraph"/>
        <w:spacing w:line="276" w:lineRule="auto"/>
        <w:ind w:hanging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6)</w:t>
      </w:r>
      <w:r>
        <w:rPr>
          <w:rFonts w:ascii="Palatino Linotype" w:hAnsi="Palatino Linotype"/>
          <w:sz w:val="28"/>
          <w:szCs w:val="28"/>
        </w:rPr>
        <w:tab/>
      </w:r>
      <w:r w:rsidR="004120DA" w:rsidRPr="00B54B00">
        <w:rPr>
          <w:rFonts w:ascii="Palatino Linotype" w:hAnsi="Palatino Linotype"/>
          <w:sz w:val="28"/>
          <w:szCs w:val="28"/>
        </w:rPr>
        <w:t>End veteran homelessness.</w:t>
      </w:r>
    </w:p>
    <w:p w:rsidR="004120DA" w:rsidRPr="00B54B00" w:rsidRDefault="00D12C32" w:rsidP="00D12C32">
      <w:pPr>
        <w:pStyle w:val="ListParagraph"/>
        <w:spacing w:line="276" w:lineRule="auto"/>
        <w:ind w:hanging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7)</w:t>
      </w:r>
      <w:r>
        <w:rPr>
          <w:rFonts w:ascii="Palatino Linotype" w:hAnsi="Palatino Linotype"/>
          <w:sz w:val="28"/>
          <w:szCs w:val="28"/>
        </w:rPr>
        <w:tab/>
      </w:r>
      <w:r w:rsidR="004120DA" w:rsidRPr="00B54B00">
        <w:rPr>
          <w:rFonts w:ascii="Palatino Linotype" w:hAnsi="Palatino Linotype"/>
          <w:sz w:val="28"/>
          <w:szCs w:val="28"/>
        </w:rPr>
        <w:t>Us</w:t>
      </w:r>
      <w:r w:rsidR="006F042F" w:rsidRPr="00B54B00">
        <w:rPr>
          <w:rFonts w:ascii="Palatino Linotype" w:hAnsi="Palatino Linotype"/>
          <w:sz w:val="28"/>
          <w:szCs w:val="28"/>
        </w:rPr>
        <w:t>e</w:t>
      </w:r>
      <w:r w:rsidR="004120DA" w:rsidRPr="00B54B00">
        <w:rPr>
          <w:rFonts w:ascii="Palatino Linotype" w:hAnsi="Palatino Linotype"/>
          <w:sz w:val="28"/>
          <w:szCs w:val="28"/>
        </w:rPr>
        <w:t xml:space="preserve"> a Housing First Approach</w:t>
      </w:r>
      <w:r w:rsidR="00DE4CD4" w:rsidRPr="00B54B00">
        <w:rPr>
          <w:rFonts w:ascii="Palatino Linotype" w:hAnsi="Palatino Linotype"/>
          <w:sz w:val="28"/>
          <w:szCs w:val="28"/>
        </w:rPr>
        <w:t>.</w:t>
      </w:r>
    </w:p>
    <w:p w:rsidR="00DE4CD4" w:rsidRPr="00B54B00" w:rsidRDefault="00DE4CD4" w:rsidP="00D12C32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HUD has directed all COCs to again review the use of transitional housing as a strategy and consider reallocation of transitional housing projects to rapid re</w:t>
      </w:r>
      <w:r w:rsidR="00717266" w:rsidRPr="00B54B00">
        <w:rPr>
          <w:rFonts w:ascii="Palatino Linotype" w:hAnsi="Palatino Linotype"/>
          <w:sz w:val="28"/>
          <w:szCs w:val="28"/>
        </w:rPr>
        <w:t>-</w:t>
      </w:r>
      <w:r w:rsidRPr="00B54B00">
        <w:rPr>
          <w:rFonts w:ascii="Palatino Linotype" w:hAnsi="Palatino Linotype"/>
          <w:sz w:val="28"/>
          <w:szCs w:val="28"/>
        </w:rPr>
        <w:t>housing or some other type of project.</w:t>
      </w:r>
    </w:p>
    <w:p w:rsidR="0070527D" w:rsidRPr="00B54B00" w:rsidRDefault="0070527D" w:rsidP="00281080">
      <w:pPr>
        <w:spacing w:line="276" w:lineRule="auto"/>
        <w:rPr>
          <w:rFonts w:ascii="Palatino Linotype" w:hAnsi="Palatino Linotype"/>
          <w:sz w:val="28"/>
          <w:szCs w:val="28"/>
        </w:rPr>
      </w:pPr>
    </w:p>
    <w:p w:rsidR="0070527D" w:rsidRPr="00B54B00" w:rsidRDefault="0070527D" w:rsidP="00281080">
      <w:pPr>
        <w:spacing w:line="276" w:lineRule="auto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Governance Advisory Board</w:t>
      </w:r>
      <w:r w:rsidR="00B35DEB" w:rsidRPr="00B54B00">
        <w:rPr>
          <w:rFonts w:ascii="Palatino Linotype" w:hAnsi="Palatino Linotype"/>
          <w:b/>
          <w:sz w:val="28"/>
          <w:szCs w:val="28"/>
        </w:rPr>
        <w:t>:</w:t>
      </w:r>
    </w:p>
    <w:p w:rsidR="0070527D" w:rsidRPr="00B54B00" w:rsidRDefault="0070527D" w:rsidP="00281080">
      <w:p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The Governance Advisory Board met July 14, 2016 and established the following:</w:t>
      </w:r>
    </w:p>
    <w:p w:rsidR="0070527D" w:rsidRPr="00B54B00" w:rsidRDefault="0070527D" w:rsidP="00281080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 xml:space="preserve">Permanent Housing Renewal projects (PSH or RRH) will receive bonus points for being permanent housing. </w:t>
      </w:r>
    </w:p>
    <w:p w:rsidR="00195C1D" w:rsidRPr="00B54B00" w:rsidRDefault="00195C1D" w:rsidP="00281080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Reallocation may be made by each Transitional Housing Project in order for funds to remain in geographic area.</w:t>
      </w:r>
    </w:p>
    <w:p w:rsidR="0070527D" w:rsidRPr="00B54B00" w:rsidRDefault="0070527D" w:rsidP="00281080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Reallocation projects will not automatically be ranked in Tier 2.</w:t>
      </w:r>
    </w:p>
    <w:p w:rsidR="0070527D" w:rsidRPr="00B54B00" w:rsidRDefault="0070527D" w:rsidP="00281080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 w:cstheme="majorBidi"/>
          <w:sz w:val="28"/>
          <w:szCs w:val="28"/>
        </w:rPr>
      </w:pPr>
      <w:r w:rsidRPr="00B54B00">
        <w:rPr>
          <w:rFonts w:ascii="Palatino Linotype" w:hAnsi="Palatino Linotype" w:cstheme="majorBidi"/>
          <w:sz w:val="28"/>
          <w:szCs w:val="28"/>
        </w:rPr>
        <w:t xml:space="preserve">Bonus application will be open to entire </w:t>
      </w:r>
      <w:r w:rsidR="00486F9F" w:rsidRPr="00B54B00">
        <w:rPr>
          <w:rFonts w:ascii="Palatino Linotype" w:hAnsi="Palatino Linotype" w:cstheme="majorBidi"/>
          <w:sz w:val="28"/>
          <w:szCs w:val="28"/>
        </w:rPr>
        <w:t xml:space="preserve">BOSCOC </w:t>
      </w:r>
      <w:r w:rsidRPr="00B54B00">
        <w:rPr>
          <w:rFonts w:ascii="Palatino Linotype" w:hAnsi="Palatino Linotype" w:cstheme="majorBidi"/>
          <w:sz w:val="28"/>
          <w:szCs w:val="28"/>
        </w:rPr>
        <w:t>geograph</w:t>
      </w:r>
      <w:r w:rsidR="00195C1D" w:rsidRPr="00B54B00">
        <w:rPr>
          <w:rFonts w:ascii="Palatino Linotype" w:hAnsi="Palatino Linotype" w:cstheme="majorBidi"/>
          <w:sz w:val="28"/>
          <w:szCs w:val="28"/>
        </w:rPr>
        <w:t>ic</w:t>
      </w:r>
      <w:r w:rsidRPr="00B54B00">
        <w:rPr>
          <w:rFonts w:ascii="Palatino Linotype" w:hAnsi="Palatino Linotype" w:cstheme="majorBidi"/>
          <w:sz w:val="28"/>
          <w:szCs w:val="28"/>
        </w:rPr>
        <w:t xml:space="preserve"> area.  Any agency applying must be currently involved in </w:t>
      </w:r>
      <w:r w:rsidR="00195C1D" w:rsidRPr="00B54B00">
        <w:rPr>
          <w:rFonts w:ascii="Palatino Linotype" w:hAnsi="Palatino Linotype" w:cstheme="majorBidi"/>
          <w:sz w:val="28"/>
          <w:szCs w:val="28"/>
        </w:rPr>
        <w:t xml:space="preserve">local or </w:t>
      </w:r>
      <w:r w:rsidR="00717266" w:rsidRPr="00B54B00">
        <w:rPr>
          <w:rFonts w:ascii="Palatino Linotype" w:hAnsi="Palatino Linotype" w:cstheme="majorBidi"/>
          <w:sz w:val="28"/>
          <w:szCs w:val="28"/>
        </w:rPr>
        <w:t xml:space="preserve">regional </w:t>
      </w:r>
      <w:r w:rsidRPr="00B54B00">
        <w:rPr>
          <w:rFonts w:ascii="Palatino Linotype" w:hAnsi="Palatino Linotype" w:cstheme="majorBidi"/>
          <w:sz w:val="28"/>
          <w:szCs w:val="28"/>
        </w:rPr>
        <w:t xml:space="preserve">Continuum </w:t>
      </w:r>
      <w:r w:rsidRPr="00B54B00">
        <w:rPr>
          <w:rFonts w:ascii="Palatino Linotype" w:hAnsi="Palatino Linotype" w:cstheme="majorBidi"/>
          <w:sz w:val="28"/>
          <w:szCs w:val="28"/>
        </w:rPr>
        <w:lastRenderedPageBreak/>
        <w:t xml:space="preserve">of Care meetings to apply.  The bonus project is for permanent housing only </w:t>
      </w:r>
      <w:r w:rsidR="00717266" w:rsidRPr="00B54B00">
        <w:rPr>
          <w:rFonts w:ascii="Palatino Linotype" w:hAnsi="Palatino Linotype" w:cstheme="majorBidi"/>
          <w:sz w:val="28"/>
          <w:szCs w:val="28"/>
        </w:rPr>
        <w:t xml:space="preserve">(PSH or RRH or both) </w:t>
      </w:r>
      <w:r w:rsidRPr="00B54B00">
        <w:rPr>
          <w:rFonts w:ascii="Palatino Linotype" w:hAnsi="Palatino Linotype" w:cstheme="majorBidi"/>
          <w:sz w:val="28"/>
          <w:szCs w:val="28"/>
        </w:rPr>
        <w:t>and will focus on housing those who meet the HUD definition of chronically homeless</w:t>
      </w:r>
      <w:r w:rsidR="00717266" w:rsidRPr="00B54B00">
        <w:rPr>
          <w:rFonts w:ascii="Palatino Linotype" w:hAnsi="Palatino Linotype" w:cstheme="majorBidi"/>
          <w:sz w:val="28"/>
          <w:szCs w:val="28"/>
        </w:rPr>
        <w:t>.</w:t>
      </w:r>
    </w:p>
    <w:p w:rsidR="00843E1C" w:rsidRDefault="00843E1C" w:rsidP="00281080">
      <w:pPr>
        <w:spacing w:line="276" w:lineRule="auto"/>
        <w:jc w:val="left"/>
        <w:rPr>
          <w:rFonts w:ascii="Palatino Linotype" w:hAnsi="Palatino Linotype"/>
          <w:sz w:val="28"/>
          <w:szCs w:val="28"/>
        </w:rPr>
      </w:pPr>
    </w:p>
    <w:p w:rsidR="00E260F8" w:rsidRPr="00B54B00" w:rsidRDefault="00E260F8" w:rsidP="00281080">
      <w:pPr>
        <w:spacing w:line="276" w:lineRule="auto"/>
        <w:jc w:val="left"/>
        <w:rPr>
          <w:rFonts w:ascii="Palatino Linotype" w:hAnsi="Palatino Linotype"/>
          <w:sz w:val="28"/>
          <w:szCs w:val="28"/>
        </w:rPr>
      </w:pPr>
    </w:p>
    <w:p w:rsidR="00690168" w:rsidRPr="00B54B00" w:rsidRDefault="00690168" w:rsidP="00281080">
      <w:pPr>
        <w:spacing w:line="276" w:lineRule="auto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Evaluation Criteria:</w:t>
      </w:r>
    </w:p>
    <w:p w:rsidR="00E51300" w:rsidRPr="00B54B00" w:rsidRDefault="00E51300" w:rsidP="00281080">
      <w:pPr>
        <w:pStyle w:val="ListParagraph"/>
        <w:spacing w:line="276" w:lineRule="auto"/>
        <w:ind w:left="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  <w:u w:val="single"/>
        </w:rPr>
        <w:t>For all applications</w:t>
      </w:r>
      <w:r w:rsidRPr="00B54B00">
        <w:rPr>
          <w:rFonts w:ascii="Palatino Linotype" w:hAnsi="Palatino Linotype"/>
          <w:sz w:val="28"/>
          <w:szCs w:val="28"/>
        </w:rPr>
        <w:t>:</w:t>
      </w:r>
    </w:p>
    <w:p w:rsidR="00DE4CD4" w:rsidRPr="00B54B00" w:rsidRDefault="00690168" w:rsidP="00281080">
      <w:pPr>
        <w:pStyle w:val="ListParagraph"/>
        <w:numPr>
          <w:ilvl w:val="0"/>
          <w:numId w:val="10"/>
        </w:num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S</w:t>
      </w:r>
      <w:r w:rsidR="008104CC" w:rsidRPr="00B54B00">
        <w:rPr>
          <w:rFonts w:ascii="Palatino Linotype" w:hAnsi="Palatino Linotype"/>
          <w:sz w:val="28"/>
          <w:szCs w:val="28"/>
        </w:rPr>
        <w:t xml:space="preserve">ub-recipients’ overall participation and contribution to the </w:t>
      </w:r>
      <w:r w:rsidR="00486F9F" w:rsidRPr="00B54B00">
        <w:rPr>
          <w:rFonts w:ascii="Palatino Linotype" w:hAnsi="Palatino Linotype"/>
          <w:sz w:val="28"/>
          <w:szCs w:val="28"/>
        </w:rPr>
        <w:t>BOS</w:t>
      </w:r>
      <w:r w:rsidR="008104CC" w:rsidRPr="00B54B00">
        <w:rPr>
          <w:rFonts w:ascii="Palatino Linotype" w:hAnsi="Palatino Linotype"/>
          <w:sz w:val="28"/>
          <w:szCs w:val="28"/>
        </w:rPr>
        <w:t xml:space="preserve">COC </w:t>
      </w:r>
    </w:p>
    <w:p w:rsidR="00E51300" w:rsidRPr="00B54B00" w:rsidRDefault="00E51300" w:rsidP="00281080">
      <w:pPr>
        <w:pStyle w:val="ListParagraph"/>
        <w:numPr>
          <w:ilvl w:val="0"/>
          <w:numId w:val="10"/>
        </w:num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Match</w:t>
      </w:r>
    </w:p>
    <w:p w:rsidR="00641CF1" w:rsidRPr="00B54B00" w:rsidRDefault="00641CF1" w:rsidP="00281080">
      <w:pPr>
        <w:pStyle w:val="ListParagraph"/>
        <w:numPr>
          <w:ilvl w:val="0"/>
          <w:numId w:val="10"/>
        </w:num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 xml:space="preserve">Spending </w:t>
      </w:r>
      <w:r w:rsidR="00486F9F" w:rsidRPr="00B54B00">
        <w:rPr>
          <w:rFonts w:ascii="Palatino Linotype" w:hAnsi="Palatino Linotype"/>
          <w:sz w:val="28"/>
          <w:szCs w:val="28"/>
        </w:rPr>
        <w:t>rate</w:t>
      </w:r>
    </w:p>
    <w:p w:rsidR="00641CF1" w:rsidRPr="00B54B00" w:rsidRDefault="00641CF1" w:rsidP="00281080">
      <w:pPr>
        <w:pStyle w:val="ListParagraph"/>
        <w:numPr>
          <w:ilvl w:val="0"/>
          <w:numId w:val="10"/>
        </w:num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 xml:space="preserve">Administrative </w:t>
      </w:r>
      <w:r w:rsidR="00486F9F" w:rsidRPr="00B54B00">
        <w:rPr>
          <w:rFonts w:ascii="Palatino Linotype" w:hAnsi="Palatino Linotype"/>
          <w:sz w:val="28"/>
          <w:szCs w:val="28"/>
        </w:rPr>
        <w:t>capacity</w:t>
      </w:r>
    </w:p>
    <w:p w:rsidR="00E51300" w:rsidRPr="00B54B00" w:rsidRDefault="00E51300" w:rsidP="00281080">
      <w:pPr>
        <w:pStyle w:val="ListParagraph"/>
        <w:numPr>
          <w:ilvl w:val="0"/>
          <w:numId w:val="10"/>
        </w:num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Housing First Model Assessment</w:t>
      </w:r>
    </w:p>
    <w:p w:rsidR="0058742A" w:rsidRPr="00B54B00" w:rsidRDefault="0058742A" w:rsidP="00281080">
      <w:pPr>
        <w:pStyle w:val="ListParagraph"/>
        <w:numPr>
          <w:ilvl w:val="0"/>
          <w:numId w:val="10"/>
        </w:num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Performance</w:t>
      </w:r>
      <w:r w:rsidR="001673BC" w:rsidRPr="00B54B00">
        <w:rPr>
          <w:rFonts w:ascii="Palatino Linotype" w:hAnsi="Palatino Linotype"/>
          <w:sz w:val="28"/>
          <w:szCs w:val="28"/>
        </w:rPr>
        <w:t xml:space="preserve"> – must provide evidence the agency is meeting or has in place the plan to meet the performance standards</w:t>
      </w:r>
    </w:p>
    <w:p w:rsidR="00843E1C" w:rsidRPr="00B54B00" w:rsidRDefault="00843E1C" w:rsidP="00281080">
      <w:pPr>
        <w:spacing w:line="276" w:lineRule="auto"/>
        <w:ind w:firstLine="360"/>
        <w:rPr>
          <w:rFonts w:ascii="Palatino Linotype" w:hAnsi="Palatino Linotype"/>
          <w:sz w:val="28"/>
          <w:szCs w:val="28"/>
          <w:u w:val="single"/>
        </w:rPr>
      </w:pPr>
    </w:p>
    <w:p w:rsidR="00723D10" w:rsidRPr="00B54B00" w:rsidRDefault="00723D10" w:rsidP="00281080">
      <w:p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  <w:u w:val="single"/>
        </w:rPr>
        <w:t>For Renewal</w:t>
      </w:r>
      <w:r w:rsidR="0070527D" w:rsidRPr="00B54B00">
        <w:rPr>
          <w:rFonts w:ascii="Palatino Linotype" w:hAnsi="Palatino Linotype"/>
          <w:sz w:val="28"/>
          <w:szCs w:val="28"/>
          <w:u w:val="single"/>
        </w:rPr>
        <w:t xml:space="preserve"> Projects</w:t>
      </w:r>
      <w:r w:rsidRPr="00B54B00">
        <w:rPr>
          <w:rFonts w:ascii="Palatino Linotype" w:hAnsi="Palatino Linotype"/>
          <w:sz w:val="28"/>
          <w:szCs w:val="28"/>
        </w:rPr>
        <w:t>:</w:t>
      </w:r>
    </w:p>
    <w:p w:rsidR="00723D10" w:rsidRPr="00B54B00" w:rsidRDefault="00723D10" w:rsidP="00281080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Sub-recipients’ progress in furthering the achievement of HUD’s goals as articulated in the 2016 COC NOFA and the Opening Doors: Federal Strategic Plan to Prevent and End Homelessness.</w:t>
      </w:r>
    </w:p>
    <w:p w:rsidR="00723D10" w:rsidRPr="00B54B00" w:rsidRDefault="00723D10" w:rsidP="00281080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 xml:space="preserve">ADOH monitoring letters on each project  </w:t>
      </w:r>
    </w:p>
    <w:p w:rsidR="00723D10" w:rsidRPr="00B54B00" w:rsidRDefault="00723D10" w:rsidP="00281080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lastRenderedPageBreak/>
        <w:t xml:space="preserve">Agency </w:t>
      </w:r>
      <w:r w:rsidR="00486F9F" w:rsidRPr="00B54B00">
        <w:rPr>
          <w:rFonts w:ascii="Palatino Linotype" w:hAnsi="Palatino Linotype"/>
          <w:sz w:val="28"/>
          <w:szCs w:val="28"/>
        </w:rPr>
        <w:t xml:space="preserve">fiscal audits  </w:t>
      </w:r>
    </w:p>
    <w:p w:rsidR="00723D10" w:rsidRPr="00B54B00" w:rsidRDefault="00723D10" w:rsidP="00281080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Self-</w:t>
      </w:r>
      <w:r w:rsidR="00486F9F" w:rsidRPr="00B54B00">
        <w:rPr>
          <w:rFonts w:ascii="Palatino Linotype" w:hAnsi="Palatino Linotype"/>
          <w:sz w:val="28"/>
          <w:szCs w:val="28"/>
        </w:rPr>
        <w:t xml:space="preserve">score  </w:t>
      </w:r>
    </w:p>
    <w:p w:rsidR="00B35DEB" w:rsidRPr="00B54B00" w:rsidRDefault="00B35DEB" w:rsidP="00281080">
      <w:pPr>
        <w:spacing w:line="276" w:lineRule="auto"/>
        <w:jc w:val="left"/>
        <w:rPr>
          <w:rFonts w:ascii="Palatino Linotype" w:hAnsi="Palatino Linotype"/>
          <w:b/>
          <w:bCs/>
          <w:sz w:val="28"/>
          <w:szCs w:val="28"/>
        </w:rPr>
      </w:pPr>
    </w:p>
    <w:p w:rsidR="00843E1C" w:rsidRPr="00B54B00" w:rsidRDefault="00953D0C" w:rsidP="00281080">
      <w:pPr>
        <w:spacing w:line="276" w:lineRule="auto"/>
        <w:rPr>
          <w:rFonts w:ascii="Palatino Linotype" w:hAnsi="Palatino Linotype"/>
          <w:b/>
          <w:bCs/>
          <w:sz w:val="28"/>
          <w:szCs w:val="28"/>
        </w:rPr>
      </w:pPr>
      <w:r w:rsidRPr="00B54B00">
        <w:rPr>
          <w:rFonts w:ascii="Palatino Linotype" w:hAnsi="Palatino Linotype"/>
          <w:b/>
          <w:bCs/>
          <w:sz w:val="28"/>
          <w:szCs w:val="28"/>
        </w:rPr>
        <w:t>FY</w:t>
      </w:r>
      <w:r w:rsidR="008E3B8A">
        <w:rPr>
          <w:rFonts w:ascii="Palatino Linotype" w:hAnsi="Palatino Linotype"/>
          <w:b/>
          <w:bCs/>
          <w:sz w:val="28"/>
          <w:szCs w:val="28"/>
        </w:rPr>
        <w:t>20</w:t>
      </w:r>
      <w:r w:rsidRPr="00B54B00">
        <w:rPr>
          <w:rFonts w:ascii="Palatino Linotype" w:hAnsi="Palatino Linotype"/>
          <w:b/>
          <w:bCs/>
          <w:sz w:val="28"/>
          <w:szCs w:val="28"/>
        </w:rPr>
        <w:t>16 F</w:t>
      </w:r>
      <w:r w:rsidR="008E3B8A">
        <w:rPr>
          <w:rFonts w:ascii="Palatino Linotype" w:hAnsi="Palatino Linotype"/>
          <w:b/>
          <w:bCs/>
          <w:sz w:val="28"/>
          <w:szCs w:val="28"/>
        </w:rPr>
        <w:t>unds Available</w:t>
      </w:r>
      <w:r w:rsidR="00D43921">
        <w:rPr>
          <w:rFonts w:ascii="Palatino Linotype" w:hAnsi="Palatino Linotype"/>
          <w:b/>
          <w:bCs/>
          <w:sz w:val="28"/>
          <w:szCs w:val="28"/>
        </w:rPr>
        <w:t>:</w:t>
      </w:r>
    </w:p>
    <w:p w:rsidR="00953D0C" w:rsidRPr="00B54B00" w:rsidRDefault="00843E1C" w:rsidP="00281080">
      <w:p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 xml:space="preserve">There is </w:t>
      </w:r>
      <w:r w:rsidR="00953D0C" w:rsidRPr="00B54B00">
        <w:rPr>
          <w:rFonts w:ascii="Palatino Linotype" w:hAnsi="Palatino Linotype"/>
          <w:sz w:val="28"/>
          <w:szCs w:val="28"/>
        </w:rPr>
        <w:t>$</w:t>
      </w:r>
      <w:r w:rsidR="00953D0C" w:rsidRPr="00B54B00">
        <w:rPr>
          <w:rFonts w:ascii="Palatino Linotype" w:hAnsi="Palatino Linotype"/>
          <w:b/>
          <w:sz w:val="28"/>
          <w:szCs w:val="28"/>
        </w:rPr>
        <w:t>3,883,936</w:t>
      </w:r>
      <w:r w:rsidR="00953D0C" w:rsidRPr="00B54B00">
        <w:rPr>
          <w:rFonts w:ascii="Palatino Linotype" w:hAnsi="Palatino Linotype"/>
          <w:sz w:val="28"/>
          <w:szCs w:val="28"/>
        </w:rPr>
        <w:t xml:space="preserve"> ARD</w:t>
      </w:r>
      <w:r w:rsidRPr="00B54B00">
        <w:rPr>
          <w:rFonts w:ascii="Palatino Linotype" w:hAnsi="Palatino Linotype"/>
          <w:sz w:val="28"/>
          <w:szCs w:val="28"/>
        </w:rPr>
        <w:t xml:space="preserve"> available to the BOSCOC for FY</w:t>
      </w:r>
      <w:r w:rsidR="00486F9F" w:rsidRPr="00B54B00">
        <w:rPr>
          <w:rFonts w:ascii="Palatino Linotype" w:hAnsi="Palatino Linotype"/>
          <w:sz w:val="28"/>
          <w:szCs w:val="28"/>
        </w:rPr>
        <w:t>20</w:t>
      </w:r>
      <w:r w:rsidRPr="00B54B00">
        <w:rPr>
          <w:rFonts w:ascii="Palatino Linotype" w:hAnsi="Palatino Linotype"/>
          <w:sz w:val="28"/>
          <w:szCs w:val="28"/>
        </w:rPr>
        <w:t>16</w:t>
      </w:r>
    </w:p>
    <w:p w:rsidR="00953D0C" w:rsidRPr="00B54B00" w:rsidRDefault="00953D0C" w:rsidP="00281080">
      <w:p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Tier 1:  93% of ARD</w:t>
      </w:r>
      <w:r w:rsidR="009E7098" w:rsidRPr="00B54B00">
        <w:rPr>
          <w:rFonts w:ascii="Palatino Linotype" w:hAnsi="Palatino Linotype"/>
          <w:sz w:val="28"/>
          <w:szCs w:val="28"/>
        </w:rPr>
        <w:tab/>
      </w:r>
      <w:r w:rsidR="009E7098" w:rsidRPr="00B54B00">
        <w:rPr>
          <w:rFonts w:ascii="Palatino Linotype" w:hAnsi="Palatino Linotype"/>
          <w:sz w:val="28"/>
          <w:szCs w:val="28"/>
        </w:rPr>
        <w:tab/>
      </w:r>
      <w:r w:rsidR="009E7098" w:rsidRPr="00B54B00">
        <w:rPr>
          <w:rFonts w:ascii="Palatino Linotype" w:hAnsi="Palatino Linotype"/>
          <w:sz w:val="28"/>
          <w:szCs w:val="28"/>
        </w:rPr>
        <w:tab/>
      </w:r>
      <w:r w:rsidR="009E7098" w:rsidRPr="00B54B00">
        <w:rPr>
          <w:rFonts w:ascii="Palatino Linotype" w:hAnsi="Palatino Linotype"/>
          <w:sz w:val="28"/>
          <w:szCs w:val="28"/>
        </w:rPr>
        <w:tab/>
      </w:r>
      <w:r w:rsidR="009E7098" w:rsidRPr="00B54B00">
        <w:rPr>
          <w:rFonts w:ascii="Palatino Linotype" w:hAnsi="Palatino Linotype"/>
          <w:sz w:val="28"/>
          <w:szCs w:val="28"/>
        </w:rPr>
        <w:tab/>
      </w:r>
      <w:r w:rsidR="009E7098" w:rsidRPr="00B54B00">
        <w:rPr>
          <w:rFonts w:ascii="Palatino Linotype" w:hAnsi="Palatino Linotype"/>
          <w:sz w:val="28"/>
          <w:szCs w:val="28"/>
        </w:rPr>
        <w:tab/>
        <w:t>$3,612,060</w:t>
      </w:r>
    </w:p>
    <w:p w:rsidR="00953D0C" w:rsidRPr="00B54B00" w:rsidRDefault="00953D0C" w:rsidP="00281080">
      <w:p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Tier 2:  7% of ARD</w:t>
      </w:r>
      <w:r w:rsidR="009E7098" w:rsidRPr="00B54B00">
        <w:rPr>
          <w:rFonts w:ascii="Palatino Linotype" w:hAnsi="Palatino Linotype"/>
          <w:sz w:val="28"/>
          <w:szCs w:val="28"/>
        </w:rPr>
        <w:tab/>
      </w:r>
      <w:r w:rsidR="009E7098" w:rsidRPr="00B54B00">
        <w:rPr>
          <w:rFonts w:ascii="Palatino Linotype" w:hAnsi="Palatino Linotype"/>
          <w:sz w:val="28"/>
          <w:szCs w:val="28"/>
        </w:rPr>
        <w:tab/>
      </w:r>
      <w:r w:rsidR="009E7098" w:rsidRPr="00B54B00">
        <w:rPr>
          <w:rFonts w:ascii="Palatino Linotype" w:hAnsi="Palatino Linotype"/>
          <w:sz w:val="28"/>
          <w:szCs w:val="28"/>
        </w:rPr>
        <w:tab/>
      </w:r>
      <w:r w:rsidR="00843E1C" w:rsidRPr="00B54B00">
        <w:rPr>
          <w:rFonts w:ascii="Palatino Linotype" w:hAnsi="Palatino Linotype"/>
          <w:sz w:val="28"/>
          <w:szCs w:val="28"/>
        </w:rPr>
        <w:tab/>
      </w:r>
      <w:r w:rsidR="009E7098" w:rsidRPr="00B54B00">
        <w:rPr>
          <w:rFonts w:ascii="Palatino Linotype" w:hAnsi="Palatino Linotype"/>
          <w:sz w:val="28"/>
          <w:szCs w:val="28"/>
        </w:rPr>
        <w:tab/>
      </w:r>
      <w:r w:rsidR="009E7098" w:rsidRPr="00B54B00">
        <w:rPr>
          <w:rFonts w:ascii="Palatino Linotype" w:hAnsi="Palatino Linotype"/>
          <w:sz w:val="28"/>
          <w:szCs w:val="28"/>
        </w:rPr>
        <w:tab/>
        <w:t>$   271,876</w:t>
      </w:r>
    </w:p>
    <w:p w:rsidR="00953D0C" w:rsidRPr="00B54B00" w:rsidRDefault="00953D0C" w:rsidP="00281080">
      <w:pPr>
        <w:spacing w:line="276" w:lineRule="auto"/>
        <w:rPr>
          <w:rFonts w:ascii="Palatino Linotype" w:hAnsi="Palatino Linotype"/>
          <w:sz w:val="28"/>
          <w:szCs w:val="28"/>
          <w:u w:val="single"/>
        </w:rPr>
      </w:pPr>
      <w:r w:rsidRPr="00B54B00">
        <w:rPr>
          <w:rFonts w:ascii="Palatino Linotype" w:hAnsi="Palatino Linotype"/>
          <w:sz w:val="28"/>
          <w:szCs w:val="28"/>
        </w:rPr>
        <w:t>Housing Bonus</w:t>
      </w:r>
      <w:r w:rsidR="00FD252C" w:rsidRPr="00B54B00">
        <w:rPr>
          <w:rFonts w:ascii="Palatino Linotype" w:hAnsi="Palatino Linotype"/>
          <w:sz w:val="28"/>
          <w:szCs w:val="28"/>
        </w:rPr>
        <w:t xml:space="preserve">: </w:t>
      </w:r>
      <w:r w:rsidRPr="00B54B00">
        <w:rPr>
          <w:rFonts w:ascii="Palatino Linotype" w:hAnsi="Palatino Linotype"/>
          <w:sz w:val="28"/>
          <w:szCs w:val="28"/>
        </w:rPr>
        <w:t xml:space="preserve"> 5% of </w:t>
      </w:r>
      <w:r w:rsidR="009E7098" w:rsidRPr="00B54B00">
        <w:rPr>
          <w:rFonts w:ascii="Palatino Linotype" w:hAnsi="Palatino Linotype"/>
          <w:sz w:val="28"/>
          <w:szCs w:val="28"/>
        </w:rPr>
        <w:t>FPRN:</w:t>
      </w:r>
      <w:r w:rsidR="00486F9F" w:rsidRPr="00B54B00">
        <w:rPr>
          <w:rFonts w:ascii="Palatino Linotype" w:hAnsi="Palatino Linotype"/>
          <w:sz w:val="28"/>
          <w:szCs w:val="28"/>
        </w:rPr>
        <w:t xml:space="preserve"> </w:t>
      </w:r>
      <w:r w:rsidR="006868DA" w:rsidRPr="00B54B00">
        <w:rPr>
          <w:rFonts w:ascii="Palatino Linotype" w:hAnsi="Palatino Linotype"/>
          <w:sz w:val="28"/>
          <w:szCs w:val="28"/>
        </w:rPr>
        <w:t>($3,340,318)</w:t>
      </w:r>
      <w:r w:rsidR="006868DA" w:rsidRPr="00B54B00">
        <w:rPr>
          <w:rFonts w:ascii="Palatino Linotype" w:hAnsi="Palatino Linotype"/>
          <w:sz w:val="28"/>
          <w:szCs w:val="28"/>
        </w:rPr>
        <w:tab/>
      </w:r>
      <w:r w:rsidR="006868DA" w:rsidRPr="00B54B00">
        <w:rPr>
          <w:rFonts w:ascii="Palatino Linotype" w:hAnsi="Palatino Linotype"/>
          <w:sz w:val="28"/>
          <w:szCs w:val="28"/>
        </w:rPr>
        <w:tab/>
      </w:r>
      <w:r w:rsidR="006868DA" w:rsidRPr="00B54B00">
        <w:rPr>
          <w:rFonts w:ascii="Palatino Linotype" w:hAnsi="Palatino Linotype"/>
          <w:sz w:val="28"/>
          <w:szCs w:val="28"/>
          <w:u w:val="single"/>
        </w:rPr>
        <w:t>$   167,016</w:t>
      </w:r>
    </w:p>
    <w:p w:rsidR="006868DA" w:rsidRPr="00B54B00" w:rsidRDefault="006868DA" w:rsidP="00281080">
      <w:pPr>
        <w:spacing w:line="276" w:lineRule="auto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ab/>
      </w:r>
      <w:r w:rsidRPr="00B54B00">
        <w:rPr>
          <w:rFonts w:ascii="Palatino Linotype" w:hAnsi="Palatino Linotype"/>
          <w:sz w:val="28"/>
          <w:szCs w:val="28"/>
        </w:rPr>
        <w:tab/>
      </w:r>
      <w:r w:rsidRPr="00B54B00">
        <w:rPr>
          <w:rFonts w:ascii="Palatino Linotype" w:hAnsi="Palatino Linotype"/>
          <w:sz w:val="28"/>
          <w:szCs w:val="28"/>
        </w:rPr>
        <w:tab/>
      </w:r>
      <w:r w:rsidRPr="00B54B00">
        <w:rPr>
          <w:rFonts w:ascii="Palatino Linotype" w:hAnsi="Palatino Linotype"/>
          <w:sz w:val="28"/>
          <w:szCs w:val="28"/>
        </w:rPr>
        <w:tab/>
      </w:r>
      <w:r w:rsidRPr="00B54B00">
        <w:rPr>
          <w:rFonts w:ascii="Palatino Linotype" w:hAnsi="Palatino Linotype"/>
          <w:sz w:val="28"/>
          <w:szCs w:val="28"/>
        </w:rPr>
        <w:tab/>
      </w:r>
      <w:r w:rsidRPr="00B54B00">
        <w:rPr>
          <w:rFonts w:ascii="Palatino Linotype" w:hAnsi="Palatino Linotype"/>
          <w:sz w:val="28"/>
          <w:szCs w:val="28"/>
        </w:rPr>
        <w:tab/>
      </w:r>
      <w:r w:rsidR="00843E1C" w:rsidRPr="00B54B00">
        <w:rPr>
          <w:rFonts w:ascii="Palatino Linotype" w:hAnsi="Palatino Linotype"/>
          <w:sz w:val="28"/>
          <w:szCs w:val="28"/>
        </w:rPr>
        <w:tab/>
      </w:r>
      <w:r w:rsidRPr="00B54B00">
        <w:rPr>
          <w:rFonts w:ascii="Palatino Linotype" w:hAnsi="Palatino Linotype"/>
          <w:sz w:val="28"/>
          <w:szCs w:val="28"/>
        </w:rPr>
        <w:tab/>
      </w:r>
      <w:r w:rsidRPr="00B54B00">
        <w:rPr>
          <w:rFonts w:ascii="Palatino Linotype" w:hAnsi="Palatino Linotype"/>
          <w:sz w:val="28"/>
          <w:szCs w:val="28"/>
        </w:rPr>
        <w:tab/>
        <w:t>$</w:t>
      </w:r>
      <w:r w:rsidRPr="00B54B00">
        <w:rPr>
          <w:rFonts w:ascii="Palatino Linotype" w:hAnsi="Palatino Linotype"/>
          <w:b/>
          <w:sz w:val="28"/>
          <w:szCs w:val="28"/>
        </w:rPr>
        <w:t>4,050,952</w:t>
      </w:r>
      <w:r w:rsidR="0094241C" w:rsidRPr="00B54B00">
        <w:rPr>
          <w:rFonts w:ascii="Palatino Linotype" w:hAnsi="Palatino Linotype"/>
          <w:b/>
          <w:sz w:val="28"/>
          <w:szCs w:val="28"/>
        </w:rPr>
        <w:t>*</w:t>
      </w:r>
    </w:p>
    <w:p w:rsidR="0094241C" w:rsidRPr="00B54B00" w:rsidRDefault="0094241C" w:rsidP="00281080">
      <w:p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*</w:t>
      </w:r>
      <w:r w:rsidRPr="00B54B00">
        <w:rPr>
          <w:rFonts w:ascii="Palatino Linotype" w:hAnsi="Palatino Linotype"/>
          <w:sz w:val="28"/>
          <w:szCs w:val="28"/>
        </w:rPr>
        <w:t>Pending HUD verification</w:t>
      </w:r>
    </w:p>
    <w:p w:rsidR="0094241C" w:rsidRPr="00B54B00" w:rsidRDefault="0094241C" w:rsidP="00281080">
      <w:pPr>
        <w:spacing w:line="276" w:lineRule="auto"/>
        <w:rPr>
          <w:rFonts w:ascii="Palatino Linotype" w:hAnsi="Palatino Linotype"/>
          <w:sz w:val="28"/>
          <w:szCs w:val="28"/>
        </w:rPr>
      </w:pPr>
    </w:p>
    <w:p w:rsidR="0094241C" w:rsidRPr="00B54B00" w:rsidRDefault="00843E1C" w:rsidP="00281080">
      <w:pPr>
        <w:spacing w:line="276" w:lineRule="auto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Ranking Projects in Tier 1 and Tier 2</w:t>
      </w:r>
      <w:r w:rsidR="00B35DEB" w:rsidRPr="00B54B00">
        <w:rPr>
          <w:rFonts w:ascii="Palatino Linotype" w:hAnsi="Palatino Linotype"/>
          <w:b/>
          <w:sz w:val="28"/>
          <w:szCs w:val="28"/>
        </w:rPr>
        <w:t>:</w:t>
      </w:r>
    </w:p>
    <w:p w:rsidR="000553C8" w:rsidRPr="00B54B00" w:rsidRDefault="0094241C" w:rsidP="00281080">
      <w:p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 xml:space="preserve">Projects submitted to HUD in Tier 1 are expected to be funded, provided the project meets HUD eligibility and threshold requirements. </w:t>
      </w:r>
    </w:p>
    <w:p w:rsidR="000553C8" w:rsidRPr="00B54B00" w:rsidRDefault="000553C8" w:rsidP="00281080">
      <w:pPr>
        <w:spacing w:line="276" w:lineRule="auto"/>
        <w:rPr>
          <w:rFonts w:ascii="Palatino Linotype" w:hAnsi="Palatino Linotype"/>
          <w:sz w:val="28"/>
          <w:szCs w:val="28"/>
        </w:rPr>
      </w:pPr>
    </w:p>
    <w:p w:rsidR="0047355A" w:rsidRPr="00B54B00" w:rsidRDefault="0094241C" w:rsidP="00281080">
      <w:p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 xml:space="preserve">Tier 2 projects will be awarded funds by HUD based on a </w:t>
      </w:r>
      <w:r w:rsidR="00B96763" w:rsidRPr="00B54B00">
        <w:rPr>
          <w:rFonts w:ascii="Palatino Linotype" w:hAnsi="Palatino Linotype"/>
          <w:sz w:val="28"/>
          <w:szCs w:val="28"/>
        </w:rPr>
        <w:t xml:space="preserve">computed </w:t>
      </w:r>
      <w:r w:rsidRPr="00B54B00">
        <w:rPr>
          <w:rFonts w:ascii="Palatino Linotype" w:hAnsi="Palatino Linotype"/>
          <w:sz w:val="28"/>
          <w:szCs w:val="28"/>
        </w:rPr>
        <w:t>comparative score using:</w:t>
      </w:r>
    </w:p>
    <w:p w:rsidR="0047355A" w:rsidRPr="00B54B00" w:rsidRDefault="0094241C" w:rsidP="00281080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the COC ‘s FY2016 application competitive score</w:t>
      </w:r>
      <w:r w:rsidR="0047355A" w:rsidRPr="00B54B00">
        <w:rPr>
          <w:rFonts w:ascii="Palatino Linotype" w:hAnsi="Palatino Linotype"/>
          <w:sz w:val="28"/>
          <w:szCs w:val="28"/>
        </w:rPr>
        <w:t xml:space="preserve">; </w:t>
      </w:r>
    </w:p>
    <w:p w:rsidR="0047355A" w:rsidRPr="00B54B00" w:rsidRDefault="0094241C" w:rsidP="00281080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the rank the COC gives the project</w:t>
      </w:r>
      <w:r w:rsidR="0047355A" w:rsidRPr="00B54B00">
        <w:rPr>
          <w:rFonts w:ascii="Palatino Linotype" w:hAnsi="Palatino Linotype"/>
          <w:sz w:val="28"/>
          <w:szCs w:val="28"/>
        </w:rPr>
        <w:t xml:space="preserve">; </w:t>
      </w:r>
    </w:p>
    <w:p w:rsidR="0047355A" w:rsidRPr="00B54B00" w:rsidRDefault="0094241C" w:rsidP="00281080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lastRenderedPageBreak/>
        <w:t xml:space="preserve">the project type (maximum points for </w:t>
      </w:r>
      <w:r w:rsidR="0047355A" w:rsidRPr="00B54B00">
        <w:rPr>
          <w:rFonts w:ascii="Palatino Linotype" w:hAnsi="Palatino Linotype"/>
          <w:sz w:val="28"/>
          <w:szCs w:val="28"/>
        </w:rPr>
        <w:t>Permanent Supportive Housing;</w:t>
      </w:r>
      <w:r w:rsidRPr="00B54B00">
        <w:rPr>
          <w:rFonts w:ascii="Palatino Linotype" w:hAnsi="Palatino Linotype"/>
          <w:sz w:val="28"/>
          <w:szCs w:val="28"/>
        </w:rPr>
        <w:t xml:space="preserve"> centralized/coordinated assessment system)</w:t>
      </w:r>
      <w:r w:rsidR="0047355A" w:rsidRPr="00B54B00">
        <w:rPr>
          <w:rFonts w:ascii="Palatino Linotype" w:hAnsi="Palatino Linotype"/>
          <w:sz w:val="28"/>
          <w:szCs w:val="28"/>
        </w:rPr>
        <w:t>;</w:t>
      </w:r>
      <w:r w:rsidR="00FD252C" w:rsidRPr="00B54B00">
        <w:rPr>
          <w:rFonts w:ascii="Palatino Linotype" w:hAnsi="Palatino Linotype"/>
          <w:sz w:val="28"/>
          <w:szCs w:val="28"/>
        </w:rPr>
        <w:t xml:space="preserve"> </w:t>
      </w:r>
      <w:r w:rsidRPr="00B54B00">
        <w:rPr>
          <w:rFonts w:ascii="Palatino Linotype" w:hAnsi="Palatino Linotype"/>
          <w:sz w:val="28"/>
          <w:szCs w:val="28"/>
        </w:rPr>
        <w:t>and</w:t>
      </w:r>
    </w:p>
    <w:p w:rsidR="0047355A" w:rsidRPr="00B54B00" w:rsidRDefault="0094241C" w:rsidP="00281080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commitment to Housing First/low-barrier entry.</w:t>
      </w:r>
      <w:r w:rsidR="00DD2161" w:rsidRPr="00B54B00">
        <w:rPr>
          <w:rFonts w:ascii="Palatino Linotype" w:hAnsi="Palatino Linotype"/>
          <w:sz w:val="28"/>
          <w:szCs w:val="28"/>
        </w:rPr>
        <w:t xml:space="preserve">  </w:t>
      </w:r>
    </w:p>
    <w:p w:rsidR="0070527D" w:rsidRPr="00B54B00" w:rsidRDefault="0070527D" w:rsidP="00281080">
      <w:pPr>
        <w:spacing w:line="276" w:lineRule="auto"/>
        <w:rPr>
          <w:rFonts w:ascii="Palatino Linotype" w:hAnsi="Palatino Linotype"/>
          <w:b/>
          <w:sz w:val="28"/>
          <w:szCs w:val="28"/>
        </w:rPr>
      </w:pPr>
    </w:p>
    <w:p w:rsidR="0070527D" w:rsidRPr="00B54B00" w:rsidRDefault="0070527D" w:rsidP="00281080">
      <w:pPr>
        <w:spacing w:line="276" w:lineRule="auto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Priority List (Projects Ranking-Tier 1 and Tier 2</w:t>
      </w:r>
      <w:r w:rsidR="00486F9F" w:rsidRPr="00B54B00">
        <w:rPr>
          <w:rFonts w:ascii="Palatino Linotype" w:hAnsi="Palatino Linotype"/>
          <w:b/>
          <w:sz w:val="28"/>
          <w:szCs w:val="28"/>
        </w:rPr>
        <w:t>)</w:t>
      </w:r>
      <w:r w:rsidR="004825B7" w:rsidRPr="00B54B00">
        <w:rPr>
          <w:rFonts w:ascii="Palatino Linotype" w:hAnsi="Palatino Linotype"/>
          <w:b/>
          <w:sz w:val="28"/>
          <w:szCs w:val="28"/>
        </w:rPr>
        <w:t>:</w:t>
      </w:r>
    </w:p>
    <w:p w:rsidR="0070527D" w:rsidRPr="00B54B00" w:rsidRDefault="0070527D" w:rsidP="00281080">
      <w:p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Project applicants will be informed via e</w:t>
      </w:r>
      <w:r w:rsidR="0047355A" w:rsidRPr="00B54B00">
        <w:rPr>
          <w:rFonts w:ascii="Palatino Linotype" w:hAnsi="Palatino Linotype"/>
          <w:sz w:val="28"/>
          <w:szCs w:val="28"/>
        </w:rPr>
        <w:t>-</w:t>
      </w:r>
      <w:r w:rsidRPr="00B54B00">
        <w:rPr>
          <w:rFonts w:ascii="Palatino Linotype" w:hAnsi="Palatino Linotype"/>
          <w:sz w:val="28"/>
          <w:szCs w:val="28"/>
        </w:rPr>
        <w:t xml:space="preserve">mail </w:t>
      </w:r>
      <w:r w:rsidR="0047355A" w:rsidRPr="00B54B00">
        <w:rPr>
          <w:rFonts w:ascii="Palatino Linotype" w:hAnsi="Palatino Linotype"/>
          <w:sz w:val="28"/>
          <w:szCs w:val="28"/>
        </w:rPr>
        <w:t xml:space="preserve">when </w:t>
      </w:r>
      <w:r w:rsidRPr="00B54B00">
        <w:rPr>
          <w:rFonts w:ascii="Palatino Linotype" w:hAnsi="Palatino Linotype"/>
          <w:sz w:val="28"/>
          <w:szCs w:val="28"/>
        </w:rPr>
        <w:t>the Priority Listings have been posted on the ADOH website</w:t>
      </w:r>
      <w:r w:rsidR="0047355A" w:rsidRPr="00B54B00">
        <w:rPr>
          <w:rFonts w:ascii="Palatino Linotype" w:hAnsi="Palatino Linotype"/>
          <w:sz w:val="28"/>
          <w:szCs w:val="28"/>
        </w:rPr>
        <w:t>;</w:t>
      </w:r>
      <w:r w:rsidRPr="00B54B00">
        <w:rPr>
          <w:rFonts w:ascii="Palatino Linotype" w:hAnsi="Palatino Linotype"/>
          <w:sz w:val="28"/>
          <w:szCs w:val="28"/>
        </w:rPr>
        <w:t xml:space="preserve"> no later than August 26, 2016.  </w:t>
      </w:r>
    </w:p>
    <w:p w:rsidR="00FD252C" w:rsidRPr="00B54B00" w:rsidRDefault="00FD252C" w:rsidP="00281080">
      <w:pPr>
        <w:spacing w:line="276" w:lineRule="auto"/>
        <w:rPr>
          <w:rFonts w:ascii="Palatino Linotype" w:hAnsi="Palatino Linotype"/>
          <w:sz w:val="28"/>
          <w:szCs w:val="28"/>
        </w:rPr>
      </w:pPr>
    </w:p>
    <w:p w:rsidR="000553C8" w:rsidRPr="00B54B00" w:rsidRDefault="000553C8" w:rsidP="00281080">
      <w:pPr>
        <w:spacing w:line="276" w:lineRule="auto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 xml:space="preserve">Local </w:t>
      </w:r>
      <w:r w:rsidR="005F7FB4" w:rsidRPr="00B54B00">
        <w:rPr>
          <w:rFonts w:ascii="Palatino Linotype" w:hAnsi="Palatino Linotype"/>
          <w:b/>
          <w:sz w:val="28"/>
          <w:szCs w:val="28"/>
        </w:rPr>
        <w:t xml:space="preserve">Renewal </w:t>
      </w:r>
      <w:r w:rsidRPr="00B54B00">
        <w:rPr>
          <w:rFonts w:ascii="Palatino Linotype" w:hAnsi="Palatino Linotype"/>
          <w:b/>
          <w:sz w:val="28"/>
          <w:szCs w:val="28"/>
        </w:rPr>
        <w:t>Application/Form</w:t>
      </w:r>
      <w:r w:rsidR="00FD252C" w:rsidRPr="00B54B00">
        <w:rPr>
          <w:rFonts w:ascii="Palatino Linotype" w:hAnsi="Palatino Linotype"/>
          <w:b/>
          <w:sz w:val="28"/>
          <w:szCs w:val="28"/>
        </w:rPr>
        <w:t>:</w:t>
      </w:r>
    </w:p>
    <w:p w:rsidR="00266427" w:rsidRPr="00B54B00" w:rsidRDefault="00266427" w:rsidP="00281080">
      <w:p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 xml:space="preserve">For the 2016 BOSCOC NOFA Competition, there are two </w:t>
      </w:r>
      <w:r w:rsidR="00FD252C" w:rsidRPr="00B54B00">
        <w:rPr>
          <w:rFonts w:ascii="Palatino Linotype" w:hAnsi="Palatino Linotype"/>
          <w:sz w:val="28"/>
          <w:szCs w:val="28"/>
        </w:rPr>
        <w:t xml:space="preserve">(2) </w:t>
      </w:r>
      <w:r w:rsidRPr="00B54B00">
        <w:rPr>
          <w:rFonts w:ascii="Palatino Linotype" w:hAnsi="Palatino Linotype"/>
          <w:sz w:val="28"/>
          <w:szCs w:val="28"/>
        </w:rPr>
        <w:t>forms that must be completed locally</w:t>
      </w:r>
      <w:r w:rsidR="0047355A" w:rsidRPr="00B54B00">
        <w:rPr>
          <w:rFonts w:ascii="Palatino Linotype" w:hAnsi="Palatino Linotype"/>
          <w:sz w:val="28"/>
          <w:szCs w:val="28"/>
        </w:rPr>
        <w:t>:</w:t>
      </w:r>
    </w:p>
    <w:p w:rsidR="00266427" w:rsidRPr="00B54B00" w:rsidRDefault="00266427" w:rsidP="00281080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 xml:space="preserve">The 2016 Renewal Application provides information about the agency’s participation in the </w:t>
      </w:r>
      <w:r w:rsidR="0047355A" w:rsidRPr="00B54B00">
        <w:rPr>
          <w:rFonts w:ascii="Palatino Linotype" w:hAnsi="Palatino Linotype"/>
          <w:sz w:val="28"/>
          <w:szCs w:val="28"/>
        </w:rPr>
        <w:t xml:space="preserve">Continuum </w:t>
      </w:r>
      <w:r w:rsidRPr="00B54B00">
        <w:rPr>
          <w:rFonts w:ascii="Palatino Linotype" w:hAnsi="Palatino Linotype"/>
          <w:sz w:val="28"/>
          <w:szCs w:val="28"/>
        </w:rPr>
        <w:t xml:space="preserve">and activities that take place to align </w:t>
      </w:r>
      <w:r w:rsidR="0047355A" w:rsidRPr="00B54B00">
        <w:rPr>
          <w:rFonts w:ascii="Palatino Linotype" w:hAnsi="Palatino Linotype"/>
          <w:sz w:val="28"/>
          <w:szCs w:val="28"/>
        </w:rPr>
        <w:t xml:space="preserve">the </w:t>
      </w:r>
      <w:r w:rsidRPr="00B54B00">
        <w:rPr>
          <w:rFonts w:ascii="Palatino Linotype" w:hAnsi="Palatino Linotype"/>
          <w:sz w:val="28"/>
          <w:szCs w:val="28"/>
        </w:rPr>
        <w:t xml:space="preserve">agency in support of the </w:t>
      </w:r>
      <w:r w:rsidR="0047355A" w:rsidRPr="00B54B00">
        <w:rPr>
          <w:rFonts w:ascii="Palatino Linotype" w:hAnsi="Palatino Linotype"/>
          <w:sz w:val="28"/>
          <w:szCs w:val="28"/>
        </w:rPr>
        <w:t>B</w:t>
      </w:r>
      <w:r w:rsidR="004B5834" w:rsidRPr="00B54B00">
        <w:rPr>
          <w:rFonts w:ascii="Palatino Linotype" w:hAnsi="Palatino Linotype"/>
          <w:sz w:val="28"/>
          <w:szCs w:val="28"/>
        </w:rPr>
        <w:t>OSCOC</w:t>
      </w:r>
      <w:r w:rsidRPr="00B54B00">
        <w:rPr>
          <w:rFonts w:ascii="Palatino Linotype" w:hAnsi="Palatino Linotype"/>
          <w:sz w:val="28"/>
          <w:szCs w:val="28"/>
        </w:rPr>
        <w:t xml:space="preserve">.  </w:t>
      </w:r>
      <w:r w:rsidRPr="00B54B00">
        <w:rPr>
          <w:rFonts w:ascii="Palatino Linotype" w:hAnsi="Palatino Linotype"/>
          <w:sz w:val="28"/>
          <w:szCs w:val="28"/>
          <w:u w:val="single"/>
        </w:rPr>
        <w:t>Complete only one</w:t>
      </w:r>
      <w:r w:rsidR="00FD252C" w:rsidRPr="00B54B00">
        <w:rPr>
          <w:rFonts w:ascii="Palatino Linotype" w:hAnsi="Palatino Linotype"/>
          <w:sz w:val="28"/>
          <w:szCs w:val="28"/>
          <w:u w:val="single"/>
        </w:rPr>
        <w:t xml:space="preserve"> (1)</w:t>
      </w:r>
      <w:r w:rsidRPr="00B54B00">
        <w:rPr>
          <w:rFonts w:ascii="Palatino Linotype" w:hAnsi="Palatino Linotype"/>
          <w:sz w:val="28"/>
          <w:szCs w:val="28"/>
        </w:rPr>
        <w:t xml:space="preserve"> of these for each sub-recipient.</w:t>
      </w:r>
    </w:p>
    <w:p w:rsidR="00266427" w:rsidRDefault="00266427" w:rsidP="00281080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 xml:space="preserve">The form for each applicant to self-score </w:t>
      </w:r>
      <w:r w:rsidRPr="00B54B00">
        <w:rPr>
          <w:rFonts w:ascii="Palatino Linotype" w:hAnsi="Palatino Linotype"/>
          <w:sz w:val="28"/>
          <w:szCs w:val="28"/>
          <w:u w:val="single"/>
        </w:rPr>
        <w:t>each</w:t>
      </w:r>
      <w:r w:rsidRPr="00B54B00">
        <w:rPr>
          <w:rFonts w:ascii="Palatino Linotype" w:hAnsi="Palatino Linotype"/>
          <w:sz w:val="28"/>
          <w:szCs w:val="28"/>
        </w:rPr>
        <w:t xml:space="preserve"> of its projects based on the criteria required by HUD. </w:t>
      </w:r>
      <w:r w:rsidR="004B5834" w:rsidRPr="00B54B00">
        <w:rPr>
          <w:rFonts w:ascii="Palatino Linotype" w:hAnsi="Palatino Linotype"/>
          <w:sz w:val="28"/>
          <w:szCs w:val="28"/>
        </w:rPr>
        <w:t xml:space="preserve"> </w:t>
      </w:r>
      <w:r w:rsidRPr="00B54B00">
        <w:rPr>
          <w:rFonts w:ascii="Palatino Linotype" w:hAnsi="Palatino Linotype"/>
          <w:sz w:val="28"/>
          <w:szCs w:val="28"/>
        </w:rPr>
        <w:t xml:space="preserve">Complete a project questionnaire for </w:t>
      </w:r>
      <w:r w:rsidRPr="00B54B00">
        <w:rPr>
          <w:rFonts w:ascii="Palatino Linotype" w:hAnsi="Palatino Linotype"/>
          <w:b/>
          <w:i/>
          <w:sz w:val="28"/>
          <w:szCs w:val="28"/>
        </w:rPr>
        <w:t>each project</w:t>
      </w:r>
      <w:r w:rsidRPr="00B54B00">
        <w:rPr>
          <w:rFonts w:ascii="Palatino Linotype" w:hAnsi="Palatino Linotype"/>
          <w:sz w:val="28"/>
          <w:szCs w:val="28"/>
        </w:rPr>
        <w:t xml:space="preserve"> currently under contract with the BOSCOC.</w:t>
      </w:r>
    </w:p>
    <w:p w:rsidR="00E423D3" w:rsidRPr="00E423D3" w:rsidRDefault="00E423D3" w:rsidP="00E423D3">
      <w:pPr>
        <w:spacing w:line="276" w:lineRule="auto"/>
        <w:rPr>
          <w:rFonts w:ascii="Palatino Linotype" w:hAnsi="Palatino Linotype"/>
          <w:sz w:val="28"/>
          <w:szCs w:val="28"/>
        </w:rPr>
      </w:pPr>
    </w:p>
    <w:p w:rsidR="0070527D" w:rsidRPr="00B54B00" w:rsidRDefault="0070527D" w:rsidP="00281080">
      <w:pPr>
        <w:spacing w:line="276" w:lineRule="auto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Additional Documents Required</w:t>
      </w:r>
      <w:r w:rsidR="00E423D3">
        <w:rPr>
          <w:rFonts w:ascii="Palatino Linotype" w:hAnsi="Palatino Linotype"/>
          <w:b/>
          <w:sz w:val="28"/>
          <w:szCs w:val="28"/>
        </w:rPr>
        <w:t>:</w:t>
      </w:r>
    </w:p>
    <w:p w:rsidR="0070527D" w:rsidRPr="00B54B00" w:rsidRDefault="0070527D" w:rsidP="00281080">
      <w:pPr>
        <w:pStyle w:val="ListParagraph"/>
        <w:numPr>
          <w:ilvl w:val="0"/>
          <w:numId w:val="15"/>
        </w:num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lastRenderedPageBreak/>
        <w:t>For the FY</w:t>
      </w:r>
      <w:r w:rsidR="00FD252C" w:rsidRPr="00B54B00">
        <w:rPr>
          <w:rFonts w:ascii="Palatino Linotype" w:hAnsi="Palatino Linotype"/>
          <w:sz w:val="28"/>
          <w:szCs w:val="28"/>
        </w:rPr>
        <w:t>20</w:t>
      </w:r>
      <w:r w:rsidRPr="00B54B00">
        <w:rPr>
          <w:rFonts w:ascii="Palatino Linotype" w:hAnsi="Palatino Linotype"/>
          <w:sz w:val="28"/>
          <w:szCs w:val="28"/>
        </w:rPr>
        <w:t>16 application, documentation of leverage is no longer required.</w:t>
      </w:r>
    </w:p>
    <w:p w:rsidR="00E260F8" w:rsidRDefault="0070527D" w:rsidP="00281080">
      <w:pPr>
        <w:pStyle w:val="ListParagraph"/>
        <w:numPr>
          <w:ilvl w:val="0"/>
          <w:numId w:val="15"/>
        </w:num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 xml:space="preserve">Match documentation is required for each project.  Prepare match letters in accordance with requirements.  Match at </w:t>
      </w:r>
      <w:r w:rsidR="004B5834" w:rsidRPr="00B54B00">
        <w:rPr>
          <w:rFonts w:ascii="Palatino Linotype" w:hAnsi="Palatino Linotype"/>
          <w:sz w:val="28"/>
          <w:szCs w:val="28"/>
        </w:rPr>
        <w:t>twenty-five percent (</w:t>
      </w:r>
      <w:r w:rsidRPr="00B54B00">
        <w:rPr>
          <w:rFonts w:ascii="Palatino Linotype" w:hAnsi="Palatino Linotype"/>
          <w:sz w:val="28"/>
          <w:szCs w:val="28"/>
        </w:rPr>
        <w:t>25%</w:t>
      </w:r>
      <w:r w:rsidR="004B5834" w:rsidRPr="00B54B00">
        <w:rPr>
          <w:rFonts w:ascii="Palatino Linotype" w:hAnsi="Palatino Linotype"/>
          <w:sz w:val="28"/>
          <w:szCs w:val="28"/>
        </w:rPr>
        <w:t>)</w:t>
      </w:r>
      <w:r w:rsidRPr="00B54B00">
        <w:rPr>
          <w:rFonts w:ascii="Palatino Linotype" w:hAnsi="Palatino Linotype"/>
          <w:sz w:val="28"/>
          <w:szCs w:val="28"/>
        </w:rPr>
        <w:t xml:space="preserve"> is required for pertinent activities</w:t>
      </w:r>
      <w:r w:rsidR="004B5834" w:rsidRPr="00B54B00">
        <w:rPr>
          <w:rFonts w:ascii="Palatino Linotype" w:hAnsi="Palatino Linotype"/>
          <w:sz w:val="28"/>
          <w:szCs w:val="28"/>
        </w:rPr>
        <w:t xml:space="preserve">. </w:t>
      </w:r>
      <w:r w:rsidRPr="00B54B00">
        <w:rPr>
          <w:rFonts w:ascii="Palatino Linotype" w:hAnsi="Palatino Linotype"/>
          <w:sz w:val="28"/>
          <w:szCs w:val="28"/>
        </w:rPr>
        <w:t xml:space="preserve"> Please send each letter with the project name and 2016 as the identifier.  Please do not scan the match letters as a packet with other documents as </w:t>
      </w:r>
      <w:r w:rsidR="005F7FB4" w:rsidRPr="00B54B00">
        <w:rPr>
          <w:rFonts w:ascii="Palatino Linotype" w:hAnsi="Palatino Linotype"/>
          <w:sz w:val="28"/>
          <w:szCs w:val="28"/>
        </w:rPr>
        <w:t>they</w:t>
      </w:r>
      <w:r w:rsidRPr="00B54B00">
        <w:rPr>
          <w:rFonts w:ascii="Palatino Linotype" w:hAnsi="Palatino Linotype"/>
          <w:sz w:val="28"/>
          <w:szCs w:val="28"/>
        </w:rPr>
        <w:t xml:space="preserve"> have to</w:t>
      </w:r>
      <w:r w:rsidR="005F7FB4" w:rsidRPr="00B54B00">
        <w:rPr>
          <w:rFonts w:ascii="Palatino Linotype" w:hAnsi="Palatino Linotype"/>
          <w:sz w:val="28"/>
          <w:szCs w:val="28"/>
        </w:rPr>
        <w:t xml:space="preserve"> be uploaded </w:t>
      </w:r>
      <w:r w:rsidRPr="00B54B00">
        <w:rPr>
          <w:rFonts w:ascii="Palatino Linotype" w:hAnsi="Palatino Linotype"/>
          <w:sz w:val="28"/>
          <w:szCs w:val="28"/>
        </w:rPr>
        <w:t>individually by project</w:t>
      </w:r>
      <w:r w:rsidR="004B5834" w:rsidRPr="00B54B00">
        <w:rPr>
          <w:rFonts w:ascii="Palatino Linotype" w:hAnsi="Palatino Linotype"/>
          <w:sz w:val="28"/>
          <w:szCs w:val="28"/>
        </w:rPr>
        <w:t xml:space="preserve"> so t</w:t>
      </w:r>
      <w:r w:rsidRPr="00B54B00">
        <w:rPr>
          <w:rFonts w:ascii="Palatino Linotype" w:hAnsi="Palatino Linotype"/>
          <w:sz w:val="28"/>
          <w:szCs w:val="28"/>
        </w:rPr>
        <w:t xml:space="preserve">hey </w:t>
      </w:r>
      <w:r w:rsidRPr="00B54B00">
        <w:rPr>
          <w:rFonts w:ascii="Palatino Linotype" w:hAnsi="Palatino Linotype"/>
          <w:sz w:val="28"/>
          <w:szCs w:val="28"/>
          <w:u w:val="single"/>
        </w:rPr>
        <w:t>must be sent as individual files</w:t>
      </w:r>
      <w:r w:rsidRPr="00B54B00">
        <w:rPr>
          <w:rFonts w:ascii="Palatino Linotype" w:hAnsi="Palatino Linotype"/>
          <w:sz w:val="28"/>
          <w:szCs w:val="28"/>
        </w:rPr>
        <w:t xml:space="preserve">!  Match must be cash or in-kind and be equal to </w:t>
      </w:r>
      <w:r w:rsidR="004B5834" w:rsidRPr="00B54B00">
        <w:rPr>
          <w:rFonts w:ascii="Palatino Linotype" w:hAnsi="Palatino Linotype"/>
          <w:sz w:val="28"/>
          <w:szCs w:val="28"/>
        </w:rPr>
        <w:t>twenty-five percent (</w:t>
      </w:r>
      <w:r w:rsidRPr="00B54B00">
        <w:rPr>
          <w:rFonts w:ascii="Palatino Linotype" w:hAnsi="Palatino Linotype"/>
          <w:sz w:val="28"/>
          <w:szCs w:val="28"/>
        </w:rPr>
        <w:t>25%</w:t>
      </w:r>
      <w:r w:rsidR="004B5834" w:rsidRPr="00B54B00">
        <w:rPr>
          <w:rFonts w:ascii="Palatino Linotype" w:hAnsi="Palatino Linotype"/>
          <w:sz w:val="28"/>
          <w:szCs w:val="28"/>
        </w:rPr>
        <w:t>)</w:t>
      </w:r>
      <w:r w:rsidRPr="00B54B00">
        <w:rPr>
          <w:rFonts w:ascii="Palatino Linotype" w:hAnsi="Palatino Linotype"/>
          <w:sz w:val="28"/>
          <w:szCs w:val="28"/>
        </w:rPr>
        <w:t xml:space="preserve"> of the entire budget</w:t>
      </w:r>
      <w:r w:rsidR="004B5834" w:rsidRPr="00B54B00">
        <w:rPr>
          <w:rFonts w:ascii="Palatino Linotype" w:hAnsi="Palatino Linotype"/>
          <w:sz w:val="28"/>
          <w:szCs w:val="28"/>
        </w:rPr>
        <w:t>,</w:t>
      </w:r>
      <w:r w:rsidRPr="00B54B00">
        <w:rPr>
          <w:rFonts w:ascii="Palatino Linotype" w:hAnsi="Palatino Linotype"/>
          <w:sz w:val="28"/>
          <w:szCs w:val="28"/>
        </w:rPr>
        <w:t xml:space="preserve"> excluding admin and leasing.  Leasing is</w:t>
      </w:r>
      <w:r w:rsidR="004B5834" w:rsidRPr="00B54B00">
        <w:rPr>
          <w:rFonts w:ascii="Palatino Linotype" w:hAnsi="Palatino Linotype"/>
          <w:sz w:val="28"/>
          <w:szCs w:val="28"/>
        </w:rPr>
        <w:t xml:space="preserve"> not </w:t>
      </w:r>
      <w:r w:rsidRPr="00B54B00">
        <w:rPr>
          <w:rFonts w:ascii="Palatino Linotype" w:hAnsi="Palatino Linotype"/>
          <w:sz w:val="28"/>
          <w:szCs w:val="28"/>
        </w:rPr>
        <w:t xml:space="preserve">required to be matched.  Costs incurred by a partner organization to provide “in kind” service to program participants must be documented by a </w:t>
      </w:r>
      <w:r w:rsidR="00D43921" w:rsidRPr="00F5190D">
        <w:rPr>
          <w:rFonts w:ascii="Palatino Linotype" w:eastAsia="Calibri" w:hAnsi="Palatino Linotype" w:cs="Calibri"/>
          <w:bCs/>
          <w:sz w:val="28"/>
          <w:szCs w:val="28"/>
        </w:rPr>
        <w:t xml:space="preserve">Memorandum of Understanding (MOU) </w:t>
      </w:r>
      <w:r w:rsidRPr="00B54B00">
        <w:rPr>
          <w:rFonts w:ascii="Palatino Linotype" w:hAnsi="Palatino Linotype"/>
          <w:sz w:val="28"/>
          <w:szCs w:val="28"/>
        </w:rPr>
        <w:t>prior to grant agreement execution.</w:t>
      </w:r>
    </w:p>
    <w:p w:rsidR="0070527D" w:rsidRPr="00B54B00" w:rsidRDefault="0070527D" w:rsidP="00E260F8">
      <w:pPr>
        <w:pStyle w:val="ListParagraph"/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Reminders</w:t>
      </w:r>
      <w:r w:rsidRPr="00B54B00">
        <w:rPr>
          <w:rFonts w:ascii="Palatino Linotype" w:hAnsi="Palatino Linotype"/>
          <w:sz w:val="28"/>
          <w:szCs w:val="28"/>
        </w:rPr>
        <w:t xml:space="preserve">: </w:t>
      </w:r>
      <w:r w:rsidR="004B5834" w:rsidRPr="00B54B00">
        <w:rPr>
          <w:rFonts w:ascii="Palatino Linotype" w:hAnsi="Palatino Linotype"/>
          <w:sz w:val="28"/>
          <w:szCs w:val="28"/>
        </w:rPr>
        <w:t xml:space="preserve"> 1) If </w:t>
      </w:r>
      <w:r w:rsidRPr="00B54B00">
        <w:rPr>
          <w:rFonts w:ascii="Palatino Linotype" w:hAnsi="Palatino Linotype"/>
          <w:sz w:val="28"/>
          <w:szCs w:val="28"/>
        </w:rPr>
        <w:t>your project is rental assistance and not leasing</w:t>
      </w:r>
      <w:r w:rsidR="004B5834" w:rsidRPr="00B54B00">
        <w:rPr>
          <w:rFonts w:ascii="Palatino Linotype" w:hAnsi="Palatino Linotype"/>
          <w:sz w:val="28"/>
          <w:szCs w:val="28"/>
        </w:rPr>
        <w:t xml:space="preserve"> - </w:t>
      </w:r>
      <w:r w:rsidRPr="00B54B00">
        <w:rPr>
          <w:rFonts w:ascii="Palatino Linotype" w:hAnsi="Palatino Linotype"/>
          <w:sz w:val="28"/>
          <w:szCs w:val="28"/>
        </w:rPr>
        <w:t>those funds must be matched</w:t>
      </w:r>
      <w:r w:rsidR="004B5834" w:rsidRPr="00B54B00">
        <w:rPr>
          <w:rFonts w:ascii="Palatino Linotype" w:hAnsi="Palatino Linotype"/>
          <w:sz w:val="28"/>
          <w:szCs w:val="28"/>
        </w:rPr>
        <w:t>.  2)</w:t>
      </w:r>
      <w:r w:rsidRPr="00B54B00">
        <w:rPr>
          <w:rFonts w:ascii="Palatino Linotype" w:hAnsi="Palatino Linotype"/>
          <w:sz w:val="28"/>
          <w:szCs w:val="28"/>
        </w:rPr>
        <w:t xml:space="preserve"> For 2016</w:t>
      </w:r>
      <w:r w:rsidR="004B5834" w:rsidRPr="00B54B00">
        <w:rPr>
          <w:rFonts w:ascii="Palatino Linotype" w:hAnsi="Palatino Linotype"/>
          <w:sz w:val="28"/>
          <w:szCs w:val="28"/>
        </w:rPr>
        <w:t>,</w:t>
      </w:r>
      <w:r w:rsidRPr="00B54B00">
        <w:rPr>
          <w:rFonts w:ascii="Palatino Linotype" w:hAnsi="Palatino Linotype"/>
          <w:sz w:val="28"/>
          <w:szCs w:val="28"/>
        </w:rPr>
        <w:t xml:space="preserve"> program income can be used as match.</w:t>
      </w:r>
      <w:r w:rsidR="005F7FB4" w:rsidRPr="00B54B00">
        <w:rPr>
          <w:rFonts w:ascii="Palatino Linotype" w:hAnsi="Palatino Linotype"/>
          <w:sz w:val="28"/>
          <w:szCs w:val="28"/>
        </w:rPr>
        <w:t xml:space="preserve">  </w:t>
      </w:r>
      <w:r w:rsidR="005F7FB4" w:rsidRPr="00B54B00">
        <w:rPr>
          <w:rFonts w:ascii="Palatino Linotype" w:hAnsi="Palatino Linotype"/>
          <w:i/>
          <w:sz w:val="28"/>
          <w:szCs w:val="28"/>
        </w:rPr>
        <w:t xml:space="preserve">A template for </w:t>
      </w:r>
      <w:r w:rsidR="00E260F8">
        <w:rPr>
          <w:rFonts w:ascii="Palatino Linotype" w:hAnsi="Palatino Linotype"/>
          <w:i/>
          <w:sz w:val="28"/>
          <w:szCs w:val="28"/>
        </w:rPr>
        <w:t>Match L</w:t>
      </w:r>
      <w:r w:rsidR="005F7FB4" w:rsidRPr="00B54B00">
        <w:rPr>
          <w:rFonts w:ascii="Palatino Linotype" w:hAnsi="Palatino Linotype"/>
          <w:i/>
          <w:sz w:val="28"/>
          <w:szCs w:val="28"/>
        </w:rPr>
        <w:t xml:space="preserve">etters is </w:t>
      </w:r>
      <w:r w:rsidR="00E260F8">
        <w:rPr>
          <w:rFonts w:ascii="Palatino Linotype" w:hAnsi="Palatino Linotype"/>
          <w:i/>
          <w:sz w:val="28"/>
          <w:szCs w:val="28"/>
        </w:rPr>
        <w:t>attached to this e-mail</w:t>
      </w:r>
      <w:r w:rsidR="005F7FB4" w:rsidRPr="00B54B00">
        <w:rPr>
          <w:rFonts w:ascii="Palatino Linotype" w:hAnsi="Palatino Linotype"/>
          <w:i/>
          <w:sz w:val="28"/>
          <w:szCs w:val="28"/>
        </w:rPr>
        <w:t>.</w:t>
      </w:r>
    </w:p>
    <w:p w:rsidR="0070527D" w:rsidRPr="00B54B00" w:rsidRDefault="005F7FB4" w:rsidP="00281080">
      <w:pPr>
        <w:pStyle w:val="ListParagraph"/>
        <w:numPr>
          <w:ilvl w:val="0"/>
          <w:numId w:val="15"/>
        </w:num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lastRenderedPageBreak/>
        <w:t xml:space="preserve">A </w:t>
      </w:r>
      <w:r w:rsidR="004B5834" w:rsidRPr="00B54B00">
        <w:rPr>
          <w:rFonts w:ascii="Palatino Linotype" w:hAnsi="Palatino Linotype"/>
          <w:sz w:val="28"/>
          <w:szCs w:val="28"/>
        </w:rPr>
        <w:t>C</w:t>
      </w:r>
      <w:r w:rsidRPr="00B54B00">
        <w:rPr>
          <w:rFonts w:ascii="Palatino Linotype" w:hAnsi="Palatino Linotype"/>
          <w:sz w:val="28"/>
          <w:szCs w:val="28"/>
        </w:rPr>
        <w:t xml:space="preserve">ertification of </w:t>
      </w:r>
      <w:r w:rsidR="004B5834" w:rsidRPr="00B54B00">
        <w:rPr>
          <w:rFonts w:ascii="Palatino Linotype" w:hAnsi="Palatino Linotype"/>
          <w:sz w:val="28"/>
          <w:szCs w:val="28"/>
        </w:rPr>
        <w:t>C</w:t>
      </w:r>
      <w:r w:rsidRPr="00B54B00">
        <w:rPr>
          <w:rFonts w:ascii="Palatino Linotype" w:hAnsi="Palatino Linotype"/>
          <w:sz w:val="28"/>
          <w:szCs w:val="28"/>
        </w:rPr>
        <w:t xml:space="preserve">onsistency with </w:t>
      </w:r>
      <w:r w:rsidR="004B5834" w:rsidRPr="00B54B00">
        <w:rPr>
          <w:rFonts w:ascii="Palatino Linotype" w:hAnsi="Palatino Linotype"/>
          <w:sz w:val="28"/>
          <w:szCs w:val="28"/>
        </w:rPr>
        <w:t>the C</w:t>
      </w:r>
      <w:r w:rsidRPr="00B54B00">
        <w:rPr>
          <w:rFonts w:ascii="Palatino Linotype" w:hAnsi="Palatino Linotype"/>
          <w:sz w:val="28"/>
          <w:szCs w:val="28"/>
        </w:rPr>
        <w:t xml:space="preserve">onsolidated </w:t>
      </w:r>
      <w:r w:rsidR="004B5834" w:rsidRPr="00B54B00">
        <w:rPr>
          <w:rFonts w:ascii="Palatino Linotype" w:hAnsi="Palatino Linotype"/>
          <w:sz w:val="28"/>
          <w:szCs w:val="28"/>
        </w:rPr>
        <w:t>P</w:t>
      </w:r>
      <w:r w:rsidRPr="00B54B00">
        <w:rPr>
          <w:rFonts w:ascii="Palatino Linotype" w:hAnsi="Palatino Linotype"/>
          <w:sz w:val="28"/>
          <w:szCs w:val="28"/>
        </w:rPr>
        <w:t xml:space="preserve">lan must be provided by the local jurisdiction when applicable.  Projects that serve households in Yuma, Prescott, Sierra Vista, Douglas, Casa Grande and Flagstaff are required to have a local certification.  </w:t>
      </w:r>
      <w:r w:rsidRPr="00B54B00">
        <w:rPr>
          <w:rFonts w:ascii="Palatino Linotype" w:hAnsi="Palatino Linotype"/>
          <w:i/>
          <w:sz w:val="28"/>
          <w:szCs w:val="28"/>
        </w:rPr>
        <w:t xml:space="preserve">The template for the </w:t>
      </w:r>
      <w:r w:rsidR="00B54B00" w:rsidRPr="00B54B00">
        <w:rPr>
          <w:rFonts w:ascii="Palatino Linotype" w:hAnsi="Palatino Linotype"/>
          <w:i/>
          <w:sz w:val="28"/>
          <w:szCs w:val="28"/>
        </w:rPr>
        <w:t>C</w:t>
      </w:r>
      <w:r w:rsidRPr="00B54B00">
        <w:rPr>
          <w:rFonts w:ascii="Palatino Linotype" w:hAnsi="Palatino Linotype"/>
          <w:i/>
          <w:sz w:val="28"/>
          <w:szCs w:val="28"/>
        </w:rPr>
        <w:t>ertification is attached to this e</w:t>
      </w:r>
      <w:r w:rsidR="004B5834" w:rsidRPr="00B54B00">
        <w:rPr>
          <w:rFonts w:ascii="Palatino Linotype" w:hAnsi="Palatino Linotype"/>
          <w:i/>
          <w:sz w:val="28"/>
          <w:szCs w:val="28"/>
        </w:rPr>
        <w:t>-</w:t>
      </w:r>
      <w:r w:rsidRPr="00B54B00">
        <w:rPr>
          <w:rFonts w:ascii="Palatino Linotype" w:hAnsi="Palatino Linotype"/>
          <w:i/>
          <w:sz w:val="28"/>
          <w:szCs w:val="28"/>
        </w:rPr>
        <w:t>mail.</w:t>
      </w:r>
    </w:p>
    <w:p w:rsidR="008100BA" w:rsidRPr="00B54B00" w:rsidRDefault="008100BA" w:rsidP="00281080">
      <w:pPr>
        <w:spacing w:line="276" w:lineRule="auto"/>
        <w:rPr>
          <w:rFonts w:ascii="Palatino Linotype" w:hAnsi="Palatino Linotype"/>
          <w:sz w:val="28"/>
          <w:szCs w:val="28"/>
        </w:rPr>
      </w:pPr>
    </w:p>
    <w:p w:rsidR="005F7FB4" w:rsidRPr="00B54B00" w:rsidRDefault="005F7FB4" w:rsidP="00281080">
      <w:pPr>
        <w:spacing w:line="276" w:lineRule="auto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Submittal Timelines/Process</w:t>
      </w:r>
      <w:r w:rsidR="004B5834" w:rsidRPr="00B54B00">
        <w:rPr>
          <w:rFonts w:ascii="Palatino Linotype" w:hAnsi="Palatino Linotype"/>
          <w:b/>
          <w:sz w:val="28"/>
          <w:szCs w:val="28"/>
        </w:rPr>
        <w:t>:</w:t>
      </w:r>
    </w:p>
    <w:p w:rsidR="00A05E34" w:rsidRPr="00B54B00" w:rsidRDefault="005F7FB4" w:rsidP="00281080">
      <w:p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The process for submittal of documents has changed</w:t>
      </w:r>
      <w:r w:rsidR="004B5834" w:rsidRPr="00B54B00">
        <w:rPr>
          <w:rFonts w:ascii="Palatino Linotype" w:hAnsi="Palatino Linotype"/>
          <w:sz w:val="28"/>
          <w:szCs w:val="28"/>
        </w:rPr>
        <w:t>.</w:t>
      </w:r>
      <w:r w:rsidRPr="00B54B00">
        <w:rPr>
          <w:rFonts w:ascii="Palatino Linotype" w:hAnsi="Palatino Linotype"/>
          <w:sz w:val="28"/>
          <w:szCs w:val="28"/>
        </w:rPr>
        <w:t xml:space="preserve">  Documents </w:t>
      </w:r>
      <w:r w:rsidRPr="00B54B00">
        <w:rPr>
          <w:rFonts w:ascii="Palatino Linotype" w:hAnsi="Palatino Linotype"/>
          <w:b/>
          <w:sz w:val="28"/>
          <w:szCs w:val="28"/>
          <w:u w:val="single"/>
        </w:rPr>
        <w:t>must</w:t>
      </w:r>
      <w:r w:rsidRPr="00B54B00">
        <w:rPr>
          <w:rFonts w:ascii="Palatino Linotype" w:hAnsi="Palatino Linotype"/>
          <w:sz w:val="28"/>
          <w:szCs w:val="28"/>
        </w:rPr>
        <w:t xml:space="preserve"> be submitted in electronic format via the ADOH Special Needs Portal</w:t>
      </w:r>
      <w:r w:rsidR="00A3389C" w:rsidRPr="00B54B00">
        <w:rPr>
          <w:rFonts w:ascii="Palatino Linotype" w:hAnsi="Palatino Linotype"/>
          <w:sz w:val="28"/>
          <w:szCs w:val="28"/>
        </w:rPr>
        <w:t xml:space="preserve"> located at</w:t>
      </w:r>
      <w:r w:rsidR="004A663C">
        <w:rPr>
          <w:rFonts w:ascii="Palatino Linotype" w:hAnsi="Palatino Linotype"/>
          <w:sz w:val="28"/>
          <w:szCs w:val="28"/>
        </w:rPr>
        <w:t>:</w:t>
      </w:r>
      <w:r w:rsidR="00A3389C" w:rsidRPr="00B54B00">
        <w:rPr>
          <w:rFonts w:ascii="Palatino Linotype" w:hAnsi="Palatino Linotype"/>
          <w:sz w:val="28"/>
          <w:szCs w:val="28"/>
        </w:rPr>
        <w:t xml:space="preserve"> </w:t>
      </w:r>
      <w:hyperlink r:id="rId9" w:history="1">
        <w:r w:rsidR="00D43921" w:rsidRPr="00F5190D">
          <w:rPr>
            <w:rStyle w:val="Hyperlink"/>
            <w:rFonts w:ascii="Palatino Linotype" w:hAnsi="Palatino Linotype"/>
            <w:sz w:val="28"/>
            <w:szCs w:val="28"/>
          </w:rPr>
          <w:t>https://housing.az.gov/portals/document-upload-portals</w:t>
        </w:r>
      </w:hyperlink>
      <w:r w:rsidR="00EF7452" w:rsidRPr="00B54B00">
        <w:rPr>
          <w:rFonts w:ascii="Palatino Linotype" w:hAnsi="Palatino Linotype"/>
          <w:sz w:val="28"/>
          <w:szCs w:val="28"/>
        </w:rPr>
        <w:t>.</w:t>
      </w:r>
      <w:r w:rsidR="00E260F8">
        <w:rPr>
          <w:rFonts w:ascii="Palatino Linotype" w:hAnsi="Palatino Linotype"/>
          <w:sz w:val="28"/>
          <w:szCs w:val="28"/>
        </w:rPr>
        <w:t xml:space="preserve"> </w:t>
      </w:r>
      <w:r w:rsidRPr="00B54B00">
        <w:rPr>
          <w:rFonts w:ascii="Palatino Linotype" w:hAnsi="Palatino Linotype"/>
          <w:sz w:val="28"/>
          <w:szCs w:val="28"/>
        </w:rPr>
        <w:t xml:space="preserve"> The name of the file</w:t>
      </w:r>
      <w:r w:rsidR="00B54B00" w:rsidRPr="00B54B00">
        <w:rPr>
          <w:rFonts w:ascii="Palatino Linotype" w:hAnsi="Palatino Linotype"/>
          <w:sz w:val="28"/>
          <w:szCs w:val="28"/>
        </w:rPr>
        <w:t>(</w:t>
      </w:r>
      <w:r w:rsidR="00240087" w:rsidRPr="00B54B00">
        <w:rPr>
          <w:rFonts w:ascii="Palatino Linotype" w:hAnsi="Palatino Linotype"/>
          <w:sz w:val="28"/>
          <w:szCs w:val="28"/>
        </w:rPr>
        <w:t>s</w:t>
      </w:r>
      <w:r w:rsidR="00B54B00" w:rsidRPr="00B54B00">
        <w:rPr>
          <w:rFonts w:ascii="Palatino Linotype" w:hAnsi="Palatino Linotype"/>
          <w:sz w:val="28"/>
          <w:szCs w:val="28"/>
        </w:rPr>
        <w:t>)</w:t>
      </w:r>
      <w:r w:rsidRPr="00B54B00">
        <w:rPr>
          <w:rFonts w:ascii="Palatino Linotype" w:hAnsi="Palatino Linotype"/>
          <w:sz w:val="28"/>
          <w:szCs w:val="28"/>
        </w:rPr>
        <w:t xml:space="preserve"> must be labeled </w:t>
      </w:r>
      <w:r w:rsidRPr="00B54B00">
        <w:rPr>
          <w:rFonts w:ascii="Palatino Linotype" w:hAnsi="Palatino Linotype"/>
          <w:b/>
          <w:sz w:val="28"/>
          <w:szCs w:val="28"/>
        </w:rPr>
        <w:t>AZ500Renewal – (Project Name)</w:t>
      </w:r>
      <w:r w:rsidRPr="00B54B00">
        <w:rPr>
          <w:rFonts w:ascii="Palatino Linotype" w:hAnsi="Palatino Linotype"/>
          <w:sz w:val="28"/>
          <w:szCs w:val="28"/>
        </w:rPr>
        <w:t xml:space="preserve">. </w:t>
      </w:r>
      <w:r w:rsidR="006359E7" w:rsidRPr="00B54B00">
        <w:rPr>
          <w:rFonts w:ascii="Palatino Linotype" w:hAnsi="Palatino Linotype"/>
          <w:sz w:val="28"/>
          <w:szCs w:val="28"/>
        </w:rPr>
        <w:t xml:space="preserve"> The A</w:t>
      </w:r>
      <w:r w:rsidR="00240087" w:rsidRPr="00B54B00">
        <w:rPr>
          <w:rFonts w:ascii="Palatino Linotype" w:hAnsi="Palatino Linotype"/>
          <w:sz w:val="28"/>
          <w:szCs w:val="28"/>
        </w:rPr>
        <w:t>pplication needs to be a Word Document</w:t>
      </w:r>
      <w:r w:rsidR="006359E7" w:rsidRPr="00B54B00">
        <w:rPr>
          <w:rFonts w:ascii="Palatino Linotype" w:hAnsi="Palatino Linotype"/>
          <w:sz w:val="28"/>
          <w:szCs w:val="28"/>
        </w:rPr>
        <w:t>;</w:t>
      </w:r>
      <w:r w:rsidR="00240087" w:rsidRPr="00B54B00">
        <w:rPr>
          <w:rFonts w:ascii="Palatino Linotype" w:hAnsi="Palatino Linotype"/>
          <w:sz w:val="28"/>
          <w:szCs w:val="28"/>
        </w:rPr>
        <w:t xml:space="preserve"> Project Certification</w:t>
      </w:r>
      <w:r w:rsidR="00B54B00" w:rsidRPr="00B54B00">
        <w:rPr>
          <w:rFonts w:ascii="Palatino Linotype" w:hAnsi="Palatino Linotype"/>
          <w:sz w:val="28"/>
          <w:szCs w:val="28"/>
        </w:rPr>
        <w:t>(</w:t>
      </w:r>
      <w:r w:rsidR="00240087" w:rsidRPr="00B54B00">
        <w:rPr>
          <w:rFonts w:ascii="Palatino Linotype" w:hAnsi="Palatino Linotype"/>
          <w:sz w:val="28"/>
          <w:szCs w:val="28"/>
        </w:rPr>
        <w:t>s</w:t>
      </w:r>
      <w:r w:rsidR="00B54B00" w:rsidRPr="00B54B00">
        <w:rPr>
          <w:rFonts w:ascii="Palatino Linotype" w:hAnsi="Palatino Linotype"/>
          <w:sz w:val="28"/>
          <w:szCs w:val="28"/>
        </w:rPr>
        <w:t>)</w:t>
      </w:r>
      <w:r w:rsidR="00240087" w:rsidRPr="00B54B00">
        <w:rPr>
          <w:rFonts w:ascii="Palatino Linotype" w:hAnsi="Palatino Linotype"/>
          <w:sz w:val="28"/>
          <w:szCs w:val="28"/>
        </w:rPr>
        <w:t xml:space="preserve"> and match letters may be PDF’s</w:t>
      </w:r>
      <w:r w:rsidR="0070166F" w:rsidRPr="00B54B00">
        <w:rPr>
          <w:rFonts w:ascii="Palatino Linotype" w:hAnsi="Palatino Linotype"/>
          <w:sz w:val="28"/>
          <w:szCs w:val="28"/>
        </w:rPr>
        <w:t>.</w:t>
      </w:r>
    </w:p>
    <w:p w:rsidR="00E260F8" w:rsidRDefault="00E260F8" w:rsidP="00281080">
      <w:pPr>
        <w:spacing w:line="276" w:lineRule="auto"/>
        <w:rPr>
          <w:rFonts w:ascii="Palatino Linotype" w:hAnsi="Palatino Linotype"/>
          <w:sz w:val="28"/>
          <w:szCs w:val="28"/>
        </w:rPr>
      </w:pPr>
    </w:p>
    <w:p w:rsidR="005F7FB4" w:rsidRPr="00B54B00" w:rsidRDefault="005F7FB4" w:rsidP="00281080">
      <w:p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 xml:space="preserve">Please call Candee Stanton at </w:t>
      </w:r>
      <w:r w:rsidR="006359E7" w:rsidRPr="00B54B00">
        <w:rPr>
          <w:rFonts w:ascii="Palatino Linotype" w:hAnsi="Palatino Linotype"/>
          <w:sz w:val="28"/>
          <w:szCs w:val="28"/>
        </w:rPr>
        <w:t>(</w:t>
      </w:r>
      <w:r w:rsidRPr="00B54B00">
        <w:rPr>
          <w:rFonts w:ascii="Palatino Linotype" w:hAnsi="Palatino Linotype"/>
          <w:sz w:val="28"/>
          <w:szCs w:val="28"/>
        </w:rPr>
        <w:t>602</w:t>
      </w:r>
      <w:r w:rsidR="006359E7" w:rsidRPr="00B54B00">
        <w:rPr>
          <w:rFonts w:ascii="Palatino Linotype" w:hAnsi="Palatino Linotype"/>
          <w:sz w:val="28"/>
          <w:szCs w:val="28"/>
        </w:rPr>
        <w:t xml:space="preserve">) </w:t>
      </w:r>
      <w:r w:rsidRPr="00B54B00">
        <w:rPr>
          <w:rFonts w:ascii="Palatino Linotype" w:hAnsi="Palatino Linotype"/>
          <w:sz w:val="28"/>
          <w:szCs w:val="28"/>
        </w:rPr>
        <w:t xml:space="preserve">881.6606 if you have any questions about how to complete the information.  </w:t>
      </w:r>
    </w:p>
    <w:p w:rsidR="005F7FB4" w:rsidRPr="00B54B00" w:rsidRDefault="005F7FB4" w:rsidP="00281080">
      <w:pPr>
        <w:spacing w:line="276" w:lineRule="auto"/>
        <w:rPr>
          <w:rFonts w:ascii="Palatino Linotype" w:hAnsi="Palatino Linotype"/>
          <w:sz w:val="28"/>
          <w:szCs w:val="28"/>
        </w:rPr>
      </w:pPr>
    </w:p>
    <w:p w:rsidR="005F7FB4" w:rsidRPr="00B54B00" w:rsidRDefault="005F7FB4" w:rsidP="00281080">
      <w:pPr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lastRenderedPageBreak/>
        <w:t xml:space="preserve">Please call Michele Meyerkorth at </w:t>
      </w:r>
      <w:r w:rsidR="006359E7" w:rsidRPr="00B54B00">
        <w:rPr>
          <w:rFonts w:ascii="Palatino Linotype" w:hAnsi="Palatino Linotype"/>
          <w:sz w:val="28"/>
          <w:szCs w:val="28"/>
        </w:rPr>
        <w:t>(</w:t>
      </w:r>
      <w:r w:rsidRPr="00B54B00">
        <w:rPr>
          <w:rFonts w:ascii="Palatino Linotype" w:hAnsi="Palatino Linotype"/>
          <w:sz w:val="28"/>
          <w:szCs w:val="28"/>
        </w:rPr>
        <w:t>602</w:t>
      </w:r>
      <w:r w:rsidR="006359E7" w:rsidRPr="00B54B00">
        <w:rPr>
          <w:rFonts w:ascii="Palatino Linotype" w:hAnsi="Palatino Linotype"/>
          <w:sz w:val="28"/>
          <w:szCs w:val="28"/>
        </w:rPr>
        <w:t xml:space="preserve">) </w:t>
      </w:r>
      <w:r w:rsidRPr="00B54B00">
        <w:rPr>
          <w:rFonts w:ascii="Palatino Linotype" w:hAnsi="Palatino Linotype"/>
          <w:sz w:val="28"/>
          <w:szCs w:val="28"/>
        </w:rPr>
        <w:t>771-1020 if you have questions about submitting through the portal.</w:t>
      </w:r>
    </w:p>
    <w:p w:rsidR="005F7FB4" w:rsidRPr="00B54B00" w:rsidRDefault="005F7FB4" w:rsidP="00281080">
      <w:pPr>
        <w:spacing w:line="276" w:lineRule="auto"/>
        <w:rPr>
          <w:rFonts w:ascii="Palatino Linotype" w:hAnsi="Palatino Linotype"/>
          <w:sz w:val="28"/>
          <w:szCs w:val="28"/>
        </w:rPr>
      </w:pPr>
    </w:p>
    <w:p w:rsidR="006359E7" w:rsidRPr="00B54B00" w:rsidRDefault="006359E7" w:rsidP="00281080">
      <w:pPr>
        <w:spacing w:line="276" w:lineRule="auto"/>
        <w:jc w:val="left"/>
        <w:rPr>
          <w:rFonts w:ascii="Palatino Linotype" w:hAnsi="Palatino Linotype" w:cs="Arial"/>
          <w:b/>
          <w:bCs/>
          <w:sz w:val="28"/>
          <w:szCs w:val="28"/>
        </w:rPr>
      </w:pPr>
      <w:r w:rsidRPr="00B54B00">
        <w:rPr>
          <w:rFonts w:ascii="Palatino Linotype" w:hAnsi="Palatino Linotype" w:cs="Arial"/>
          <w:b/>
          <w:bCs/>
          <w:sz w:val="28"/>
          <w:szCs w:val="28"/>
        </w:rPr>
        <w:br w:type="page"/>
      </w:r>
    </w:p>
    <w:p w:rsidR="005F7FB4" w:rsidRPr="00B54B00" w:rsidRDefault="005F7FB4" w:rsidP="00281080">
      <w:pPr>
        <w:spacing w:line="276" w:lineRule="auto"/>
        <w:jc w:val="left"/>
        <w:rPr>
          <w:rFonts w:ascii="Palatino Linotype" w:hAnsi="Palatino Linotype" w:cs="Arial"/>
          <w:b/>
          <w:bCs/>
          <w:sz w:val="28"/>
          <w:szCs w:val="28"/>
        </w:rPr>
      </w:pPr>
      <w:r w:rsidRPr="00B54B00">
        <w:rPr>
          <w:rFonts w:ascii="Palatino Linotype" w:hAnsi="Palatino Linotype" w:cs="Arial"/>
          <w:b/>
          <w:bCs/>
          <w:sz w:val="28"/>
          <w:szCs w:val="28"/>
        </w:rPr>
        <w:lastRenderedPageBreak/>
        <w:t>Timelines for Document Submittal</w:t>
      </w:r>
      <w:r w:rsidR="006359E7" w:rsidRPr="00B54B00">
        <w:rPr>
          <w:rFonts w:ascii="Palatino Linotype" w:hAnsi="Palatino Linotype" w:cs="Arial"/>
          <w:b/>
          <w:bCs/>
          <w:sz w:val="28"/>
          <w:szCs w:val="28"/>
        </w:rPr>
        <w:t>:</w:t>
      </w:r>
    </w:p>
    <w:p w:rsidR="005F7FB4" w:rsidRPr="00B54B00" w:rsidRDefault="005F7FB4" w:rsidP="00281080">
      <w:pPr>
        <w:spacing w:line="276" w:lineRule="auto"/>
        <w:jc w:val="left"/>
        <w:rPr>
          <w:rFonts w:ascii="Palatino Linotype" w:hAnsi="Palatino Linotype" w:cs="Arial"/>
          <w:b/>
          <w:bCs/>
          <w:color w:val="FF0000"/>
          <w:sz w:val="28"/>
          <w:szCs w:val="28"/>
        </w:rPr>
      </w:pPr>
      <w:r w:rsidRPr="00B54B00">
        <w:rPr>
          <w:rFonts w:ascii="Palatino Linotype" w:hAnsi="Palatino Linotype" w:cs="Arial"/>
          <w:b/>
          <w:bCs/>
          <w:color w:val="FF0000"/>
          <w:sz w:val="28"/>
          <w:szCs w:val="28"/>
        </w:rPr>
        <w:t>Meeting these timelines will be included in the scoring process.</w:t>
      </w:r>
    </w:p>
    <w:p w:rsidR="006359E7" w:rsidRPr="00B54B00" w:rsidRDefault="006359E7" w:rsidP="00281080">
      <w:pPr>
        <w:spacing w:line="276" w:lineRule="auto"/>
        <w:jc w:val="left"/>
        <w:rPr>
          <w:rFonts w:ascii="Palatino Linotype" w:hAnsi="Palatino Linotype" w:cs="Arial"/>
          <w:b/>
          <w:bCs/>
          <w:color w:val="FF0000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75"/>
        <w:gridCol w:w="1980"/>
        <w:gridCol w:w="3595"/>
      </w:tblGrid>
      <w:tr w:rsidR="005F7FB4" w:rsidRPr="00B54B00" w:rsidTr="006359E7">
        <w:tc>
          <w:tcPr>
            <w:tcW w:w="3775" w:type="dxa"/>
          </w:tcPr>
          <w:p w:rsidR="005F7FB4" w:rsidRPr="00B54B00" w:rsidRDefault="005F7FB4" w:rsidP="0028108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  <w:r w:rsidRPr="00B54B00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>Document</w:t>
            </w:r>
          </w:p>
        </w:tc>
        <w:tc>
          <w:tcPr>
            <w:tcW w:w="1980" w:type="dxa"/>
          </w:tcPr>
          <w:p w:rsidR="005F7FB4" w:rsidRPr="00B54B00" w:rsidRDefault="005F7FB4" w:rsidP="0028108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  <w:r w:rsidRPr="00B54B00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>Due Date</w:t>
            </w:r>
          </w:p>
        </w:tc>
        <w:tc>
          <w:tcPr>
            <w:tcW w:w="3595" w:type="dxa"/>
          </w:tcPr>
          <w:p w:rsidR="005F7FB4" w:rsidRPr="00B54B00" w:rsidRDefault="005F7FB4" w:rsidP="0028108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  <w:r w:rsidRPr="00B54B00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>Process</w:t>
            </w:r>
          </w:p>
        </w:tc>
      </w:tr>
      <w:tr w:rsidR="005F7FB4" w:rsidRPr="00B54B00" w:rsidTr="006359E7">
        <w:tc>
          <w:tcPr>
            <w:tcW w:w="3775" w:type="dxa"/>
          </w:tcPr>
          <w:p w:rsidR="005F7FB4" w:rsidRPr="00B54B00" w:rsidRDefault="005F7FB4" w:rsidP="00281080">
            <w:pPr>
              <w:spacing w:line="276" w:lineRule="auto"/>
              <w:jc w:val="left"/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  <w:r w:rsidRPr="00B54B00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>Match Letters</w:t>
            </w:r>
          </w:p>
        </w:tc>
        <w:tc>
          <w:tcPr>
            <w:tcW w:w="1980" w:type="dxa"/>
          </w:tcPr>
          <w:p w:rsidR="005F7FB4" w:rsidRPr="00B54B00" w:rsidRDefault="005F7FB4" w:rsidP="0028108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  <w:r w:rsidRPr="00B54B00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>8/19/16</w:t>
            </w:r>
          </w:p>
        </w:tc>
        <w:tc>
          <w:tcPr>
            <w:tcW w:w="3595" w:type="dxa"/>
          </w:tcPr>
          <w:p w:rsidR="005F7FB4" w:rsidRPr="00B54B00" w:rsidRDefault="005F7FB4" w:rsidP="00281080">
            <w:pPr>
              <w:spacing w:line="276" w:lineRule="auto"/>
              <w:jc w:val="left"/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</w:p>
        </w:tc>
      </w:tr>
      <w:tr w:rsidR="005F7FB4" w:rsidRPr="00B54B00" w:rsidTr="006359E7">
        <w:tc>
          <w:tcPr>
            <w:tcW w:w="3775" w:type="dxa"/>
          </w:tcPr>
          <w:p w:rsidR="005F7FB4" w:rsidRPr="00B54B00" w:rsidRDefault="005F7FB4" w:rsidP="00281080">
            <w:pPr>
              <w:spacing w:line="276" w:lineRule="auto"/>
              <w:jc w:val="left"/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  <w:r w:rsidRPr="00B54B00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>Certification of Consistency with Consolidated Plan</w:t>
            </w:r>
          </w:p>
        </w:tc>
        <w:tc>
          <w:tcPr>
            <w:tcW w:w="1980" w:type="dxa"/>
          </w:tcPr>
          <w:p w:rsidR="005F7FB4" w:rsidRPr="00B54B00" w:rsidRDefault="005F7FB4" w:rsidP="0028108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  <w:r w:rsidRPr="00B54B00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>8/19/16</w:t>
            </w:r>
          </w:p>
        </w:tc>
        <w:tc>
          <w:tcPr>
            <w:tcW w:w="3595" w:type="dxa"/>
          </w:tcPr>
          <w:p w:rsidR="005F7FB4" w:rsidRPr="00B54B00" w:rsidRDefault="005F7FB4" w:rsidP="00281080">
            <w:pPr>
              <w:spacing w:line="276" w:lineRule="auto"/>
              <w:jc w:val="left"/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</w:p>
        </w:tc>
      </w:tr>
      <w:tr w:rsidR="005F7FB4" w:rsidRPr="00B54B00" w:rsidTr="006359E7">
        <w:tc>
          <w:tcPr>
            <w:tcW w:w="3775" w:type="dxa"/>
          </w:tcPr>
          <w:p w:rsidR="005F7FB4" w:rsidRPr="00B54B00" w:rsidRDefault="005F7FB4" w:rsidP="00281080">
            <w:pPr>
              <w:spacing w:line="276" w:lineRule="auto"/>
              <w:jc w:val="left"/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  <w:r w:rsidRPr="00B54B00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 xml:space="preserve">Renewal Application Agency and Project Questions including Self Scoring Sheet </w:t>
            </w:r>
          </w:p>
        </w:tc>
        <w:tc>
          <w:tcPr>
            <w:tcW w:w="1980" w:type="dxa"/>
          </w:tcPr>
          <w:p w:rsidR="005F7FB4" w:rsidRPr="00B54B00" w:rsidRDefault="005F7FB4" w:rsidP="0028108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  <w:r w:rsidRPr="00B54B00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>8/1</w:t>
            </w:r>
            <w:r w:rsidR="00A05E34" w:rsidRPr="00B54B00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>5</w:t>
            </w:r>
            <w:r w:rsidRPr="00B54B00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>/16</w:t>
            </w:r>
          </w:p>
        </w:tc>
        <w:tc>
          <w:tcPr>
            <w:tcW w:w="3595" w:type="dxa"/>
          </w:tcPr>
          <w:p w:rsidR="005F7FB4" w:rsidRPr="00B54B00" w:rsidRDefault="005F7FB4" w:rsidP="00281080">
            <w:pPr>
              <w:spacing w:line="276" w:lineRule="auto"/>
              <w:jc w:val="left"/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</w:p>
        </w:tc>
      </w:tr>
      <w:tr w:rsidR="005F7FB4" w:rsidRPr="00B54B00" w:rsidTr="006359E7">
        <w:tc>
          <w:tcPr>
            <w:tcW w:w="3775" w:type="dxa"/>
          </w:tcPr>
          <w:p w:rsidR="005F7FB4" w:rsidRPr="00B54B00" w:rsidRDefault="005F7FB4" w:rsidP="00281080">
            <w:pPr>
              <w:spacing w:line="276" w:lineRule="auto"/>
              <w:jc w:val="left"/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  <w:r w:rsidRPr="00B54B00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>Bonus Project Applications</w:t>
            </w:r>
          </w:p>
        </w:tc>
        <w:tc>
          <w:tcPr>
            <w:tcW w:w="1980" w:type="dxa"/>
          </w:tcPr>
          <w:p w:rsidR="005F7FB4" w:rsidRPr="00B54B00" w:rsidRDefault="005F7FB4" w:rsidP="0028108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</w:tcPr>
          <w:p w:rsidR="005F7FB4" w:rsidRPr="00B54B00" w:rsidRDefault="005F7FB4" w:rsidP="00281080">
            <w:pPr>
              <w:spacing w:line="276" w:lineRule="auto"/>
              <w:jc w:val="left"/>
              <w:rPr>
                <w:rFonts w:ascii="Palatino Linotype" w:hAnsi="Palatino Linotype" w:cs="Arial"/>
                <w:b/>
                <w:bCs/>
                <w:sz w:val="28"/>
                <w:szCs w:val="28"/>
              </w:rPr>
            </w:pPr>
          </w:p>
        </w:tc>
      </w:tr>
    </w:tbl>
    <w:p w:rsidR="0070527D" w:rsidRPr="00B54B00" w:rsidRDefault="0070527D" w:rsidP="00281080">
      <w:pPr>
        <w:spacing w:line="276" w:lineRule="auto"/>
        <w:rPr>
          <w:rFonts w:ascii="Palatino Linotype" w:hAnsi="Palatino Linotype"/>
          <w:sz w:val="28"/>
          <w:szCs w:val="28"/>
        </w:rPr>
      </w:pPr>
    </w:p>
    <w:p w:rsidR="008C4CE0" w:rsidRPr="00B54B00" w:rsidRDefault="008C4CE0" w:rsidP="00281080">
      <w:pPr>
        <w:spacing w:line="276" w:lineRule="auto"/>
        <w:jc w:val="left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br w:type="page"/>
      </w:r>
    </w:p>
    <w:p w:rsidR="000553C8" w:rsidRPr="00B54B00" w:rsidRDefault="000553C8" w:rsidP="00281080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lastRenderedPageBreak/>
        <w:t>2016 Arizona</w:t>
      </w:r>
    </w:p>
    <w:p w:rsidR="000553C8" w:rsidRPr="00B54B00" w:rsidRDefault="000553C8" w:rsidP="00281080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Balance of State Continuum of Care</w:t>
      </w:r>
    </w:p>
    <w:p w:rsidR="000553C8" w:rsidRPr="00B54B00" w:rsidRDefault="000553C8" w:rsidP="00281080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Renewal Application</w:t>
      </w:r>
    </w:p>
    <w:p w:rsidR="001A48E8" w:rsidRPr="00B54B00" w:rsidRDefault="001A48E8" w:rsidP="00281080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6359E7" w:rsidRPr="00B54B00" w:rsidRDefault="006359E7" w:rsidP="00281080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8104CC" w:rsidRPr="00B54B00" w:rsidRDefault="00D118A7" w:rsidP="00281080">
      <w:pPr>
        <w:spacing w:line="276" w:lineRule="auto"/>
        <w:jc w:val="left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Section 1:  Agency Responses</w:t>
      </w:r>
    </w:p>
    <w:p w:rsidR="000553C8" w:rsidRPr="00B54B00" w:rsidRDefault="000553C8" w:rsidP="00281080">
      <w:pPr>
        <w:spacing w:line="276" w:lineRule="auto"/>
        <w:jc w:val="left"/>
        <w:rPr>
          <w:rFonts w:ascii="Palatino Linotype" w:hAnsi="Palatino Linotyp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FB3027" w:rsidRPr="00B54B00" w:rsidTr="00FB3027">
        <w:tc>
          <w:tcPr>
            <w:tcW w:w="5035" w:type="dxa"/>
          </w:tcPr>
          <w:p w:rsidR="00FB3027" w:rsidRPr="00B54B00" w:rsidRDefault="00FB3027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>Name of Agency:</w:t>
            </w:r>
          </w:p>
        </w:tc>
        <w:tc>
          <w:tcPr>
            <w:tcW w:w="4315" w:type="dxa"/>
          </w:tcPr>
          <w:p w:rsidR="00FB3027" w:rsidRPr="00B54B00" w:rsidRDefault="00FB3027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>Number of Projects in the COC under contract with ADOH</w:t>
            </w:r>
            <w:r w:rsidR="00387465" w:rsidRPr="00B54B00">
              <w:rPr>
                <w:rFonts w:ascii="Palatino Linotype" w:hAnsi="Palatino Linotype"/>
                <w:b/>
                <w:szCs w:val="24"/>
              </w:rPr>
              <w:t xml:space="preserve"> (if any)</w:t>
            </w:r>
            <w:r w:rsidRPr="00B54B00">
              <w:rPr>
                <w:rFonts w:ascii="Palatino Linotype" w:hAnsi="Palatino Linotype"/>
                <w:b/>
                <w:szCs w:val="24"/>
              </w:rPr>
              <w:t>:</w:t>
            </w:r>
          </w:p>
          <w:p w:rsidR="00FB3027" w:rsidRPr="00B54B00" w:rsidRDefault="00FB3027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FB3027" w:rsidRPr="00B54B00" w:rsidTr="00FB3027">
        <w:tc>
          <w:tcPr>
            <w:tcW w:w="5035" w:type="dxa"/>
          </w:tcPr>
          <w:p w:rsidR="00FB3027" w:rsidRPr="00B54B00" w:rsidRDefault="00FB3027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>Contact Person:</w:t>
            </w:r>
          </w:p>
          <w:p w:rsidR="00D118A7" w:rsidRPr="00B54B00" w:rsidRDefault="00D118A7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</w:p>
          <w:p w:rsidR="00FB3027" w:rsidRPr="00B54B00" w:rsidRDefault="00FB3027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4315" w:type="dxa"/>
          </w:tcPr>
          <w:p w:rsidR="00FB3027" w:rsidRPr="00B54B00" w:rsidRDefault="00FB3027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>Phone Number:</w:t>
            </w:r>
          </w:p>
        </w:tc>
      </w:tr>
      <w:tr w:rsidR="00FB3027" w:rsidRPr="00B54B00" w:rsidTr="00387465">
        <w:trPr>
          <w:trHeight w:val="1160"/>
        </w:trPr>
        <w:tc>
          <w:tcPr>
            <w:tcW w:w="5035" w:type="dxa"/>
          </w:tcPr>
          <w:p w:rsidR="00886680" w:rsidRPr="00B54B00" w:rsidRDefault="00886680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>(Check one)</w:t>
            </w:r>
            <w:r w:rsidR="00D12C32">
              <w:rPr>
                <w:rFonts w:ascii="Palatino Linotype" w:hAnsi="Palatino Linotype"/>
                <w:b/>
                <w:szCs w:val="24"/>
              </w:rPr>
              <w:t>:</w:t>
            </w:r>
          </w:p>
          <w:p w:rsidR="00FB3027" w:rsidRPr="00B54B00" w:rsidRDefault="00547E3C" w:rsidP="00281080">
            <w:pPr>
              <w:pStyle w:val="ListParagraph"/>
              <w:numPr>
                <w:ilvl w:val="0"/>
                <w:numId w:val="8"/>
              </w:num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>PSH</w:t>
            </w:r>
          </w:p>
          <w:p w:rsidR="00EF12A1" w:rsidRPr="00B54B00" w:rsidRDefault="00547E3C" w:rsidP="00281080">
            <w:pPr>
              <w:pStyle w:val="ListParagraph"/>
              <w:numPr>
                <w:ilvl w:val="0"/>
                <w:numId w:val="8"/>
              </w:num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>RRH</w:t>
            </w:r>
          </w:p>
          <w:p w:rsidR="00EF12A1" w:rsidRPr="00B54B00" w:rsidRDefault="00547E3C" w:rsidP="00281080">
            <w:pPr>
              <w:pStyle w:val="ListParagraph"/>
              <w:numPr>
                <w:ilvl w:val="0"/>
                <w:numId w:val="8"/>
              </w:num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>TH</w:t>
            </w:r>
          </w:p>
          <w:p w:rsidR="00EF12A1" w:rsidRPr="00B54B00" w:rsidRDefault="00EF12A1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4315" w:type="dxa"/>
          </w:tcPr>
          <w:p w:rsidR="00387465" w:rsidRPr="00B54B00" w:rsidRDefault="00270243" w:rsidP="00281080">
            <w:pPr>
              <w:spacing w:line="276" w:lineRule="auto"/>
              <w:jc w:val="left"/>
              <w:rPr>
                <w:rFonts w:ascii="Palatino Linotype" w:hAnsi="Palatino Linotype"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>Total Amount Requested:</w:t>
            </w:r>
            <w:r w:rsidR="00D12C32">
              <w:rPr>
                <w:rFonts w:ascii="Palatino Linotype" w:hAnsi="Palatino Linotype"/>
                <w:b/>
                <w:szCs w:val="24"/>
              </w:rPr>
              <w:br/>
            </w:r>
            <w:r w:rsidRPr="00D12C32">
              <w:rPr>
                <w:rFonts w:ascii="Palatino Linotype" w:hAnsi="Palatino Linotype"/>
                <w:i/>
                <w:szCs w:val="24"/>
              </w:rPr>
              <w:t>(cannot exceed renewal amount)</w:t>
            </w:r>
            <w:r w:rsidRPr="00B54B00">
              <w:rPr>
                <w:rFonts w:ascii="Palatino Linotype" w:hAnsi="Palatino Linotype"/>
                <w:szCs w:val="24"/>
              </w:rPr>
              <w:t xml:space="preserve">  </w:t>
            </w:r>
          </w:p>
          <w:p w:rsidR="00FB3027" w:rsidRPr="00B54B00" w:rsidRDefault="00270243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>$</w:t>
            </w:r>
          </w:p>
        </w:tc>
      </w:tr>
    </w:tbl>
    <w:p w:rsidR="00EF12A1" w:rsidRPr="00BA0258" w:rsidRDefault="00EF12A1" w:rsidP="00281080">
      <w:pPr>
        <w:spacing w:line="276" w:lineRule="auto"/>
        <w:jc w:val="left"/>
        <w:rPr>
          <w:rFonts w:ascii="Palatino Linotype" w:hAnsi="Palatino Linotype"/>
          <w:sz w:val="28"/>
          <w:szCs w:val="28"/>
        </w:rPr>
      </w:pPr>
    </w:p>
    <w:p w:rsidR="00AE5E11" w:rsidRPr="00BA0258" w:rsidRDefault="00AE5E11" w:rsidP="00281080">
      <w:pPr>
        <w:spacing w:line="276" w:lineRule="auto"/>
        <w:jc w:val="left"/>
        <w:rPr>
          <w:rFonts w:ascii="Palatino Linotype" w:hAnsi="Palatino Linotype"/>
          <w:sz w:val="28"/>
          <w:szCs w:val="28"/>
        </w:rPr>
      </w:pPr>
    </w:p>
    <w:p w:rsidR="008104CC" w:rsidRPr="00B54B00" w:rsidRDefault="00F71914" w:rsidP="00904F23">
      <w:pPr>
        <w:spacing w:line="276" w:lineRule="auto"/>
        <w:ind w:left="720" w:hanging="720"/>
        <w:rPr>
          <w:rFonts w:ascii="Palatino Linotype" w:hAnsi="Palatino Linotype"/>
          <w:b/>
          <w:sz w:val="28"/>
          <w:szCs w:val="28"/>
        </w:rPr>
      </w:pPr>
      <w:r w:rsidRPr="00BA0258">
        <w:rPr>
          <w:rFonts w:ascii="Palatino Linotype" w:hAnsi="Palatino Linotype"/>
          <w:b/>
          <w:sz w:val="28"/>
          <w:szCs w:val="28"/>
        </w:rPr>
        <w:t>I.</w:t>
      </w:r>
      <w:r w:rsidR="00D12C32" w:rsidRPr="00BA0258">
        <w:rPr>
          <w:rFonts w:ascii="Palatino Linotype" w:hAnsi="Palatino Linotype"/>
          <w:b/>
          <w:sz w:val="28"/>
          <w:szCs w:val="28"/>
        </w:rPr>
        <w:tab/>
      </w:r>
      <w:r w:rsidR="00270243" w:rsidRPr="00BA0258">
        <w:rPr>
          <w:rFonts w:ascii="Palatino Linotype" w:hAnsi="Palatino Linotype"/>
          <w:b/>
          <w:sz w:val="28"/>
          <w:szCs w:val="28"/>
        </w:rPr>
        <w:t xml:space="preserve">Are there sub-recipient </w:t>
      </w:r>
      <w:r w:rsidR="006359E7" w:rsidRPr="00BA0258">
        <w:rPr>
          <w:rFonts w:ascii="Palatino Linotype" w:hAnsi="Palatino Linotype"/>
          <w:b/>
          <w:sz w:val="28"/>
          <w:szCs w:val="28"/>
        </w:rPr>
        <w:t>o</w:t>
      </w:r>
      <w:r w:rsidR="00270243" w:rsidRPr="00BA0258">
        <w:rPr>
          <w:rFonts w:ascii="Palatino Linotype" w:hAnsi="Palatino Linotype"/>
          <w:b/>
          <w:sz w:val="28"/>
          <w:szCs w:val="28"/>
        </w:rPr>
        <w:t xml:space="preserve">rganizations for this project?  </w:t>
      </w:r>
      <w:r w:rsidR="00EF12A1" w:rsidRPr="00BA0258">
        <w:rPr>
          <w:rFonts w:ascii="Palatino Linotype" w:hAnsi="Palatino Linotype"/>
          <w:b/>
          <w:sz w:val="28"/>
          <w:szCs w:val="28"/>
        </w:rPr>
        <w:t>If yes, please list agency</w:t>
      </w:r>
      <w:r w:rsidR="00EF12A1" w:rsidRPr="00B54B00">
        <w:rPr>
          <w:rFonts w:ascii="Palatino Linotype" w:hAnsi="Palatino Linotype"/>
          <w:b/>
          <w:sz w:val="28"/>
          <w:szCs w:val="28"/>
        </w:rPr>
        <w:t xml:space="preserve"> name.</w:t>
      </w:r>
    </w:p>
    <w:p w:rsidR="00F71914" w:rsidRPr="00B54B00" w:rsidRDefault="00F71914" w:rsidP="00D12C32">
      <w:pPr>
        <w:spacing w:line="276" w:lineRule="auto"/>
        <w:rPr>
          <w:rFonts w:ascii="Palatino Linotype" w:hAnsi="Palatino Linotype"/>
          <w:b/>
          <w:sz w:val="28"/>
          <w:szCs w:val="28"/>
        </w:rPr>
      </w:pPr>
    </w:p>
    <w:p w:rsidR="00D118A7" w:rsidRPr="00B54B00" w:rsidRDefault="00D118A7" w:rsidP="00D12C32">
      <w:pPr>
        <w:spacing w:line="276" w:lineRule="auto"/>
        <w:rPr>
          <w:rFonts w:ascii="Palatino Linotype" w:hAnsi="Palatino Linotype"/>
          <w:b/>
          <w:sz w:val="28"/>
          <w:szCs w:val="28"/>
        </w:rPr>
      </w:pPr>
    </w:p>
    <w:p w:rsidR="002B41B9" w:rsidRPr="00B54B00" w:rsidRDefault="00925417" w:rsidP="00904F23">
      <w:pPr>
        <w:spacing w:line="276" w:lineRule="auto"/>
        <w:ind w:left="720" w:hanging="720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II.</w:t>
      </w:r>
      <w:r w:rsidR="006359E7" w:rsidRPr="00B54B00">
        <w:rPr>
          <w:rFonts w:ascii="Palatino Linotype" w:hAnsi="Palatino Linotype"/>
          <w:b/>
          <w:sz w:val="28"/>
          <w:szCs w:val="28"/>
        </w:rPr>
        <w:tab/>
      </w:r>
      <w:r w:rsidR="002B41B9" w:rsidRPr="00B54B00">
        <w:rPr>
          <w:rFonts w:ascii="Palatino Linotype" w:hAnsi="Palatino Linotype"/>
          <w:b/>
          <w:sz w:val="28"/>
          <w:szCs w:val="28"/>
        </w:rPr>
        <w:t>Coordinated Entry and Case Conferencing</w:t>
      </w:r>
    </w:p>
    <w:p w:rsidR="00C31EDB" w:rsidRPr="00B54B00" w:rsidRDefault="00C31EDB" w:rsidP="00281080">
      <w:pPr>
        <w:spacing w:line="276" w:lineRule="auto"/>
        <w:rPr>
          <w:rFonts w:ascii="Palatino Linotype" w:hAnsi="Palatino Linotype"/>
          <w:b/>
          <w:sz w:val="28"/>
          <w:szCs w:val="28"/>
        </w:rPr>
      </w:pPr>
    </w:p>
    <w:p w:rsidR="00387465" w:rsidRPr="00B54B00" w:rsidRDefault="00387465" w:rsidP="00281080">
      <w:pPr>
        <w:pStyle w:val="ListParagraph"/>
        <w:numPr>
          <w:ilvl w:val="0"/>
          <w:numId w:val="6"/>
        </w:numPr>
        <w:tabs>
          <w:tab w:val="left" w:pos="3229"/>
        </w:tabs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 xml:space="preserve">Explain how Coordinated Entry is working in your community.  </w:t>
      </w:r>
      <w:r w:rsidRPr="00B54B00">
        <w:rPr>
          <w:rFonts w:ascii="Palatino Linotype" w:hAnsi="Palatino Linotype"/>
          <w:i/>
          <w:sz w:val="28"/>
          <w:szCs w:val="28"/>
        </w:rPr>
        <w:t>(500 words max)</w:t>
      </w:r>
    </w:p>
    <w:p w:rsidR="00387465" w:rsidRPr="00B54B00" w:rsidRDefault="00387465" w:rsidP="00281080">
      <w:pPr>
        <w:pStyle w:val="ListParagraph"/>
        <w:numPr>
          <w:ilvl w:val="1"/>
          <w:numId w:val="6"/>
        </w:numPr>
        <w:tabs>
          <w:tab w:val="left" w:pos="3229"/>
        </w:tabs>
        <w:spacing w:line="276" w:lineRule="auto"/>
        <w:ind w:left="72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lastRenderedPageBreak/>
        <w:t xml:space="preserve">Has everyone who has scored with high needs been engaged in services in the local community?  </w:t>
      </w:r>
    </w:p>
    <w:p w:rsidR="00D118A7" w:rsidRPr="00B54B00" w:rsidRDefault="00D118A7" w:rsidP="00281080">
      <w:pPr>
        <w:tabs>
          <w:tab w:val="left" w:pos="3229"/>
        </w:tabs>
        <w:spacing w:line="276" w:lineRule="auto"/>
        <w:rPr>
          <w:rFonts w:ascii="Palatino Linotype" w:hAnsi="Palatino Linotype"/>
          <w:sz w:val="28"/>
          <w:szCs w:val="28"/>
        </w:rPr>
      </w:pPr>
    </w:p>
    <w:p w:rsidR="00387465" w:rsidRPr="00B54B00" w:rsidRDefault="00387465" w:rsidP="00281080">
      <w:pPr>
        <w:pStyle w:val="ListParagraph"/>
        <w:numPr>
          <w:ilvl w:val="1"/>
          <w:numId w:val="6"/>
        </w:numPr>
        <w:tabs>
          <w:tab w:val="left" w:pos="3229"/>
        </w:tabs>
        <w:spacing w:line="276" w:lineRule="auto"/>
        <w:ind w:left="72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 xml:space="preserve">Describe interaction with partners and how </w:t>
      </w:r>
      <w:r w:rsidR="00EF12A1" w:rsidRPr="00B54B00">
        <w:rPr>
          <w:rFonts w:ascii="Palatino Linotype" w:hAnsi="Palatino Linotype"/>
          <w:sz w:val="28"/>
          <w:szCs w:val="28"/>
        </w:rPr>
        <w:t>referrals</w:t>
      </w:r>
      <w:r w:rsidRPr="00B54B00">
        <w:rPr>
          <w:rFonts w:ascii="Palatino Linotype" w:hAnsi="Palatino Linotype"/>
          <w:sz w:val="28"/>
          <w:szCs w:val="28"/>
        </w:rPr>
        <w:t xml:space="preserve"> occur.  </w:t>
      </w:r>
    </w:p>
    <w:p w:rsidR="00387465" w:rsidRPr="00B54B00" w:rsidRDefault="00387465" w:rsidP="00281080">
      <w:pPr>
        <w:pStyle w:val="ListParagraph"/>
        <w:numPr>
          <w:ilvl w:val="1"/>
          <w:numId w:val="6"/>
        </w:numPr>
        <w:tabs>
          <w:tab w:val="left" w:pos="3229"/>
        </w:tabs>
        <w:spacing w:line="276" w:lineRule="auto"/>
        <w:ind w:left="72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If Coordination is occurring without the use of HMIS, explain.</w:t>
      </w:r>
    </w:p>
    <w:p w:rsidR="00D118A7" w:rsidRPr="00B54B00" w:rsidRDefault="00D118A7" w:rsidP="00281080">
      <w:pPr>
        <w:tabs>
          <w:tab w:val="left" w:pos="3229"/>
        </w:tabs>
        <w:spacing w:line="276" w:lineRule="auto"/>
        <w:rPr>
          <w:rFonts w:ascii="Palatino Linotype" w:hAnsi="Palatino Linotype"/>
          <w:sz w:val="28"/>
          <w:szCs w:val="28"/>
        </w:rPr>
      </w:pPr>
    </w:p>
    <w:p w:rsidR="00281080" w:rsidRPr="00B54B00" w:rsidRDefault="00281080" w:rsidP="00281080">
      <w:pPr>
        <w:tabs>
          <w:tab w:val="left" w:pos="3229"/>
        </w:tabs>
        <w:spacing w:line="276" w:lineRule="auto"/>
        <w:rPr>
          <w:rFonts w:ascii="Palatino Linotype" w:hAnsi="Palatino Linotype"/>
          <w:sz w:val="28"/>
          <w:szCs w:val="28"/>
        </w:rPr>
      </w:pPr>
    </w:p>
    <w:p w:rsidR="00387465" w:rsidRPr="00B54B00" w:rsidRDefault="00387465" w:rsidP="00281080">
      <w:pPr>
        <w:pStyle w:val="ListParagraph"/>
        <w:numPr>
          <w:ilvl w:val="0"/>
          <w:numId w:val="6"/>
        </w:numPr>
        <w:tabs>
          <w:tab w:val="left" w:pos="3229"/>
        </w:tabs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 xml:space="preserve">Is case conferencing occurring in your </w:t>
      </w:r>
      <w:r w:rsidR="00D118A7" w:rsidRPr="00B54B00">
        <w:rPr>
          <w:rFonts w:ascii="Palatino Linotype" w:hAnsi="Palatino Linotype"/>
          <w:sz w:val="28"/>
          <w:szCs w:val="28"/>
        </w:rPr>
        <w:t>community</w:t>
      </w:r>
      <w:r w:rsidR="00281080" w:rsidRPr="00B54B00">
        <w:rPr>
          <w:rFonts w:ascii="Palatino Linotype" w:hAnsi="Palatino Linotype"/>
          <w:sz w:val="28"/>
          <w:szCs w:val="28"/>
        </w:rPr>
        <w:t>?  I</w:t>
      </w:r>
      <w:r w:rsidRPr="00B54B00">
        <w:rPr>
          <w:rFonts w:ascii="Palatino Linotype" w:hAnsi="Palatino Linotype"/>
          <w:sz w:val="28"/>
          <w:szCs w:val="28"/>
        </w:rPr>
        <w:t xml:space="preserve">f so, describe.  </w:t>
      </w:r>
      <w:r w:rsidR="00EF12A1" w:rsidRPr="00B54B00">
        <w:rPr>
          <w:rFonts w:ascii="Palatino Linotype" w:hAnsi="Palatino Linotype"/>
          <w:i/>
          <w:sz w:val="28"/>
          <w:szCs w:val="28"/>
        </w:rPr>
        <w:t>(200 words max)</w:t>
      </w:r>
    </w:p>
    <w:p w:rsidR="00387465" w:rsidRPr="00B54B00" w:rsidRDefault="00387465" w:rsidP="00281080">
      <w:pPr>
        <w:pStyle w:val="ListParagraph"/>
        <w:numPr>
          <w:ilvl w:val="0"/>
          <w:numId w:val="12"/>
        </w:numPr>
        <w:tabs>
          <w:tab w:val="left" w:pos="3229"/>
        </w:tabs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 xml:space="preserve">Does your agency participate?  </w:t>
      </w:r>
    </w:p>
    <w:p w:rsidR="00D118A7" w:rsidRPr="00B54B00" w:rsidRDefault="00D118A7" w:rsidP="00281080">
      <w:pPr>
        <w:tabs>
          <w:tab w:val="left" w:pos="3229"/>
        </w:tabs>
        <w:spacing w:line="276" w:lineRule="auto"/>
        <w:rPr>
          <w:rFonts w:ascii="Palatino Linotype" w:hAnsi="Palatino Linotype"/>
          <w:sz w:val="28"/>
          <w:szCs w:val="28"/>
        </w:rPr>
      </w:pPr>
    </w:p>
    <w:p w:rsidR="00387465" w:rsidRPr="00B54B00" w:rsidRDefault="00387465" w:rsidP="00281080">
      <w:pPr>
        <w:pStyle w:val="ListParagraph"/>
        <w:numPr>
          <w:ilvl w:val="0"/>
          <w:numId w:val="12"/>
        </w:numPr>
        <w:tabs>
          <w:tab w:val="left" w:pos="3229"/>
        </w:tabs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How is it determined which households are addressed as a part of case conferencing?</w:t>
      </w:r>
    </w:p>
    <w:p w:rsidR="00D118A7" w:rsidRPr="00B54B00" w:rsidRDefault="00D118A7" w:rsidP="00281080">
      <w:pPr>
        <w:tabs>
          <w:tab w:val="left" w:pos="3229"/>
        </w:tabs>
        <w:spacing w:line="276" w:lineRule="auto"/>
        <w:rPr>
          <w:rFonts w:ascii="Palatino Linotype" w:hAnsi="Palatino Linotype"/>
          <w:sz w:val="28"/>
          <w:szCs w:val="28"/>
        </w:rPr>
      </w:pPr>
    </w:p>
    <w:p w:rsidR="00E31DD5" w:rsidRPr="00B54B00" w:rsidRDefault="00E31DD5" w:rsidP="00281080">
      <w:pPr>
        <w:pStyle w:val="ListParagraph"/>
        <w:numPr>
          <w:ilvl w:val="0"/>
          <w:numId w:val="12"/>
        </w:numPr>
        <w:tabs>
          <w:tab w:val="left" w:pos="3229"/>
        </w:tabs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 xml:space="preserve">Does case conferencing occur on an ad hoc basis or on a scheduled basis. </w:t>
      </w:r>
    </w:p>
    <w:p w:rsidR="00D118A7" w:rsidRPr="00B54B00" w:rsidRDefault="00D118A7" w:rsidP="00281080">
      <w:pPr>
        <w:tabs>
          <w:tab w:val="left" w:pos="3229"/>
        </w:tabs>
        <w:spacing w:line="276" w:lineRule="auto"/>
        <w:rPr>
          <w:rFonts w:ascii="Palatino Linotype" w:hAnsi="Palatino Linotype"/>
          <w:sz w:val="28"/>
          <w:szCs w:val="28"/>
        </w:rPr>
      </w:pPr>
    </w:p>
    <w:p w:rsidR="00E31DD5" w:rsidRPr="00B54B00" w:rsidRDefault="00E31DD5" w:rsidP="00281080">
      <w:pPr>
        <w:pStyle w:val="ListParagraph"/>
        <w:numPr>
          <w:ilvl w:val="0"/>
          <w:numId w:val="12"/>
        </w:numPr>
        <w:tabs>
          <w:tab w:val="left" w:pos="3229"/>
        </w:tabs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 xml:space="preserve"> If it is scheduled, how often?</w:t>
      </w:r>
    </w:p>
    <w:p w:rsidR="00D118A7" w:rsidRPr="00B54B00" w:rsidRDefault="00D118A7" w:rsidP="00281080">
      <w:pPr>
        <w:tabs>
          <w:tab w:val="left" w:pos="3229"/>
        </w:tabs>
        <w:spacing w:line="276" w:lineRule="auto"/>
        <w:rPr>
          <w:rFonts w:ascii="Palatino Linotype" w:hAnsi="Palatino Linotype"/>
          <w:sz w:val="28"/>
          <w:szCs w:val="28"/>
        </w:rPr>
      </w:pPr>
    </w:p>
    <w:p w:rsidR="00281080" w:rsidRPr="00B54B00" w:rsidRDefault="00281080" w:rsidP="00281080">
      <w:pPr>
        <w:tabs>
          <w:tab w:val="left" w:pos="3229"/>
        </w:tabs>
        <w:spacing w:line="276" w:lineRule="auto"/>
        <w:rPr>
          <w:rFonts w:ascii="Palatino Linotype" w:hAnsi="Palatino Linotype"/>
          <w:sz w:val="28"/>
          <w:szCs w:val="28"/>
        </w:rPr>
      </w:pPr>
    </w:p>
    <w:p w:rsidR="00387465" w:rsidRPr="00B54B00" w:rsidRDefault="00387465" w:rsidP="00281080">
      <w:pPr>
        <w:pStyle w:val="ListParagraph"/>
        <w:numPr>
          <w:ilvl w:val="0"/>
          <w:numId w:val="6"/>
        </w:numPr>
        <w:tabs>
          <w:tab w:val="left" w:pos="3229"/>
        </w:tabs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lastRenderedPageBreak/>
        <w:t>What agencies in your local community(ies) participate with you in case conferencing?</w:t>
      </w:r>
    </w:p>
    <w:p w:rsidR="00387465" w:rsidRPr="00B54B00" w:rsidRDefault="00387465" w:rsidP="00281080">
      <w:pPr>
        <w:tabs>
          <w:tab w:val="left" w:pos="3229"/>
        </w:tabs>
        <w:spacing w:line="276" w:lineRule="auto"/>
        <w:rPr>
          <w:rFonts w:ascii="Palatino Linotype" w:hAnsi="Palatino Linotype"/>
          <w:sz w:val="28"/>
          <w:szCs w:val="28"/>
        </w:rPr>
      </w:pPr>
    </w:p>
    <w:p w:rsidR="002B41B9" w:rsidRPr="00B54B00" w:rsidRDefault="002B41B9" w:rsidP="00281080">
      <w:pPr>
        <w:tabs>
          <w:tab w:val="left" w:pos="3229"/>
        </w:tabs>
        <w:spacing w:line="276" w:lineRule="auto"/>
        <w:rPr>
          <w:rFonts w:ascii="Palatino Linotype" w:hAnsi="Palatino Linotype"/>
          <w:sz w:val="28"/>
          <w:szCs w:val="28"/>
        </w:rPr>
      </w:pPr>
    </w:p>
    <w:p w:rsidR="002B41B9" w:rsidRPr="00B54B00" w:rsidRDefault="00281080" w:rsidP="00904F23">
      <w:pPr>
        <w:spacing w:line="276" w:lineRule="auto"/>
        <w:ind w:left="720" w:hanging="720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III.</w:t>
      </w:r>
      <w:r w:rsidRPr="00B54B00">
        <w:rPr>
          <w:rFonts w:ascii="Palatino Linotype" w:hAnsi="Palatino Linotype"/>
          <w:b/>
          <w:sz w:val="28"/>
          <w:szCs w:val="28"/>
        </w:rPr>
        <w:tab/>
      </w:r>
      <w:r w:rsidR="00904F23">
        <w:rPr>
          <w:rFonts w:ascii="Palatino Linotype" w:hAnsi="Palatino Linotype"/>
          <w:b/>
          <w:sz w:val="28"/>
          <w:szCs w:val="28"/>
        </w:rPr>
        <w:t>Mainstream Resources</w:t>
      </w:r>
    </w:p>
    <w:p w:rsidR="002B41B9" w:rsidRPr="00B54B00" w:rsidRDefault="00D118A7" w:rsidP="00281080">
      <w:pPr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1.</w:t>
      </w:r>
      <w:r w:rsidR="00281080" w:rsidRPr="00B54B00">
        <w:rPr>
          <w:rFonts w:ascii="Palatino Linotype" w:hAnsi="Palatino Linotype"/>
          <w:sz w:val="28"/>
          <w:szCs w:val="28"/>
        </w:rPr>
        <w:tab/>
      </w:r>
      <w:r w:rsidR="002B41B9" w:rsidRPr="00B54B00">
        <w:rPr>
          <w:rFonts w:ascii="Palatino Linotype" w:hAnsi="Palatino Linotype"/>
          <w:sz w:val="28"/>
          <w:szCs w:val="28"/>
        </w:rPr>
        <w:t xml:space="preserve">Describe how you coordinate and interact with each of the following mainstream resources or activities.  If you do not interact with one </w:t>
      </w:r>
      <w:r w:rsidR="00281080" w:rsidRPr="00B54B00">
        <w:rPr>
          <w:rFonts w:ascii="Palatino Linotype" w:hAnsi="Palatino Linotype"/>
          <w:sz w:val="28"/>
          <w:szCs w:val="28"/>
        </w:rPr>
        <w:t xml:space="preserve">(1) </w:t>
      </w:r>
      <w:r w:rsidR="002B41B9" w:rsidRPr="00B54B00">
        <w:rPr>
          <w:rFonts w:ascii="Palatino Linotype" w:hAnsi="Palatino Linotype"/>
          <w:sz w:val="28"/>
          <w:szCs w:val="28"/>
        </w:rPr>
        <w:t>of these resources, please state why.</w:t>
      </w:r>
    </w:p>
    <w:p w:rsidR="002B41B9" w:rsidRPr="00B54B00" w:rsidRDefault="002B41B9" w:rsidP="00281080">
      <w:pPr>
        <w:pStyle w:val="ListParagraph"/>
        <w:numPr>
          <w:ilvl w:val="0"/>
          <w:numId w:val="13"/>
        </w:numPr>
        <w:tabs>
          <w:tab w:val="left" w:pos="3229"/>
        </w:tabs>
        <w:spacing w:line="276" w:lineRule="auto"/>
        <w:ind w:left="720"/>
        <w:contextualSpacing w:val="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H</w:t>
      </w:r>
      <w:r w:rsidR="00281080" w:rsidRPr="00B54B00">
        <w:rPr>
          <w:rFonts w:ascii="Palatino Linotype" w:hAnsi="Palatino Linotype"/>
          <w:sz w:val="28"/>
          <w:szCs w:val="28"/>
        </w:rPr>
        <w:t>OPWA</w:t>
      </w:r>
    </w:p>
    <w:p w:rsidR="002B41B9" w:rsidRPr="00B54B00" w:rsidRDefault="00281080" w:rsidP="00281080">
      <w:pPr>
        <w:pStyle w:val="ListParagraph"/>
        <w:numPr>
          <w:ilvl w:val="0"/>
          <w:numId w:val="13"/>
        </w:numPr>
        <w:tabs>
          <w:tab w:val="left" w:pos="3229"/>
        </w:tabs>
        <w:spacing w:line="276" w:lineRule="auto"/>
        <w:ind w:left="720"/>
        <w:contextualSpacing w:val="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TANF/SNAP</w:t>
      </w:r>
    </w:p>
    <w:p w:rsidR="002B41B9" w:rsidRPr="00B54B00" w:rsidRDefault="002B41B9" w:rsidP="00281080">
      <w:pPr>
        <w:pStyle w:val="ListParagraph"/>
        <w:numPr>
          <w:ilvl w:val="0"/>
          <w:numId w:val="13"/>
        </w:numPr>
        <w:tabs>
          <w:tab w:val="left" w:pos="3229"/>
        </w:tabs>
        <w:spacing w:line="276" w:lineRule="auto"/>
        <w:ind w:left="720"/>
        <w:contextualSpacing w:val="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Runa</w:t>
      </w:r>
      <w:r w:rsidR="00281080" w:rsidRPr="00B54B00">
        <w:rPr>
          <w:rFonts w:ascii="Palatino Linotype" w:hAnsi="Palatino Linotype"/>
          <w:sz w:val="28"/>
          <w:szCs w:val="28"/>
        </w:rPr>
        <w:t>way and Homeless Youth Programs</w:t>
      </w:r>
    </w:p>
    <w:p w:rsidR="002B41B9" w:rsidRPr="00B54B00" w:rsidRDefault="002B41B9" w:rsidP="00281080">
      <w:pPr>
        <w:pStyle w:val="ListParagraph"/>
        <w:numPr>
          <w:ilvl w:val="0"/>
          <w:numId w:val="13"/>
        </w:numPr>
        <w:spacing w:line="276" w:lineRule="auto"/>
        <w:ind w:left="720"/>
        <w:contextualSpacing w:val="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Veterans</w:t>
      </w:r>
    </w:p>
    <w:p w:rsidR="002B41B9" w:rsidRPr="00B54B00" w:rsidRDefault="00281080" w:rsidP="00281080">
      <w:pPr>
        <w:pStyle w:val="ListParagraph"/>
        <w:numPr>
          <w:ilvl w:val="0"/>
          <w:numId w:val="13"/>
        </w:numPr>
        <w:tabs>
          <w:tab w:val="left" w:pos="3229"/>
        </w:tabs>
        <w:spacing w:line="276" w:lineRule="auto"/>
        <w:ind w:left="720"/>
        <w:contextualSpacing w:val="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Head Start</w:t>
      </w:r>
    </w:p>
    <w:p w:rsidR="002B41B9" w:rsidRPr="00B54B00" w:rsidRDefault="00281080" w:rsidP="00281080">
      <w:pPr>
        <w:pStyle w:val="ListParagraph"/>
        <w:numPr>
          <w:ilvl w:val="0"/>
          <w:numId w:val="13"/>
        </w:numPr>
        <w:tabs>
          <w:tab w:val="left" w:pos="3229"/>
        </w:tabs>
        <w:spacing w:line="276" w:lineRule="auto"/>
        <w:ind w:left="720"/>
        <w:contextualSpacing w:val="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School Districts</w:t>
      </w:r>
    </w:p>
    <w:p w:rsidR="002B41B9" w:rsidRPr="00B54B00" w:rsidRDefault="00281080" w:rsidP="00281080">
      <w:pPr>
        <w:pStyle w:val="ListParagraph"/>
        <w:numPr>
          <w:ilvl w:val="0"/>
          <w:numId w:val="13"/>
        </w:numPr>
        <w:tabs>
          <w:tab w:val="left" w:pos="3229"/>
        </w:tabs>
        <w:spacing w:line="276" w:lineRule="auto"/>
        <w:ind w:left="720"/>
        <w:contextualSpacing w:val="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ESG</w:t>
      </w:r>
    </w:p>
    <w:p w:rsidR="002B41B9" w:rsidRPr="00B54B00" w:rsidRDefault="00281080" w:rsidP="00281080">
      <w:pPr>
        <w:pStyle w:val="ListParagraph"/>
        <w:numPr>
          <w:ilvl w:val="0"/>
          <w:numId w:val="13"/>
        </w:numPr>
        <w:tabs>
          <w:tab w:val="left" w:pos="3229"/>
        </w:tabs>
        <w:spacing w:line="276" w:lineRule="auto"/>
        <w:ind w:left="720"/>
        <w:contextualSpacing w:val="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Child Welfare</w:t>
      </w:r>
    </w:p>
    <w:p w:rsidR="002B41B9" w:rsidRPr="00B54B00" w:rsidRDefault="00281080" w:rsidP="00281080">
      <w:pPr>
        <w:pStyle w:val="ListParagraph"/>
        <w:numPr>
          <w:ilvl w:val="0"/>
          <w:numId w:val="13"/>
        </w:numPr>
        <w:tabs>
          <w:tab w:val="left" w:pos="3229"/>
        </w:tabs>
        <w:spacing w:line="276" w:lineRule="auto"/>
        <w:ind w:left="720"/>
        <w:contextualSpacing w:val="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Law Enforcement</w:t>
      </w:r>
    </w:p>
    <w:p w:rsidR="002B41B9" w:rsidRPr="00B54B00" w:rsidRDefault="00281080" w:rsidP="00281080">
      <w:pPr>
        <w:pStyle w:val="ListParagraph"/>
        <w:numPr>
          <w:ilvl w:val="0"/>
          <w:numId w:val="13"/>
        </w:numPr>
        <w:tabs>
          <w:tab w:val="left" w:pos="3229"/>
        </w:tabs>
        <w:spacing w:line="276" w:lineRule="auto"/>
        <w:ind w:left="720"/>
        <w:contextualSpacing w:val="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Jails/Prisons</w:t>
      </w:r>
    </w:p>
    <w:p w:rsidR="00E31DD5" w:rsidRPr="00F46102" w:rsidRDefault="002B41B9" w:rsidP="005644B5">
      <w:pPr>
        <w:pStyle w:val="ListParagraph"/>
        <w:numPr>
          <w:ilvl w:val="0"/>
          <w:numId w:val="13"/>
        </w:numPr>
        <w:tabs>
          <w:tab w:val="left" w:pos="3229"/>
        </w:tabs>
        <w:spacing w:line="276" w:lineRule="auto"/>
        <w:ind w:left="720"/>
        <w:contextualSpacing w:val="0"/>
        <w:rPr>
          <w:rFonts w:ascii="Palatino Linotype" w:hAnsi="Palatino Linotype"/>
          <w:sz w:val="28"/>
          <w:szCs w:val="28"/>
        </w:rPr>
      </w:pPr>
      <w:r w:rsidRPr="00F46102">
        <w:rPr>
          <w:rFonts w:ascii="Palatino Linotype" w:hAnsi="Palatino Linotype"/>
          <w:sz w:val="28"/>
          <w:szCs w:val="28"/>
        </w:rPr>
        <w:t xml:space="preserve">Behavioral </w:t>
      </w:r>
      <w:r w:rsidR="00281080" w:rsidRPr="00F46102">
        <w:rPr>
          <w:rFonts w:ascii="Palatino Linotype" w:hAnsi="Palatino Linotype"/>
          <w:sz w:val="28"/>
          <w:szCs w:val="28"/>
        </w:rPr>
        <w:t>H</w:t>
      </w:r>
      <w:r w:rsidRPr="00F46102">
        <w:rPr>
          <w:rFonts w:ascii="Palatino Linotype" w:hAnsi="Palatino Linotype"/>
          <w:sz w:val="28"/>
          <w:szCs w:val="28"/>
        </w:rPr>
        <w:t xml:space="preserve">ealth </w:t>
      </w:r>
      <w:r w:rsidR="00281080" w:rsidRPr="00F46102">
        <w:rPr>
          <w:rFonts w:ascii="Palatino Linotype" w:hAnsi="Palatino Linotype"/>
          <w:sz w:val="28"/>
          <w:szCs w:val="28"/>
        </w:rPr>
        <w:t>Agencies</w:t>
      </w:r>
      <w:r w:rsidR="00F46102" w:rsidRPr="00F46102">
        <w:rPr>
          <w:rFonts w:ascii="Palatino Linotype" w:hAnsi="Palatino Linotype"/>
          <w:sz w:val="28"/>
          <w:szCs w:val="28"/>
        </w:rPr>
        <w:t>/</w:t>
      </w:r>
      <w:r w:rsidRPr="00F46102">
        <w:rPr>
          <w:rFonts w:ascii="Palatino Linotype" w:hAnsi="Palatino Linotype"/>
          <w:sz w:val="28"/>
          <w:szCs w:val="28"/>
        </w:rPr>
        <w:t>RBHA</w:t>
      </w:r>
    </w:p>
    <w:p w:rsidR="004913CC" w:rsidRPr="00B54B00" w:rsidRDefault="004913CC" w:rsidP="00281080">
      <w:pPr>
        <w:pStyle w:val="ListParagraph"/>
        <w:numPr>
          <w:ilvl w:val="0"/>
          <w:numId w:val="13"/>
        </w:numPr>
        <w:tabs>
          <w:tab w:val="left" w:pos="3229"/>
        </w:tabs>
        <w:spacing w:line="276" w:lineRule="auto"/>
        <w:ind w:left="720"/>
        <w:contextualSpacing w:val="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Domestic Violence</w:t>
      </w:r>
    </w:p>
    <w:p w:rsidR="00B54B00" w:rsidRPr="00B54B00" w:rsidRDefault="00B54B00" w:rsidP="00B54B00">
      <w:pPr>
        <w:spacing w:line="276" w:lineRule="auto"/>
        <w:rPr>
          <w:rFonts w:ascii="Palatino Linotype" w:hAnsi="Palatino Linotype"/>
          <w:sz w:val="28"/>
          <w:szCs w:val="28"/>
        </w:rPr>
      </w:pPr>
    </w:p>
    <w:p w:rsidR="00B54B00" w:rsidRPr="00B54B00" w:rsidRDefault="00B54B00" w:rsidP="00B54B00">
      <w:pPr>
        <w:spacing w:line="276" w:lineRule="auto"/>
        <w:rPr>
          <w:rFonts w:ascii="Palatino Linotype" w:hAnsi="Palatino Linotype"/>
          <w:sz w:val="28"/>
          <w:szCs w:val="28"/>
        </w:rPr>
      </w:pPr>
    </w:p>
    <w:p w:rsidR="002B41B9" w:rsidRPr="00B54B00" w:rsidRDefault="00B54B00" w:rsidP="00904F23">
      <w:pPr>
        <w:tabs>
          <w:tab w:val="left" w:pos="3229"/>
        </w:tabs>
        <w:spacing w:line="276" w:lineRule="auto"/>
        <w:ind w:left="720" w:hanging="720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IV.</w:t>
      </w:r>
      <w:r w:rsidRPr="00B54B00">
        <w:rPr>
          <w:rFonts w:ascii="Palatino Linotype" w:hAnsi="Palatino Linotype"/>
          <w:b/>
          <w:sz w:val="28"/>
          <w:szCs w:val="28"/>
        </w:rPr>
        <w:tab/>
      </w:r>
      <w:r w:rsidR="00886680" w:rsidRPr="00B54B00">
        <w:rPr>
          <w:rFonts w:ascii="Palatino Linotype" w:hAnsi="Palatino Linotype"/>
          <w:b/>
          <w:sz w:val="28"/>
          <w:szCs w:val="28"/>
        </w:rPr>
        <w:t>Insurance and SSI/SSDI</w:t>
      </w:r>
    </w:p>
    <w:p w:rsidR="00B54B00" w:rsidRPr="00B54B00" w:rsidRDefault="00D118A7" w:rsidP="00B54B00">
      <w:pPr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lastRenderedPageBreak/>
        <w:t>1</w:t>
      </w:r>
      <w:r w:rsidR="002B41B9" w:rsidRPr="00B54B00">
        <w:rPr>
          <w:rFonts w:ascii="Palatino Linotype" w:hAnsi="Palatino Linotype"/>
          <w:sz w:val="28"/>
          <w:szCs w:val="28"/>
        </w:rPr>
        <w:t>.</w:t>
      </w:r>
      <w:r w:rsidR="00B54B00" w:rsidRPr="00B54B00">
        <w:rPr>
          <w:rFonts w:ascii="Palatino Linotype" w:hAnsi="Palatino Linotype"/>
          <w:sz w:val="28"/>
          <w:szCs w:val="28"/>
        </w:rPr>
        <w:tab/>
      </w:r>
      <w:r w:rsidR="002B41B9" w:rsidRPr="00B54B00">
        <w:rPr>
          <w:rFonts w:ascii="Palatino Linotype" w:hAnsi="Palatino Linotype"/>
          <w:sz w:val="28"/>
          <w:szCs w:val="28"/>
        </w:rPr>
        <w:t>How do you help participants connect to AHCCCS or the Insurance Marketplace?</w:t>
      </w:r>
      <w:r w:rsidR="00B54B00" w:rsidRPr="00B54B00">
        <w:rPr>
          <w:rFonts w:ascii="Palatino Linotype" w:hAnsi="Palatino Linotype"/>
          <w:sz w:val="28"/>
          <w:szCs w:val="28"/>
        </w:rPr>
        <w:t xml:space="preserve"> </w:t>
      </w:r>
    </w:p>
    <w:p w:rsidR="00B54B00" w:rsidRPr="00B54B00" w:rsidRDefault="00B54B00" w:rsidP="00B54B00">
      <w:pPr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</w:p>
    <w:p w:rsidR="00B54B00" w:rsidRPr="00B54B00" w:rsidRDefault="00B54B00" w:rsidP="00B54B00">
      <w:pPr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</w:p>
    <w:p w:rsidR="00B54B00" w:rsidRPr="00B54B00" w:rsidRDefault="00D118A7" w:rsidP="00B54B00">
      <w:pPr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2</w:t>
      </w:r>
      <w:r w:rsidR="002B41B9" w:rsidRPr="00B54B00">
        <w:rPr>
          <w:rFonts w:ascii="Palatino Linotype" w:hAnsi="Palatino Linotype"/>
          <w:sz w:val="28"/>
          <w:szCs w:val="28"/>
        </w:rPr>
        <w:t>.</w:t>
      </w:r>
      <w:r w:rsidR="00B54B00" w:rsidRPr="00B54B00">
        <w:rPr>
          <w:rFonts w:ascii="Palatino Linotype" w:hAnsi="Palatino Linotype"/>
          <w:sz w:val="28"/>
          <w:szCs w:val="28"/>
        </w:rPr>
        <w:tab/>
      </w:r>
      <w:r w:rsidR="002B41B9" w:rsidRPr="00B54B00">
        <w:rPr>
          <w:rFonts w:ascii="Palatino Linotype" w:hAnsi="Palatino Linotype"/>
          <w:sz w:val="28"/>
          <w:szCs w:val="28"/>
        </w:rPr>
        <w:t>How are you coordinating services for participants provided by Medicaid?</w:t>
      </w:r>
      <w:r w:rsidR="00B54B00" w:rsidRPr="00B54B00">
        <w:rPr>
          <w:rFonts w:ascii="Palatino Linotype" w:hAnsi="Palatino Linotype"/>
          <w:sz w:val="28"/>
          <w:szCs w:val="28"/>
        </w:rPr>
        <w:t xml:space="preserve"> </w:t>
      </w:r>
    </w:p>
    <w:p w:rsidR="00B54B00" w:rsidRPr="00B54B00" w:rsidRDefault="00B54B00" w:rsidP="00B54B00">
      <w:pPr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</w:p>
    <w:p w:rsidR="00B54B00" w:rsidRPr="00B54B00" w:rsidRDefault="00B54B00" w:rsidP="00B54B00">
      <w:pPr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</w:p>
    <w:p w:rsidR="00B54B00" w:rsidRPr="00B54B00" w:rsidRDefault="00D118A7" w:rsidP="00B54B00">
      <w:pPr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3</w:t>
      </w:r>
      <w:r w:rsidR="002B41B9" w:rsidRPr="00B54B00">
        <w:rPr>
          <w:rFonts w:ascii="Palatino Linotype" w:hAnsi="Palatino Linotype"/>
          <w:sz w:val="28"/>
          <w:szCs w:val="28"/>
        </w:rPr>
        <w:t>.</w:t>
      </w:r>
      <w:r w:rsidR="00B54B00" w:rsidRPr="00B54B00">
        <w:rPr>
          <w:rFonts w:ascii="Palatino Linotype" w:hAnsi="Palatino Linotype"/>
          <w:sz w:val="28"/>
          <w:szCs w:val="28"/>
        </w:rPr>
        <w:tab/>
      </w:r>
      <w:r w:rsidR="00F46102" w:rsidRPr="00F5190D">
        <w:rPr>
          <w:rFonts w:ascii="Palatino Linotype" w:hAnsi="Palatino Linotype"/>
          <w:sz w:val="28"/>
          <w:szCs w:val="28"/>
        </w:rPr>
        <w:t>How are you coordinating or obtaining SSI/SSDI for participants?</w:t>
      </w:r>
    </w:p>
    <w:p w:rsidR="00B54B00" w:rsidRPr="00B54B00" w:rsidRDefault="00B54B00" w:rsidP="00B54B00">
      <w:pPr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</w:p>
    <w:p w:rsidR="00B54B00" w:rsidRPr="00B54B00" w:rsidRDefault="00B54B00" w:rsidP="00B54B00">
      <w:pPr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</w:p>
    <w:p w:rsidR="00B54B00" w:rsidRPr="00B54B00" w:rsidRDefault="00B54B00" w:rsidP="00B54B00">
      <w:pPr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4.</w:t>
      </w:r>
      <w:r w:rsidRPr="00B54B00">
        <w:rPr>
          <w:rFonts w:ascii="Palatino Linotype" w:hAnsi="Palatino Linotype"/>
          <w:sz w:val="28"/>
          <w:szCs w:val="28"/>
        </w:rPr>
        <w:tab/>
      </w:r>
      <w:r w:rsidR="002B41B9" w:rsidRPr="00B54B00">
        <w:rPr>
          <w:rFonts w:ascii="Palatino Linotype" w:hAnsi="Palatino Linotype"/>
          <w:sz w:val="28"/>
          <w:szCs w:val="28"/>
        </w:rPr>
        <w:t>Do you currently have staff who is SOAR trained?</w:t>
      </w:r>
      <w:r w:rsidRPr="00B54B00">
        <w:rPr>
          <w:rFonts w:ascii="Palatino Linotype" w:hAnsi="Palatino Linotype"/>
          <w:sz w:val="28"/>
          <w:szCs w:val="28"/>
        </w:rPr>
        <w:t xml:space="preserve"> </w:t>
      </w:r>
    </w:p>
    <w:p w:rsidR="002B41B9" w:rsidRDefault="002B41B9" w:rsidP="00B54B00">
      <w:pPr>
        <w:spacing w:line="276" w:lineRule="auto"/>
        <w:rPr>
          <w:rFonts w:ascii="Palatino Linotype" w:hAnsi="Palatino Linotype"/>
          <w:sz w:val="28"/>
          <w:szCs w:val="28"/>
        </w:rPr>
      </w:pPr>
    </w:p>
    <w:p w:rsidR="00E423D3" w:rsidRPr="00B54B00" w:rsidRDefault="00E423D3" w:rsidP="00B54B00">
      <w:pPr>
        <w:spacing w:line="276" w:lineRule="auto"/>
        <w:rPr>
          <w:rFonts w:ascii="Palatino Linotype" w:hAnsi="Palatino Linotype"/>
          <w:sz w:val="28"/>
          <w:szCs w:val="28"/>
        </w:rPr>
      </w:pPr>
    </w:p>
    <w:p w:rsidR="00B54B00" w:rsidRPr="00B54B00" w:rsidRDefault="00B54B00" w:rsidP="00B54B00">
      <w:pPr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ab/>
      </w:r>
      <w:r w:rsidR="002B41B9" w:rsidRPr="00B54B00">
        <w:rPr>
          <w:rFonts w:ascii="Palatino Linotype" w:hAnsi="Palatino Linotype"/>
          <w:sz w:val="28"/>
          <w:szCs w:val="28"/>
        </w:rPr>
        <w:t xml:space="preserve">If </w:t>
      </w:r>
      <w:r w:rsidRPr="00B54B00">
        <w:rPr>
          <w:rFonts w:ascii="Palatino Linotype" w:hAnsi="Palatino Linotype"/>
          <w:sz w:val="28"/>
          <w:szCs w:val="28"/>
        </w:rPr>
        <w:t xml:space="preserve">not, </w:t>
      </w:r>
      <w:r w:rsidR="002B41B9" w:rsidRPr="00B54B00">
        <w:rPr>
          <w:rFonts w:ascii="Palatino Linotype" w:hAnsi="Palatino Linotype"/>
          <w:sz w:val="28"/>
          <w:szCs w:val="28"/>
        </w:rPr>
        <w:t>anyone on staff enrolled in SOAR training</w:t>
      </w:r>
      <w:r w:rsidRPr="00B54B00">
        <w:rPr>
          <w:rFonts w:ascii="Palatino Linotype" w:hAnsi="Palatino Linotype"/>
          <w:sz w:val="28"/>
          <w:szCs w:val="28"/>
        </w:rPr>
        <w:t>?  W</w:t>
      </w:r>
      <w:r w:rsidR="002B41B9" w:rsidRPr="00B54B00">
        <w:rPr>
          <w:rFonts w:ascii="Palatino Linotype" w:hAnsi="Palatino Linotype"/>
          <w:sz w:val="28"/>
          <w:szCs w:val="28"/>
        </w:rPr>
        <w:t xml:space="preserve">hen will it be completed? </w:t>
      </w:r>
    </w:p>
    <w:p w:rsidR="002B41B9" w:rsidRDefault="002B41B9" w:rsidP="00B54B00">
      <w:pPr>
        <w:tabs>
          <w:tab w:val="left" w:pos="3229"/>
        </w:tabs>
        <w:spacing w:line="276" w:lineRule="auto"/>
        <w:ind w:left="113" w:hanging="113"/>
        <w:rPr>
          <w:rFonts w:ascii="Palatino Linotype" w:hAnsi="Palatino Linotype"/>
          <w:sz w:val="28"/>
          <w:szCs w:val="28"/>
        </w:rPr>
      </w:pPr>
    </w:p>
    <w:p w:rsidR="00E423D3" w:rsidRPr="00B54B00" w:rsidRDefault="00E423D3" w:rsidP="00B54B00">
      <w:pPr>
        <w:tabs>
          <w:tab w:val="left" w:pos="3229"/>
        </w:tabs>
        <w:spacing w:line="276" w:lineRule="auto"/>
        <w:ind w:left="113" w:hanging="113"/>
        <w:rPr>
          <w:rFonts w:ascii="Palatino Linotype" w:hAnsi="Palatino Linotype"/>
          <w:sz w:val="28"/>
          <w:szCs w:val="28"/>
        </w:rPr>
      </w:pPr>
    </w:p>
    <w:p w:rsidR="00B54B00" w:rsidRPr="00B54B00" w:rsidRDefault="00D118A7" w:rsidP="00B54B00">
      <w:pPr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5</w:t>
      </w:r>
      <w:r w:rsidR="002B41B9" w:rsidRPr="00B54B00">
        <w:rPr>
          <w:rFonts w:ascii="Palatino Linotype" w:hAnsi="Palatino Linotype"/>
          <w:sz w:val="28"/>
          <w:szCs w:val="28"/>
        </w:rPr>
        <w:t>.</w:t>
      </w:r>
      <w:r w:rsidR="00B54B00" w:rsidRPr="00B54B00">
        <w:rPr>
          <w:rFonts w:ascii="Palatino Linotype" w:hAnsi="Palatino Linotype"/>
          <w:sz w:val="28"/>
          <w:szCs w:val="28"/>
        </w:rPr>
        <w:tab/>
      </w:r>
      <w:r w:rsidR="002B41B9" w:rsidRPr="00B54B00">
        <w:rPr>
          <w:rFonts w:ascii="Palatino Linotype" w:hAnsi="Palatino Linotype"/>
          <w:sz w:val="28"/>
          <w:szCs w:val="28"/>
        </w:rPr>
        <w:t>If no</w:t>
      </w:r>
      <w:r w:rsidRPr="00B54B00">
        <w:rPr>
          <w:rFonts w:ascii="Palatino Linotype" w:hAnsi="Palatino Linotype"/>
          <w:sz w:val="28"/>
          <w:szCs w:val="28"/>
        </w:rPr>
        <w:t xml:space="preserve"> staff are trained in SOAR</w:t>
      </w:r>
      <w:r w:rsidR="002B41B9" w:rsidRPr="00B54B00">
        <w:rPr>
          <w:rFonts w:ascii="Palatino Linotype" w:hAnsi="Palatino Linotype"/>
          <w:sz w:val="28"/>
          <w:szCs w:val="28"/>
        </w:rPr>
        <w:t xml:space="preserve">, do you have a SOAR contact?  With which agency? </w:t>
      </w:r>
    </w:p>
    <w:p w:rsidR="00E31DD5" w:rsidRPr="00B54B00" w:rsidRDefault="00E31DD5" w:rsidP="00B54B00">
      <w:pPr>
        <w:tabs>
          <w:tab w:val="left" w:pos="3229"/>
        </w:tabs>
        <w:spacing w:line="276" w:lineRule="auto"/>
        <w:ind w:left="113" w:hanging="113"/>
        <w:rPr>
          <w:rFonts w:ascii="Palatino Linotype" w:hAnsi="Palatino Linotype"/>
          <w:sz w:val="28"/>
          <w:szCs w:val="28"/>
        </w:rPr>
      </w:pPr>
    </w:p>
    <w:p w:rsidR="00D118A7" w:rsidRPr="00B54B00" w:rsidRDefault="00D118A7" w:rsidP="00B54B00">
      <w:pPr>
        <w:tabs>
          <w:tab w:val="left" w:pos="3229"/>
        </w:tabs>
        <w:spacing w:line="276" w:lineRule="auto"/>
        <w:ind w:left="113" w:hanging="113"/>
        <w:rPr>
          <w:rFonts w:ascii="Palatino Linotype" w:hAnsi="Palatino Linotype"/>
          <w:sz w:val="28"/>
          <w:szCs w:val="28"/>
        </w:rPr>
      </w:pPr>
    </w:p>
    <w:p w:rsidR="00B54B00" w:rsidRPr="00B54B00" w:rsidRDefault="00D118A7" w:rsidP="00B54B00">
      <w:pPr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lastRenderedPageBreak/>
        <w:t>6.</w:t>
      </w:r>
      <w:r w:rsidR="00B54B00" w:rsidRPr="00B54B00">
        <w:rPr>
          <w:rFonts w:ascii="Palatino Linotype" w:hAnsi="Palatino Linotype"/>
          <w:sz w:val="28"/>
          <w:szCs w:val="28"/>
        </w:rPr>
        <w:tab/>
      </w:r>
      <w:r w:rsidR="002B41B9" w:rsidRPr="00B54B00">
        <w:rPr>
          <w:rFonts w:ascii="Palatino Linotype" w:hAnsi="Palatino Linotype"/>
          <w:sz w:val="28"/>
          <w:szCs w:val="28"/>
        </w:rPr>
        <w:t xml:space="preserve">Does every participant in your program get connected to your SOAR </w:t>
      </w:r>
      <w:r w:rsidR="00B54B00" w:rsidRPr="00B54B00">
        <w:rPr>
          <w:rFonts w:ascii="Palatino Linotype" w:hAnsi="Palatino Linotype"/>
          <w:sz w:val="28"/>
          <w:szCs w:val="28"/>
        </w:rPr>
        <w:t>c</w:t>
      </w:r>
      <w:r w:rsidR="002B41B9" w:rsidRPr="00B54B00">
        <w:rPr>
          <w:rFonts w:ascii="Palatino Linotype" w:hAnsi="Palatino Linotype"/>
          <w:sz w:val="28"/>
          <w:szCs w:val="28"/>
        </w:rPr>
        <w:t>ontact</w:t>
      </w:r>
      <w:r w:rsidR="00E31DD5" w:rsidRPr="00B54B00">
        <w:rPr>
          <w:rFonts w:ascii="Palatino Linotype" w:hAnsi="Palatino Linotype"/>
          <w:sz w:val="28"/>
          <w:szCs w:val="28"/>
        </w:rPr>
        <w:t xml:space="preserve">?  </w:t>
      </w:r>
      <w:r w:rsidRPr="00B54B00">
        <w:rPr>
          <w:rFonts w:ascii="Palatino Linotype" w:hAnsi="Palatino Linotype"/>
          <w:sz w:val="28"/>
          <w:szCs w:val="28"/>
        </w:rPr>
        <w:t>If no</w:t>
      </w:r>
      <w:r w:rsidR="00B54B00" w:rsidRPr="00B54B00">
        <w:rPr>
          <w:rFonts w:ascii="Palatino Linotype" w:hAnsi="Palatino Linotype"/>
          <w:sz w:val="28"/>
          <w:szCs w:val="28"/>
        </w:rPr>
        <w:t>t</w:t>
      </w:r>
      <w:r w:rsidRPr="00B54B00">
        <w:rPr>
          <w:rFonts w:ascii="Palatino Linotype" w:hAnsi="Palatino Linotype"/>
          <w:sz w:val="28"/>
          <w:szCs w:val="28"/>
        </w:rPr>
        <w:t>, why?</w:t>
      </w:r>
      <w:r w:rsidR="00E31DD5" w:rsidRPr="00B54B00">
        <w:rPr>
          <w:rFonts w:ascii="Palatino Linotype" w:hAnsi="Palatino Linotype"/>
          <w:sz w:val="28"/>
          <w:szCs w:val="28"/>
        </w:rPr>
        <w:t xml:space="preserve"> </w:t>
      </w:r>
    </w:p>
    <w:p w:rsidR="00B54B00" w:rsidRPr="00B54B00" w:rsidRDefault="00B54B00" w:rsidP="00B54B00">
      <w:pPr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</w:p>
    <w:p w:rsidR="00B54B00" w:rsidRPr="00B54B00" w:rsidRDefault="00B54B00" w:rsidP="00B54B00">
      <w:pPr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</w:p>
    <w:p w:rsidR="002B41B9" w:rsidRPr="00B54B00" w:rsidRDefault="00EB62F9" w:rsidP="00904F23">
      <w:pPr>
        <w:spacing w:line="276" w:lineRule="auto"/>
        <w:ind w:left="720" w:hanging="720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V.</w:t>
      </w:r>
      <w:r w:rsidR="00B54B00" w:rsidRPr="00B54B00">
        <w:rPr>
          <w:rFonts w:ascii="Palatino Linotype" w:hAnsi="Palatino Linotype"/>
          <w:b/>
          <w:sz w:val="28"/>
          <w:szCs w:val="28"/>
        </w:rPr>
        <w:tab/>
      </w:r>
      <w:r w:rsidR="002B41B9" w:rsidRPr="00B54B00">
        <w:rPr>
          <w:rFonts w:ascii="Palatino Linotype" w:hAnsi="Palatino Linotype"/>
          <w:b/>
          <w:sz w:val="28"/>
          <w:szCs w:val="28"/>
        </w:rPr>
        <w:t>Homelessness and Criminalization</w:t>
      </w:r>
    </w:p>
    <w:p w:rsidR="00B54B00" w:rsidRPr="00B54B00" w:rsidRDefault="00D118A7" w:rsidP="00B54B00">
      <w:pPr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1</w:t>
      </w:r>
      <w:r w:rsidR="002B41B9" w:rsidRPr="00B54B00">
        <w:rPr>
          <w:rFonts w:ascii="Palatino Linotype" w:hAnsi="Palatino Linotype"/>
          <w:sz w:val="28"/>
          <w:szCs w:val="28"/>
        </w:rPr>
        <w:t>.</w:t>
      </w:r>
      <w:r w:rsidR="00B54B00" w:rsidRPr="00B54B00">
        <w:rPr>
          <w:rFonts w:ascii="Palatino Linotype" w:hAnsi="Palatino Linotype"/>
          <w:sz w:val="28"/>
          <w:szCs w:val="28"/>
        </w:rPr>
        <w:tab/>
      </w:r>
      <w:r w:rsidR="002B41B9" w:rsidRPr="00B54B00">
        <w:rPr>
          <w:rFonts w:ascii="Palatino Linotype" w:hAnsi="Palatino Linotype"/>
          <w:sz w:val="28"/>
          <w:szCs w:val="28"/>
        </w:rPr>
        <w:t>Provide information about your communities’ policies</w:t>
      </w:r>
      <w:r w:rsidR="00E31DD5" w:rsidRPr="00B54B00">
        <w:rPr>
          <w:rFonts w:ascii="Palatino Linotype" w:hAnsi="Palatino Linotype"/>
          <w:sz w:val="28"/>
          <w:szCs w:val="28"/>
        </w:rPr>
        <w:t xml:space="preserve"> and/or</w:t>
      </w:r>
      <w:r w:rsidR="002B41B9" w:rsidRPr="00B54B00">
        <w:rPr>
          <w:rFonts w:ascii="Palatino Linotype" w:hAnsi="Palatino Linotype"/>
          <w:sz w:val="28"/>
          <w:szCs w:val="28"/>
        </w:rPr>
        <w:t xml:space="preserve"> ordinances related to homelessness and criminalization.</w:t>
      </w:r>
      <w:r w:rsidR="00B54B00" w:rsidRPr="00B54B00">
        <w:rPr>
          <w:rFonts w:ascii="Palatino Linotype" w:hAnsi="Palatino Linotype"/>
          <w:sz w:val="28"/>
          <w:szCs w:val="28"/>
        </w:rPr>
        <w:t xml:space="preserve"> </w:t>
      </w:r>
    </w:p>
    <w:p w:rsidR="00E31DD5" w:rsidRPr="00B54B00" w:rsidRDefault="00E31DD5" w:rsidP="00B54B00">
      <w:pPr>
        <w:tabs>
          <w:tab w:val="left" w:pos="3229"/>
        </w:tabs>
        <w:spacing w:line="276" w:lineRule="auto"/>
        <w:ind w:left="90" w:hanging="113"/>
        <w:rPr>
          <w:rFonts w:ascii="Palatino Linotype" w:hAnsi="Palatino Linotype"/>
          <w:sz w:val="28"/>
          <w:szCs w:val="28"/>
        </w:rPr>
      </w:pPr>
    </w:p>
    <w:p w:rsidR="00D118A7" w:rsidRPr="00B54B00" w:rsidRDefault="00D118A7" w:rsidP="00B54B00">
      <w:pPr>
        <w:tabs>
          <w:tab w:val="left" w:pos="3229"/>
        </w:tabs>
        <w:spacing w:line="276" w:lineRule="auto"/>
        <w:ind w:left="113" w:hanging="113"/>
        <w:rPr>
          <w:rFonts w:ascii="Palatino Linotype" w:hAnsi="Palatino Linotype"/>
          <w:sz w:val="28"/>
          <w:szCs w:val="28"/>
        </w:rPr>
      </w:pPr>
    </w:p>
    <w:p w:rsidR="00B54B00" w:rsidRPr="00B54B00" w:rsidRDefault="00D118A7" w:rsidP="00B54B00">
      <w:pPr>
        <w:tabs>
          <w:tab w:val="left" w:pos="3229"/>
        </w:tabs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2</w:t>
      </w:r>
      <w:r w:rsidR="00E31DD5" w:rsidRPr="00B54B00">
        <w:rPr>
          <w:rFonts w:ascii="Palatino Linotype" w:hAnsi="Palatino Linotype"/>
          <w:sz w:val="28"/>
          <w:szCs w:val="28"/>
        </w:rPr>
        <w:t>.</w:t>
      </w:r>
      <w:r w:rsidR="00B54B00" w:rsidRPr="00B54B00">
        <w:rPr>
          <w:rFonts w:ascii="Palatino Linotype" w:hAnsi="Palatino Linotype"/>
          <w:sz w:val="28"/>
          <w:szCs w:val="28"/>
        </w:rPr>
        <w:tab/>
      </w:r>
      <w:r w:rsidR="002B41B9" w:rsidRPr="00B54B00">
        <w:rPr>
          <w:rFonts w:ascii="Palatino Linotype" w:hAnsi="Palatino Linotype"/>
          <w:sz w:val="28"/>
          <w:szCs w:val="28"/>
        </w:rPr>
        <w:t>What is your involvement with educating elected officials, city and county officials</w:t>
      </w:r>
      <w:r w:rsidR="00B54B00" w:rsidRPr="00B54B00">
        <w:rPr>
          <w:rFonts w:ascii="Palatino Linotype" w:hAnsi="Palatino Linotype"/>
          <w:sz w:val="28"/>
          <w:szCs w:val="28"/>
        </w:rPr>
        <w:t xml:space="preserve"> </w:t>
      </w:r>
      <w:r w:rsidR="002B41B9" w:rsidRPr="00B54B00">
        <w:rPr>
          <w:rFonts w:ascii="Palatino Linotype" w:hAnsi="Palatino Linotype"/>
          <w:sz w:val="28"/>
          <w:szCs w:val="28"/>
        </w:rPr>
        <w:t>and law enforcement about the impact of criminalization and alternative processes that are effective?</w:t>
      </w:r>
    </w:p>
    <w:p w:rsidR="00B54B00" w:rsidRPr="00B54B00" w:rsidRDefault="00B54B00" w:rsidP="00B54B00">
      <w:pPr>
        <w:tabs>
          <w:tab w:val="left" w:pos="3229"/>
        </w:tabs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</w:p>
    <w:p w:rsidR="002B41B9" w:rsidRPr="00B54B00" w:rsidRDefault="002B41B9" w:rsidP="00B54B00">
      <w:pPr>
        <w:tabs>
          <w:tab w:val="left" w:pos="3229"/>
        </w:tabs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</w:p>
    <w:p w:rsidR="00B54B00" w:rsidRPr="00B54B00" w:rsidRDefault="00D118A7" w:rsidP="00B54B00">
      <w:pPr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3</w:t>
      </w:r>
      <w:r w:rsidR="002B41B9" w:rsidRPr="00B54B00">
        <w:rPr>
          <w:rFonts w:ascii="Palatino Linotype" w:hAnsi="Palatino Linotype"/>
          <w:sz w:val="28"/>
          <w:szCs w:val="28"/>
        </w:rPr>
        <w:t>.</w:t>
      </w:r>
      <w:r w:rsidR="00B54B00" w:rsidRPr="00B54B00">
        <w:rPr>
          <w:rFonts w:ascii="Palatino Linotype" w:hAnsi="Palatino Linotype"/>
          <w:sz w:val="28"/>
          <w:szCs w:val="28"/>
        </w:rPr>
        <w:tab/>
      </w:r>
      <w:r w:rsidR="002B41B9" w:rsidRPr="00B54B00">
        <w:rPr>
          <w:rFonts w:ascii="Palatino Linotype" w:hAnsi="Palatino Linotype"/>
          <w:sz w:val="28"/>
          <w:szCs w:val="28"/>
        </w:rPr>
        <w:t>What interactions do you have with jails and prisons in your communities?</w:t>
      </w:r>
    </w:p>
    <w:p w:rsidR="00B54B00" w:rsidRPr="00B54B00" w:rsidRDefault="00B54B00" w:rsidP="00B54B00">
      <w:pPr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</w:p>
    <w:p w:rsidR="00B54B00" w:rsidRPr="00B54B00" w:rsidRDefault="00B54B00" w:rsidP="00B54B00">
      <w:pPr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</w:p>
    <w:p w:rsidR="00E31DD5" w:rsidRPr="00B54B00" w:rsidRDefault="002B41B9" w:rsidP="00B54B00">
      <w:pPr>
        <w:pStyle w:val="ListParagraph"/>
        <w:numPr>
          <w:ilvl w:val="0"/>
          <w:numId w:val="6"/>
        </w:numPr>
        <w:tabs>
          <w:tab w:val="left" w:pos="3229"/>
        </w:tabs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How do you outreach to jails and prisons to ensure that individuals released do not become homeless?</w:t>
      </w:r>
      <w:r w:rsidR="00B54B00" w:rsidRPr="00B54B00">
        <w:rPr>
          <w:rFonts w:ascii="Palatino Linotype" w:hAnsi="Palatino Linotype"/>
          <w:sz w:val="28"/>
          <w:szCs w:val="28"/>
        </w:rPr>
        <w:t xml:space="preserve"> </w:t>
      </w:r>
      <w:r w:rsidRPr="00B54B00">
        <w:rPr>
          <w:rFonts w:ascii="Palatino Linotype" w:hAnsi="Palatino Linotype"/>
          <w:sz w:val="28"/>
          <w:szCs w:val="28"/>
        </w:rPr>
        <w:t xml:space="preserve"> </w:t>
      </w:r>
      <w:r w:rsidR="00D118A7" w:rsidRPr="00B54B00">
        <w:rPr>
          <w:rFonts w:ascii="Palatino Linotype" w:hAnsi="Palatino Linotype"/>
          <w:sz w:val="28"/>
          <w:szCs w:val="28"/>
        </w:rPr>
        <w:t>H</w:t>
      </w:r>
      <w:r w:rsidRPr="00B54B00">
        <w:rPr>
          <w:rFonts w:ascii="Palatino Linotype" w:hAnsi="Palatino Linotype"/>
          <w:sz w:val="28"/>
          <w:szCs w:val="28"/>
        </w:rPr>
        <w:t>ow does the community reach out and serve those recently released offenders?</w:t>
      </w:r>
    </w:p>
    <w:p w:rsidR="00B54B00" w:rsidRPr="00B54B00" w:rsidRDefault="00B54B00" w:rsidP="00B54B00">
      <w:pPr>
        <w:tabs>
          <w:tab w:val="left" w:pos="3229"/>
        </w:tabs>
        <w:spacing w:line="276" w:lineRule="auto"/>
        <w:rPr>
          <w:rFonts w:ascii="Palatino Linotype" w:hAnsi="Palatino Linotype"/>
          <w:sz w:val="28"/>
          <w:szCs w:val="28"/>
        </w:rPr>
      </w:pPr>
    </w:p>
    <w:p w:rsidR="00925417" w:rsidRPr="00B54B00" w:rsidRDefault="00925417" w:rsidP="00B54B00">
      <w:pPr>
        <w:spacing w:line="276" w:lineRule="auto"/>
        <w:ind w:left="113" w:hanging="113"/>
        <w:rPr>
          <w:rFonts w:ascii="Palatino Linotype" w:hAnsi="Palatino Linotype"/>
          <w:b/>
          <w:sz w:val="28"/>
          <w:szCs w:val="28"/>
        </w:rPr>
      </w:pPr>
    </w:p>
    <w:p w:rsidR="002B41B9" w:rsidRPr="00B54B00" w:rsidRDefault="00EB62F9" w:rsidP="00904F23">
      <w:pPr>
        <w:spacing w:line="276" w:lineRule="auto"/>
        <w:ind w:left="720" w:hanging="72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VI.</w:t>
      </w:r>
      <w:r w:rsidR="00B54B00" w:rsidRPr="00B54B00">
        <w:rPr>
          <w:rFonts w:ascii="Palatino Linotype" w:hAnsi="Palatino Linotype"/>
          <w:b/>
          <w:sz w:val="28"/>
          <w:szCs w:val="28"/>
        </w:rPr>
        <w:tab/>
      </w:r>
      <w:r w:rsidR="002B41B9" w:rsidRPr="00B54B00">
        <w:rPr>
          <w:rFonts w:ascii="Palatino Linotype" w:hAnsi="Palatino Linotype"/>
          <w:b/>
          <w:sz w:val="28"/>
          <w:szCs w:val="28"/>
        </w:rPr>
        <w:t>Employment</w:t>
      </w:r>
    </w:p>
    <w:p w:rsidR="002B41B9" w:rsidRPr="00B54B00" w:rsidRDefault="00B529FB" w:rsidP="00B54B00">
      <w:pPr>
        <w:tabs>
          <w:tab w:val="left" w:pos="3229"/>
        </w:tabs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1</w:t>
      </w:r>
      <w:r w:rsidR="00B54B00" w:rsidRPr="00B54B00">
        <w:rPr>
          <w:rFonts w:ascii="Palatino Linotype" w:hAnsi="Palatino Linotype"/>
          <w:sz w:val="28"/>
          <w:szCs w:val="28"/>
        </w:rPr>
        <w:t>.</w:t>
      </w:r>
      <w:r w:rsidR="00B54B00" w:rsidRPr="00B54B00">
        <w:rPr>
          <w:rFonts w:ascii="Palatino Linotype" w:hAnsi="Palatino Linotype"/>
          <w:sz w:val="28"/>
          <w:szCs w:val="28"/>
        </w:rPr>
        <w:tab/>
      </w:r>
      <w:r w:rsidR="002B41B9" w:rsidRPr="00B54B00">
        <w:rPr>
          <w:rFonts w:ascii="Palatino Linotype" w:hAnsi="Palatino Linotype"/>
          <w:sz w:val="28"/>
          <w:szCs w:val="28"/>
        </w:rPr>
        <w:t>What agencies do you work with to help participants become employed?</w:t>
      </w:r>
    </w:p>
    <w:p w:rsidR="00E260F8" w:rsidRDefault="00E260F8" w:rsidP="00B54B00">
      <w:pPr>
        <w:tabs>
          <w:tab w:val="left" w:pos="3229"/>
        </w:tabs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</w:p>
    <w:p w:rsidR="00E260F8" w:rsidRDefault="00E260F8" w:rsidP="00B54B00">
      <w:pPr>
        <w:tabs>
          <w:tab w:val="left" w:pos="3229"/>
        </w:tabs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</w:p>
    <w:p w:rsidR="002B41B9" w:rsidRPr="00B54B00" w:rsidRDefault="002B41B9" w:rsidP="00B54B00">
      <w:pPr>
        <w:tabs>
          <w:tab w:val="left" w:pos="3229"/>
        </w:tabs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2.</w:t>
      </w:r>
      <w:r w:rsidR="00B54B00" w:rsidRPr="00B54B00">
        <w:rPr>
          <w:rFonts w:ascii="Palatino Linotype" w:hAnsi="Palatino Linotype"/>
          <w:sz w:val="28"/>
          <w:szCs w:val="28"/>
        </w:rPr>
        <w:tab/>
      </w:r>
      <w:r w:rsidRPr="00B54B00">
        <w:rPr>
          <w:rFonts w:ascii="Palatino Linotype" w:hAnsi="Palatino Linotype"/>
          <w:sz w:val="28"/>
          <w:szCs w:val="28"/>
        </w:rPr>
        <w:t>What specifically do you do to support participants in becoming employed</w:t>
      </w:r>
      <w:r w:rsidR="00B54B00" w:rsidRPr="00B54B00">
        <w:rPr>
          <w:rFonts w:ascii="Palatino Linotype" w:hAnsi="Palatino Linotype"/>
          <w:sz w:val="28"/>
          <w:szCs w:val="28"/>
        </w:rPr>
        <w:t>,</w:t>
      </w:r>
      <w:r w:rsidRPr="00B54B00">
        <w:rPr>
          <w:rFonts w:ascii="Palatino Linotype" w:hAnsi="Palatino Linotype"/>
          <w:sz w:val="28"/>
          <w:szCs w:val="28"/>
        </w:rPr>
        <w:t xml:space="preserve"> if appropriate?</w:t>
      </w:r>
    </w:p>
    <w:p w:rsidR="00E423D3" w:rsidRPr="00B54B00" w:rsidRDefault="00E423D3" w:rsidP="00281080">
      <w:pPr>
        <w:spacing w:line="276" w:lineRule="auto"/>
        <w:rPr>
          <w:rFonts w:ascii="Palatino Linotype" w:hAnsi="Palatino Linotype"/>
          <w:b/>
          <w:sz w:val="28"/>
          <w:szCs w:val="28"/>
        </w:rPr>
      </w:pPr>
    </w:p>
    <w:p w:rsidR="00B54B00" w:rsidRPr="00B54B00" w:rsidRDefault="00B54B00" w:rsidP="00B54B00">
      <w:pPr>
        <w:spacing w:line="276" w:lineRule="auto"/>
        <w:ind w:left="360" w:hanging="360"/>
        <w:rPr>
          <w:rFonts w:ascii="Palatino Linotype" w:hAnsi="Palatino Linotype"/>
          <w:b/>
          <w:sz w:val="28"/>
          <w:szCs w:val="28"/>
        </w:rPr>
      </w:pPr>
    </w:p>
    <w:p w:rsidR="00297F7B" w:rsidRPr="00B54B00" w:rsidRDefault="00EB62F9" w:rsidP="00904F23">
      <w:pPr>
        <w:spacing w:line="276" w:lineRule="auto"/>
        <w:ind w:left="720" w:hanging="720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VII.</w:t>
      </w:r>
      <w:r w:rsidR="00904F23">
        <w:rPr>
          <w:rFonts w:ascii="Palatino Linotype" w:hAnsi="Palatino Linotype"/>
          <w:b/>
          <w:sz w:val="28"/>
          <w:szCs w:val="28"/>
        </w:rPr>
        <w:tab/>
      </w:r>
      <w:r w:rsidR="00297F7B" w:rsidRPr="00B54B00">
        <w:rPr>
          <w:rFonts w:ascii="Palatino Linotype" w:hAnsi="Palatino Linotype"/>
          <w:b/>
          <w:sz w:val="28"/>
          <w:szCs w:val="28"/>
        </w:rPr>
        <w:t>E</w:t>
      </w:r>
      <w:r w:rsidR="00F71914" w:rsidRPr="00B54B00">
        <w:rPr>
          <w:rFonts w:ascii="Palatino Linotype" w:hAnsi="Palatino Linotype"/>
          <w:b/>
          <w:sz w:val="28"/>
          <w:szCs w:val="28"/>
        </w:rPr>
        <w:t>ducation</w:t>
      </w:r>
    </w:p>
    <w:p w:rsidR="00297F7B" w:rsidRPr="00B54B00" w:rsidRDefault="00297F7B" w:rsidP="00B54B00">
      <w:pPr>
        <w:pStyle w:val="ListParagraph"/>
        <w:numPr>
          <w:ilvl w:val="0"/>
          <w:numId w:val="16"/>
        </w:numPr>
        <w:tabs>
          <w:tab w:val="left" w:pos="3229"/>
        </w:tabs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How does the agency ensure children are enrolled in school</w:t>
      </w:r>
      <w:r w:rsidR="004A5511" w:rsidRPr="00B54B00">
        <w:rPr>
          <w:rFonts w:ascii="Palatino Linotype" w:hAnsi="Palatino Linotype"/>
          <w:sz w:val="28"/>
          <w:szCs w:val="28"/>
        </w:rPr>
        <w:t xml:space="preserve"> and receive educational services, as appropriate?</w:t>
      </w:r>
      <w:r w:rsidR="00886680" w:rsidRPr="00B54B00">
        <w:rPr>
          <w:rFonts w:ascii="Palatino Linotype" w:hAnsi="Palatino Linotype"/>
          <w:sz w:val="28"/>
          <w:szCs w:val="28"/>
        </w:rPr>
        <w:t xml:space="preserve"> </w:t>
      </w:r>
      <w:r w:rsidR="00904F23">
        <w:rPr>
          <w:rFonts w:ascii="Palatino Linotype" w:hAnsi="Palatino Linotype"/>
          <w:sz w:val="28"/>
          <w:szCs w:val="28"/>
        </w:rPr>
        <w:t xml:space="preserve"> </w:t>
      </w:r>
      <w:r w:rsidR="00886680" w:rsidRPr="00904F23">
        <w:rPr>
          <w:rFonts w:ascii="Palatino Linotype" w:hAnsi="Palatino Linotype"/>
          <w:i/>
          <w:sz w:val="28"/>
          <w:szCs w:val="28"/>
        </w:rPr>
        <w:t xml:space="preserve">(Answer N/A </w:t>
      </w:r>
      <w:r w:rsidR="00886680" w:rsidRPr="00904F23">
        <w:rPr>
          <w:rFonts w:ascii="Palatino Linotype" w:hAnsi="Palatino Linotype"/>
          <w:b/>
          <w:i/>
          <w:sz w:val="28"/>
          <w:szCs w:val="28"/>
        </w:rPr>
        <w:t>only</w:t>
      </w:r>
      <w:r w:rsidR="00886680" w:rsidRPr="00904F23">
        <w:rPr>
          <w:rFonts w:ascii="Palatino Linotype" w:hAnsi="Palatino Linotype"/>
          <w:i/>
          <w:sz w:val="28"/>
          <w:szCs w:val="28"/>
        </w:rPr>
        <w:t xml:space="preserve"> if you do not serve families with children or unaccompanied youth</w:t>
      </w:r>
      <w:r w:rsidR="00904F23" w:rsidRPr="00904F23">
        <w:rPr>
          <w:rFonts w:ascii="Palatino Linotype" w:hAnsi="Palatino Linotype"/>
          <w:i/>
          <w:sz w:val="28"/>
          <w:szCs w:val="28"/>
        </w:rPr>
        <w:t>.</w:t>
      </w:r>
      <w:r w:rsidR="00886680" w:rsidRPr="00904F23">
        <w:rPr>
          <w:rFonts w:ascii="Palatino Linotype" w:hAnsi="Palatino Linotype"/>
          <w:i/>
          <w:sz w:val="28"/>
          <w:szCs w:val="28"/>
        </w:rPr>
        <w:t>)</w:t>
      </w:r>
    </w:p>
    <w:p w:rsidR="00B272EA" w:rsidRDefault="00B272EA" w:rsidP="00B54B00">
      <w:pPr>
        <w:tabs>
          <w:tab w:val="left" w:pos="3229"/>
        </w:tabs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</w:p>
    <w:p w:rsidR="00BA0258" w:rsidRPr="00B54B00" w:rsidRDefault="00BA0258" w:rsidP="00B54B00">
      <w:pPr>
        <w:tabs>
          <w:tab w:val="left" w:pos="3229"/>
        </w:tabs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</w:p>
    <w:p w:rsidR="00B272EA" w:rsidRPr="00B54B00" w:rsidRDefault="00904F23" w:rsidP="00904F23">
      <w:pPr>
        <w:tabs>
          <w:tab w:val="left" w:pos="3229"/>
        </w:tabs>
        <w:spacing w:line="276" w:lineRule="auto"/>
        <w:ind w:left="720" w:hanging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VI</w:t>
      </w:r>
      <w:r w:rsidR="007C6832">
        <w:rPr>
          <w:rFonts w:ascii="Palatino Linotype" w:hAnsi="Palatino Linotype"/>
          <w:b/>
          <w:sz w:val="28"/>
          <w:szCs w:val="28"/>
        </w:rPr>
        <w:t>I</w:t>
      </w:r>
      <w:r>
        <w:rPr>
          <w:rFonts w:ascii="Palatino Linotype" w:hAnsi="Palatino Linotype"/>
          <w:b/>
          <w:sz w:val="28"/>
          <w:szCs w:val="28"/>
        </w:rPr>
        <w:t>I.</w:t>
      </w:r>
      <w:r>
        <w:rPr>
          <w:rFonts w:ascii="Palatino Linotype" w:hAnsi="Palatino Linotype"/>
          <w:b/>
          <w:sz w:val="28"/>
          <w:szCs w:val="28"/>
        </w:rPr>
        <w:tab/>
      </w:r>
      <w:r w:rsidR="00B272EA" w:rsidRPr="00B54B00">
        <w:rPr>
          <w:rFonts w:ascii="Palatino Linotype" w:hAnsi="Palatino Linotype"/>
          <w:b/>
          <w:sz w:val="28"/>
          <w:szCs w:val="28"/>
        </w:rPr>
        <w:t>Consolidated Plan</w:t>
      </w:r>
    </w:p>
    <w:p w:rsidR="00B272EA" w:rsidRPr="00B54B00" w:rsidRDefault="00B272EA" w:rsidP="00B54B00">
      <w:pPr>
        <w:pStyle w:val="ListParagraph"/>
        <w:numPr>
          <w:ilvl w:val="0"/>
          <w:numId w:val="17"/>
        </w:numPr>
        <w:tabs>
          <w:tab w:val="left" w:pos="3229"/>
        </w:tabs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If you are in one</w:t>
      </w:r>
      <w:r w:rsidR="00904F23">
        <w:rPr>
          <w:rFonts w:ascii="Palatino Linotype" w:hAnsi="Palatino Linotype"/>
          <w:sz w:val="28"/>
          <w:szCs w:val="28"/>
        </w:rPr>
        <w:t xml:space="preserve"> (1)</w:t>
      </w:r>
      <w:r w:rsidRPr="00B54B00">
        <w:rPr>
          <w:rFonts w:ascii="Palatino Linotype" w:hAnsi="Palatino Linotype"/>
          <w:sz w:val="28"/>
          <w:szCs w:val="28"/>
        </w:rPr>
        <w:t xml:space="preserve"> of the following counties</w:t>
      </w:r>
      <w:r w:rsidR="00155ED8" w:rsidRPr="00B54B00">
        <w:rPr>
          <w:rFonts w:ascii="Palatino Linotype" w:hAnsi="Palatino Linotype"/>
          <w:sz w:val="28"/>
          <w:szCs w:val="28"/>
        </w:rPr>
        <w:t>, there are entitlement cities within the jurisdi</w:t>
      </w:r>
      <w:r w:rsidR="000454C8" w:rsidRPr="00B54B00">
        <w:rPr>
          <w:rFonts w:ascii="Palatino Linotype" w:hAnsi="Palatino Linotype"/>
          <w:sz w:val="28"/>
          <w:szCs w:val="28"/>
        </w:rPr>
        <w:t>ction: Yuma</w:t>
      </w:r>
      <w:r w:rsidR="00904F23">
        <w:rPr>
          <w:rFonts w:ascii="Palatino Linotype" w:hAnsi="Palatino Linotype"/>
          <w:sz w:val="28"/>
          <w:szCs w:val="28"/>
        </w:rPr>
        <w:t xml:space="preserve"> (Yuma)</w:t>
      </w:r>
      <w:r w:rsidR="000454C8" w:rsidRPr="00B54B00">
        <w:rPr>
          <w:rFonts w:ascii="Palatino Linotype" w:hAnsi="Palatino Linotype"/>
          <w:sz w:val="28"/>
          <w:szCs w:val="28"/>
        </w:rPr>
        <w:t>, Cochise</w:t>
      </w:r>
      <w:r w:rsidR="00904F23">
        <w:rPr>
          <w:rFonts w:ascii="Palatino Linotype" w:hAnsi="Palatino Linotype"/>
          <w:sz w:val="28"/>
          <w:szCs w:val="28"/>
        </w:rPr>
        <w:t xml:space="preserve"> (</w:t>
      </w:r>
      <w:r w:rsidR="00BA0258">
        <w:rPr>
          <w:rFonts w:ascii="Palatino Linotype" w:hAnsi="Palatino Linotype"/>
          <w:sz w:val="28"/>
          <w:szCs w:val="28"/>
        </w:rPr>
        <w:t xml:space="preserve">Douglas and </w:t>
      </w:r>
      <w:r w:rsidR="00904F23">
        <w:rPr>
          <w:rFonts w:ascii="Palatino Linotype" w:hAnsi="Palatino Linotype"/>
          <w:sz w:val="28"/>
          <w:szCs w:val="28"/>
        </w:rPr>
        <w:t>Sierra Vista</w:t>
      </w:r>
      <w:r w:rsidR="00BA0258">
        <w:rPr>
          <w:rFonts w:ascii="Palatino Linotype" w:hAnsi="Palatino Linotype"/>
          <w:sz w:val="28"/>
          <w:szCs w:val="28"/>
        </w:rPr>
        <w:t>)</w:t>
      </w:r>
      <w:r w:rsidR="000454C8" w:rsidRPr="00B54B00">
        <w:rPr>
          <w:rFonts w:ascii="Palatino Linotype" w:hAnsi="Palatino Linotype"/>
          <w:sz w:val="28"/>
          <w:szCs w:val="28"/>
        </w:rPr>
        <w:t xml:space="preserve">, </w:t>
      </w:r>
      <w:r w:rsidR="000454C8" w:rsidRPr="00B54B00">
        <w:rPr>
          <w:rFonts w:ascii="Palatino Linotype" w:hAnsi="Palatino Linotype"/>
          <w:sz w:val="28"/>
          <w:szCs w:val="28"/>
        </w:rPr>
        <w:lastRenderedPageBreak/>
        <w:t>Pinal</w:t>
      </w:r>
      <w:r w:rsidR="00BA0258">
        <w:rPr>
          <w:rFonts w:ascii="Palatino Linotype" w:hAnsi="Palatino Linotype"/>
          <w:sz w:val="28"/>
          <w:szCs w:val="28"/>
        </w:rPr>
        <w:t xml:space="preserve"> (Casa Grande)</w:t>
      </w:r>
      <w:r w:rsidR="000454C8" w:rsidRPr="00B54B00">
        <w:rPr>
          <w:rFonts w:ascii="Palatino Linotype" w:hAnsi="Palatino Linotype"/>
          <w:sz w:val="28"/>
          <w:szCs w:val="28"/>
        </w:rPr>
        <w:t>, Yavapai</w:t>
      </w:r>
      <w:r w:rsidR="00BA0258">
        <w:rPr>
          <w:rFonts w:ascii="Palatino Linotype" w:hAnsi="Palatino Linotype"/>
          <w:sz w:val="28"/>
          <w:szCs w:val="28"/>
        </w:rPr>
        <w:t xml:space="preserve"> (Prescott)</w:t>
      </w:r>
      <w:r w:rsidR="000454C8" w:rsidRPr="00B54B00">
        <w:rPr>
          <w:rFonts w:ascii="Palatino Linotype" w:hAnsi="Palatino Linotype"/>
          <w:sz w:val="28"/>
          <w:szCs w:val="28"/>
        </w:rPr>
        <w:t xml:space="preserve"> and Coconino</w:t>
      </w:r>
      <w:r w:rsidR="00BA0258">
        <w:rPr>
          <w:rFonts w:ascii="Palatino Linotype" w:hAnsi="Palatino Linotype"/>
          <w:sz w:val="28"/>
          <w:szCs w:val="28"/>
        </w:rPr>
        <w:t xml:space="preserve"> (Flagstaff)</w:t>
      </w:r>
      <w:r w:rsidR="000454C8" w:rsidRPr="00B54B00">
        <w:rPr>
          <w:rFonts w:ascii="Palatino Linotype" w:hAnsi="Palatino Linotype"/>
          <w:sz w:val="28"/>
          <w:szCs w:val="28"/>
        </w:rPr>
        <w:t xml:space="preserve">.  </w:t>
      </w:r>
      <w:r w:rsidR="00925417" w:rsidRPr="00B54B00">
        <w:rPr>
          <w:rFonts w:ascii="Palatino Linotype" w:hAnsi="Palatino Linotype"/>
          <w:sz w:val="28"/>
          <w:szCs w:val="28"/>
        </w:rPr>
        <w:t>How</w:t>
      </w:r>
      <w:r w:rsidR="00155ED8" w:rsidRPr="00B54B00">
        <w:rPr>
          <w:rFonts w:ascii="Palatino Linotype" w:hAnsi="Palatino Linotype"/>
          <w:sz w:val="28"/>
          <w:szCs w:val="28"/>
        </w:rPr>
        <w:t xml:space="preserve"> do you participat</w:t>
      </w:r>
      <w:r w:rsidR="00A027A1" w:rsidRPr="00B54B00">
        <w:rPr>
          <w:rFonts w:ascii="Palatino Linotype" w:hAnsi="Palatino Linotype"/>
          <w:sz w:val="28"/>
          <w:szCs w:val="28"/>
        </w:rPr>
        <w:t xml:space="preserve">e </w:t>
      </w:r>
      <w:r w:rsidR="00155ED8" w:rsidRPr="00B54B00">
        <w:rPr>
          <w:rFonts w:ascii="Palatino Linotype" w:hAnsi="Palatino Linotype"/>
          <w:sz w:val="28"/>
          <w:szCs w:val="28"/>
        </w:rPr>
        <w:t>with the Consolidated Plan jurisdiction</w:t>
      </w:r>
      <w:r w:rsidR="000454C8" w:rsidRPr="00B54B00">
        <w:rPr>
          <w:rFonts w:ascii="Palatino Linotype" w:hAnsi="Palatino Linotype"/>
          <w:sz w:val="28"/>
          <w:szCs w:val="28"/>
        </w:rPr>
        <w:t>?</w:t>
      </w:r>
    </w:p>
    <w:p w:rsidR="006B1627" w:rsidRDefault="006B1627" w:rsidP="00B54B00">
      <w:pPr>
        <w:tabs>
          <w:tab w:val="left" w:pos="3229"/>
        </w:tabs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</w:p>
    <w:p w:rsidR="00BA0258" w:rsidRPr="00B54B00" w:rsidRDefault="00BA0258" w:rsidP="00B54B00">
      <w:pPr>
        <w:tabs>
          <w:tab w:val="left" w:pos="3229"/>
        </w:tabs>
        <w:spacing w:line="276" w:lineRule="auto"/>
        <w:ind w:left="360" w:hanging="360"/>
        <w:rPr>
          <w:rFonts w:ascii="Palatino Linotype" w:hAnsi="Palatino Linotype"/>
          <w:sz w:val="28"/>
          <w:szCs w:val="28"/>
        </w:rPr>
      </w:pPr>
    </w:p>
    <w:p w:rsidR="00B4018E" w:rsidRPr="00B54B00" w:rsidRDefault="007C6832" w:rsidP="00BA0258">
      <w:pPr>
        <w:tabs>
          <w:tab w:val="left" w:pos="3229"/>
        </w:tabs>
        <w:spacing w:line="276" w:lineRule="auto"/>
        <w:ind w:left="720" w:hanging="72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IX</w:t>
      </w:r>
      <w:r w:rsidR="00C66266" w:rsidRPr="00B54B00">
        <w:rPr>
          <w:rFonts w:ascii="Palatino Linotype" w:hAnsi="Palatino Linotype"/>
          <w:b/>
          <w:sz w:val="28"/>
          <w:szCs w:val="28"/>
        </w:rPr>
        <w:t>.</w:t>
      </w:r>
      <w:r w:rsidR="00BA0258">
        <w:rPr>
          <w:rFonts w:ascii="Palatino Linotype" w:hAnsi="Palatino Linotype"/>
          <w:b/>
          <w:sz w:val="28"/>
          <w:szCs w:val="28"/>
        </w:rPr>
        <w:tab/>
      </w:r>
      <w:r w:rsidR="00C66266" w:rsidRPr="00B54B00">
        <w:rPr>
          <w:rFonts w:ascii="Palatino Linotype" w:hAnsi="Palatino Linotype"/>
          <w:b/>
          <w:sz w:val="28"/>
          <w:szCs w:val="28"/>
        </w:rPr>
        <w:t>Domestic Violence Survivors</w:t>
      </w:r>
    </w:p>
    <w:p w:rsidR="0088115C" w:rsidRPr="00BA0258" w:rsidRDefault="00B4018E" w:rsidP="00281080">
      <w:pPr>
        <w:pStyle w:val="ListParagraph"/>
        <w:numPr>
          <w:ilvl w:val="0"/>
          <w:numId w:val="23"/>
        </w:numPr>
        <w:tabs>
          <w:tab w:val="left" w:pos="3229"/>
        </w:tabs>
        <w:spacing w:line="276" w:lineRule="auto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Describe how coordination occurs with victim service providers</w:t>
      </w:r>
      <w:r w:rsidR="0088115C" w:rsidRPr="00B54B00">
        <w:rPr>
          <w:rFonts w:ascii="Palatino Linotype" w:hAnsi="Palatino Linotype"/>
          <w:sz w:val="28"/>
          <w:szCs w:val="28"/>
        </w:rPr>
        <w:t xml:space="preserve"> and non-victim service providers to ensure survivors of domestic violence are provided housing and services that provide and maintain safety and security.</w:t>
      </w:r>
    </w:p>
    <w:p w:rsidR="00BA0258" w:rsidRDefault="00BA0258" w:rsidP="00BA0258">
      <w:pPr>
        <w:tabs>
          <w:tab w:val="left" w:pos="3229"/>
        </w:tabs>
        <w:spacing w:line="276" w:lineRule="auto"/>
        <w:rPr>
          <w:rFonts w:ascii="Palatino Linotype" w:hAnsi="Palatino Linotype"/>
          <w:b/>
          <w:sz w:val="28"/>
          <w:szCs w:val="28"/>
        </w:rPr>
      </w:pPr>
    </w:p>
    <w:p w:rsidR="00BA0258" w:rsidRDefault="00BA0258" w:rsidP="00BA0258">
      <w:pPr>
        <w:tabs>
          <w:tab w:val="left" w:pos="3229"/>
        </w:tabs>
        <w:spacing w:line="276" w:lineRule="auto"/>
        <w:rPr>
          <w:rFonts w:ascii="Palatino Linotype" w:hAnsi="Palatino Linotype"/>
          <w:b/>
          <w:sz w:val="28"/>
          <w:szCs w:val="28"/>
        </w:rPr>
      </w:pPr>
    </w:p>
    <w:p w:rsidR="00D77FFD" w:rsidRPr="00B54B00" w:rsidRDefault="00D77FFD" w:rsidP="00BA0258">
      <w:pPr>
        <w:tabs>
          <w:tab w:val="left" w:pos="3229"/>
        </w:tabs>
        <w:spacing w:line="276" w:lineRule="auto"/>
        <w:ind w:left="720" w:hanging="720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X.</w:t>
      </w:r>
      <w:r w:rsidR="00BA0258">
        <w:rPr>
          <w:rFonts w:ascii="Palatino Linotype" w:hAnsi="Palatino Linotype"/>
          <w:b/>
          <w:sz w:val="28"/>
          <w:szCs w:val="28"/>
        </w:rPr>
        <w:tab/>
      </w:r>
      <w:r w:rsidRPr="00B54B00">
        <w:rPr>
          <w:rFonts w:ascii="Palatino Linotype" w:hAnsi="Palatino Linotype"/>
          <w:b/>
          <w:sz w:val="28"/>
          <w:szCs w:val="28"/>
        </w:rPr>
        <w:t>Performance Measure</w:t>
      </w:r>
    </w:p>
    <w:p w:rsidR="00D77FFD" w:rsidRPr="00B54B00" w:rsidRDefault="00D77FFD" w:rsidP="00281080">
      <w:pPr>
        <w:pStyle w:val="ListParagraph"/>
        <w:numPr>
          <w:ilvl w:val="0"/>
          <w:numId w:val="24"/>
        </w:numPr>
        <w:tabs>
          <w:tab w:val="left" w:pos="3229"/>
        </w:tabs>
        <w:spacing w:line="276" w:lineRule="auto"/>
        <w:rPr>
          <w:rFonts w:ascii="Palatino Linotype" w:hAnsi="Palatino Linotype"/>
          <w:sz w:val="28"/>
          <w:szCs w:val="28"/>
        </w:rPr>
      </w:pPr>
      <w:r w:rsidRPr="00B54B00">
        <w:rPr>
          <w:rFonts w:ascii="Palatino Linotype" w:hAnsi="Palatino Linotype"/>
          <w:sz w:val="28"/>
          <w:szCs w:val="28"/>
        </w:rPr>
        <w:t>Describe</w:t>
      </w:r>
      <w:r w:rsidRPr="00B54B00">
        <w:rPr>
          <w:rFonts w:ascii="Palatino Linotype" w:hAnsi="Palatino Linotype"/>
          <w:b/>
          <w:sz w:val="28"/>
          <w:szCs w:val="28"/>
        </w:rPr>
        <w:t xml:space="preserve"> </w:t>
      </w:r>
      <w:r w:rsidRPr="00B54B00">
        <w:rPr>
          <w:rFonts w:ascii="Palatino Linotype" w:hAnsi="Palatino Linotype"/>
          <w:sz w:val="28"/>
          <w:szCs w:val="28"/>
        </w:rPr>
        <w:t>your efforts to reduce the length of time individuals and families</w:t>
      </w:r>
      <w:r w:rsidRPr="00B54B00">
        <w:rPr>
          <w:rFonts w:ascii="Palatino Linotype" w:hAnsi="Palatino Linotype"/>
          <w:b/>
          <w:sz w:val="28"/>
          <w:szCs w:val="28"/>
        </w:rPr>
        <w:t xml:space="preserve"> </w:t>
      </w:r>
      <w:r w:rsidRPr="00B54B00">
        <w:rPr>
          <w:rFonts w:ascii="Palatino Linotype" w:hAnsi="Palatino Linotype"/>
          <w:sz w:val="28"/>
          <w:szCs w:val="28"/>
        </w:rPr>
        <w:t>remain homeless.</w:t>
      </w:r>
      <w:r w:rsidR="001D41B9" w:rsidRPr="00B54B00">
        <w:rPr>
          <w:rFonts w:ascii="Palatino Linotype" w:hAnsi="Palatino Linotype"/>
          <w:sz w:val="28"/>
          <w:szCs w:val="28"/>
        </w:rPr>
        <w:t xml:space="preserve">  Specifically describe how your agency or local network of agencies has reduced the average length of time homeless and </w:t>
      </w:r>
      <w:r w:rsidR="00BA0258">
        <w:rPr>
          <w:rFonts w:ascii="Palatino Linotype" w:hAnsi="Palatino Linotype"/>
          <w:sz w:val="28"/>
          <w:szCs w:val="28"/>
        </w:rPr>
        <w:t xml:space="preserve">provide supporting </w:t>
      </w:r>
      <w:r w:rsidR="001D41B9" w:rsidRPr="00B54B00">
        <w:rPr>
          <w:rFonts w:ascii="Palatino Linotype" w:hAnsi="Palatino Linotype"/>
          <w:sz w:val="28"/>
          <w:szCs w:val="28"/>
        </w:rPr>
        <w:t>data.</w:t>
      </w:r>
    </w:p>
    <w:p w:rsidR="00D118A7" w:rsidRPr="00B54B00" w:rsidRDefault="00D118A7" w:rsidP="00281080">
      <w:pPr>
        <w:spacing w:line="276" w:lineRule="auto"/>
        <w:jc w:val="left"/>
        <w:rPr>
          <w:rFonts w:ascii="Palatino Linotype" w:hAnsi="Palatino Linotype"/>
          <w:b/>
          <w:szCs w:val="24"/>
        </w:rPr>
      </w:pPr>
      <w:r w:rsidRPr="00B54B00">
        <w:rPr>
          <w:rFonts w:ascii="Palatino Linotype" w:hAnsi="Palatino Linotype"/>
          <w:b/>
          <w:szCs w:val="24"/>
        </w:rPr>
        <w:br w:type="page"/>
      </w:r>
    </w:p>
    <w:p w:rsidR="00297F7B" w:rsidRPr="00B54B00" w:rsidRDefault="00D118A7" w:rsidP="00281080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lastRenderedPageBreak/>
        <w:t>Agency Renewal Application</w:t>
      </w:r>
    </w:p>
    <w:p w:rsidR="00FB3027" w:rsidRPr="00B54B00" w:rsidRDefault="00D9425F" w:rsidP="00281080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Self -Scored Questions</w:t>
      </w:r>
    </w:p>
    <w:p w:rsidR="009968CC" w:rsidRPr="00B54B00" w:rsidRDefault="009968CC" w:rsidP="00281080">
      <w:pPr>
        <w:spacing w:line="276" w:lineRule="auto"/>
        <w:jc w:val="left"/>
        <w:rPr>
          <w:rFonts w:ascii="Palatino Linotype" w:hAnsi="Palatino Linotype"/>
          <w:b/>
          <w:sz w:val="28"/>
          <w:szCs w:val="28"/>
        </w:rPr>
      </w:pPr>
    </w:p>
    <w:p w:rsidR="00D9425F" w:rsidRPr="00B54B00" w:rsidRDefault="00D9425F" w:rsidP="00281080">
      <w:pPr>
        <w:spacing w:line="276" w:lineRule="auto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 xml:space="preserve">For each of the following questions </w:t>
      </w:r>
      <w:r w:rsidR="00BF7E39" w:rsidRPr="00B54B00">
        <w:rPr>
          <w:rFonts w:ascii="Palatino Linotype" w:hAnsi="Palatino Linotype"/>
          <w:b/>
          <w:sz w:val="28"/>
          <w:szCs w:val="28"/>
        </w:rPr>
        <w:t>self-score</w:t>
      </w:r>
      <w:r w:rsidRPr="00B54B00">
        <w:rPr>
          <w:rFonts w:ascii="Palatino Linotype" w:hAnsi="Palatino Linotype"/>
          <w:b/>
          <w:sz w:val="28"/>
          <w:szCs w:val="28"/>
        </w:rPr>
        <w:t xml:space="preserve"> your activities related to the specific area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15"/>
        <w:gridCol w:w="6030"/>
        <w:gridCol w:w="1260"/>
      </w:tblGrid>
      <w:tr w:rsidR="00D9425F" w:rsidRPr="00B54B00" w:rsidTr="006501C7">
        <w:trPr>
          <w:tblHeader/>
        </w:trPr>
        <w:tc>
          <w:tcPr>
            <w:tcW w:w="2515" w:type="dxa"/>
            <w:vAlign w:val="bottom"/>
          </w:tcPr>
          <w:p w:rsidR="00D9425F" w:rsidRPr="00B54B00" w:rsidRDefault="00D9425F" w:rsidP="006501C7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b/>
                <w:sz w:val="28"/>
                <w:szCs w:val="28"/>
              </w:rPr>
              <w:t>Question</w:t>
            </w:r>
          </w:p>
        </w:tc>
        <w:tc>
          <w:tcPr>
            <w:tcW w:w="6030" w:type="dxa"/>
            <w:vAlign w:val="bottom"/>
          </w:tcPr>
          <w:p w:rsidR="00D9425F" w:rsidRPr="00B54B00" w:rsidRDefault="00D9425F" w:rsidP="006501C7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b/>
                <w:sz w:val="28"/>
                <w:szCs w:val="28"/>
              </w:rPr>
              <w:t>Response</w:t>
            </w:r>
          </w:p>
        </w:tc>
        <w:tc>
          <w:tcPr>
            <w:tcW w:w="1260" w:type="dxa"/>
          </w:tcPr>
          <w:p w:rsidR="00D9425F" w:rsidRPr="00B54B00" w:rsidRDefault="00BF7E39" w:rsidP="00E423D3">
            <w:pPr>
              <w:spacing w:line="276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b/>
                <w:sz w:val="28"/>
                <w:szCs w:val="28"/>
              </w:rPr>
              <w:t>Self-Score</w:t>
            </w:r>
          </w:p>
        </w:tc>
      </w:tr>
      <w:tr w:rsidR="00D9425F" w:rsidRPr="00B54B00" w:rsidTr="00D118A7">
        <w:tc>
          <w:tcPr>
            <w:tcW w:w="9805" w:type="dxa"/>
            <w:gridSpan w:val="3"/>
          </w:tcPr>
          <w:p w:rsidR="006501C7" w:rsidRPr="00B54B00" w:rsidRDefault="009968CC" w:rsidP="006501C7">
            <w:pPr>
              <w:tabs>
                <w:tab w:val="left" w:pos="700"/>
              </w:tabs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b/>
                <w:sz w:val="28"/>
                <w:szCs w:val="28"/>
              </w:rPr>
              <w:t>1.</w:t>
            </w:r>
            <w:r w:rsidR="006501C7">
              <w:rPr>
                <w:rFonts w:ascii="Palatino Linotype" w:hAnsi="Palatino Linotype"/>
                <w:b/>
                <w:sz w:val="28"/>
                <w:szCs w:val="28"/>
              </w:rPr>
              <w:tab/>
            </w:r>
            <w:r w:rsidR="00D9425F" w:rsidRPr="00B54B00">
              <w:rPr>
                <w:rFonts w:ascii="Palatino Linotype" w:hAnsi="Palatino Linotype"/>
                <w:b/>
                <w:sz w:val="28"/>
                <w:szCs w:val="28"/>
              </w:rPr>
              <w:t>Housing First</w:t>
            </w:r>
          </w:p>
        </w:tc>
      </w:tr>
      <w:tr w:rsidR="00F71914" w:rsidRPr="00B54B00" w:rsidTr="00D118A7">
        <w:trPr>
          <w:cantSplit/>
          <w:trHeight w:val="1187"/>
        </w:trPr>
        <w:tc>
          <w:tcPr>
            <w:tcW w:w="8545" w:type="dxa"/>
            <w:gridSpan w:val="2"/>
          </w:tcPr>
          <w:p w:rsidR="00D118A7" w:rsidRPr="00B54B00" w:rsidRDefault="00D118A7" w:rsidP="006501C7">
            <w:pPr>
              <w:tabs>
                <w:tab w:val="left" w:pos="1390"/>
              </w:tabs>
              <w:spacing w:line="276" w:lineRule="auto"/>
              <w:ind w:left="1420" w:hanging="1420"/>
              <w:jc w:val="left"/>
              <w:rPr>
                <w:rFonts w:ascii="Palatino Linotype" w:hAnsi="Palatino Linotype"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sz w:val="28"/>
                <w:szCs w:val="28"/>
              </w:rPr>
              <w:t>5 points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>: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ab/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We implement Housing First with 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>one-hundred percent (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100%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>)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 of new households.</w:t>
            </w:r>
          </w:p>
          <w:p w:rsidR="006501C7" w:rsidRPr="00B54B00" w:rsidRDefault="00D118A7" w:rsidP="006501C7">
            <w:pPr>
              <w:tabs>
                <w:tab w:val="left" w:pos="1390"/>
              </w:tabs>
              <w:spacing w:line="276" w:lineRule="auto"/>
              <w:ind w:left="1420" w:hanging="1420"/>
              <w:jc w:val="left"/>
              <w:rPr>
                <w:rFonts w:ascii="Palatino Linotype" w:hAnsi="Palatino Linotype"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sz w:val="28"/>
                <w:szCs w:val="28"/>
              </w:rPr>
              <w:t>3 points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ab/>
              <w:t>W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e implement Housing First with 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>fifty percent (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50%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>)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 of new households.</w:t>
            </w:r>
            <w:r w:rsidR="006501C7" w:rsidRPr="00B54B00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</w:p>
          <w:p w:rsidR="00F71914" w:rsidRPr="00B54B00" w:rsidRDefault="00D118A7" w:rsidP="006501C7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sz w:val="28"/>
                <w:szCs w:val="28"/>
              </w:rPr>
              <w:t>0 points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ab/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We do not adhere to the Housing First philosophy.</w:t>
            </w:r>
          </w:p>
        </w:tc>
        <w:tc>
          <w:tcPr>
            <w:tcW w:w="1260" w:type="dxa"/>
          </w:tcPr>
          <w:p w:rsidR="00F71914" w:rsidRPr="00B54B00" w:rsidRDefault="00F71914" w:rsidP="00E423D3">
            <w:pPr>
              <w:spacing w:line="276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b/>
                <w:sz w:val="28"/>
                <w:szCs w:val="28"/>
              </w:rPr>
              <w:t>Score</w:t>
            </w:r>
          </w:p>
        </w:tc>
      </w:tr>
      <w:tr w:rsidR="009968CC" w:rsidRPr="00B54B00" w:rsidTr="009968CC">
        <w:trPr>
          <w:cantSplit/>
          <w:trHeight w:val="4148"/>
        </w:trPr>
        <w:tc>
          <w:tcPr>
            <w:tcW w:w="9805" w:type="dxa"/>
            <w:gridSpan w:val="3"/>
          </w:tcPr>
          <w:p w:rsidR="009968CC" w:rsidRPr="00B54B00" w:rsidRDefault="009968CC" w:rsidP="006501C7">
            <w:pPr>
              <w:spacing w:line="276" w:lineRule="auto"/>
              <w:rPr>
                <w:rFonts w:ascii="Palatino Linotype" w:hAnsi="Palatino Linotype"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sz w:val="28"/>
                <w:szCs w:val="28"/>
              </w:rPr>
              <w:t>Describe your Housing First approach and score your agency based on the scale above.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 How quickly are participants moved into permanent housing?  How is Housing First institutionalized within your agency?  Attach any pertinent documentation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 xml:space="preserve"> (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i.e. policies and procedures </w:t>
            </w:r>
            <w:r w:rsidRPr="006501C7">
              <w:rPr>
                <w:rFonts w:ascii="Palatino Linotype" w:hAnsi="Palatino Linotype"/>
                <w:i/>
                <w:sz w:val="28"/>
                <w:szCs w:val="28"/>
              </w:rPr>
              <w:t>not including ADOH Housing Manual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.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>)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sz w:val="28"/>
                <w:szCs w:val="28"/>
              </w:rPr>
            </w:pP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sz w:val="28"/>
                <w:szCs w:val="28"/>
              </w:rPr>
            </w:pP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sz w:val="28"/>
                <w:szCs w:val="28"/>
              </w:rPr>
            </w:pP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sz w:val="28"/>
                <w:szCs w:val="28"/>
              </w:rPr>
            </w:pP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sz w:val="28"/>
                <w:szCs w:val="28"/>
              </w:rPr>
            </w:pP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sz w:val="28"/>
                <w:szCs w:val="28"/>
              </w:rPr>
            </w:pP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sz w:val="28"/>
                <w:szCs w:val="28"/>
              </w:rPr>
            </w:pP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sz w:val="28"/>
                <w:szCs w:val="28"/>
              </w:rPr>
            </w:pP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sz w:val="28"/>
                <w:szCs w:val="28"/>
              </w:rPr>
            </w:pPr>
          </w:p>
          <w:p w:rsidR="009968CC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sz w:val="28"/>
                <w:szCs w:val="28"/>
              </w:rPr>
            </w:pPr>
          </w:p>
          <w:p w:rsidR="00E260F8" w:rsidRDefault="00E260F8" w:rsidP="00281080">
            <w:pPr>
              <w:spacing w:line="276" w:lineRule="auto"/>
              <w:jc w:val="left"/>
              <w:rPr>
                <w:rFonts w:ascii="Palatino Linotype" w:hAnsi="Palatino Linotype"/>
                <w:sz w:val="28"/>
                <w:szCs w:val="28"/>
              </w:rPr>
            </w:pPr>
          </w:p>
          <w:p w:rsidR="00E260F8" w:rsidRDefault="00E260F8" w:rsidP="00281080">
            <w:pPr>
              <w:spacing w:line="276" w:lineRule="auto"/>
              <w:jc w:val="left"/>
              <w:rPr>
                <w:rFonts w:ascii="Palatino Linotype" w:hAnsi="Palatino Linotype"/>
                <w:sz w:val="28"/>
                <w:szCs w:val="28"/>
              </w:rPr>
            </w:pPr>
          </w:p>
          <w:p w:rsidR="006501C7" w:rsidRPr="00B54B00" w:rsidRDefault="006501C7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890F87" w:rsidRPr="00B54B00" w:rsidTr="00D118A7">
        <w:tc>
          <w:tcPr>
            <w:tcW w:w="9805" w:type="dxa"/>
            <w:gridSpan w:val="3"/>
          </w:tcPr>
          <w:p w:rsidR="00890F87" w:rsidRPr="00B54B00" w:rsidRDefault="00890F87" w:rsidP="006501C7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spacing w:line="276" w:lineRule="auto"/>
              <w:ind w:left="0" w:firstLine="0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501C7">
              <w:rPr>
                <w:rFonts w:ascii="Palatino Linotype" w:hAnsi="Palatino Linotype"/>
                <w:b/>
                <w:sz w:val="28"/>
                <w:szCs w:val="28"/>
              </w:rPr>
              <w:t>Chronic Homeless as Priority</w:t>
            </w:r>
          </w:p>
        </w:tc>
      </w:tr>
      <w:tr w:rsidR="00A61986" w:rsidRPr="00B54B00" w:rsidTr="00D118A7">
        <w:tc>
          <w:tcPr>
            <w:tcW w:w="8545" w:type="dxa"/>
            <w:gridSpan w:val="2"/>
          </w:tcPr>
          <w:p w:rsidR="006501C7" w:rsidRPr="00B54B00" w:rsidRDefault="00A61986" w:rsidP="00C30DCE">
            <w:pPr>
              <w:tabs>
                <w:tab w:val="left" w:pos="1390"/>
              </w:tabs>
              <w:spacing w:line="276" w:lineRule="auto"/>
              <w:ind w:left="1420" w:hanging="1420"/>
              <w:rPr>
                <w:rFonts w:ascii="Palatino Linotype" w:hAnsi="Palatino Linotype"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sz w:val="28"/>
                <w:szCs w:val="28"/>
              </w:rPr>
              <w:t>5 points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ab/>
              <w:t>One-hundred percent (1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00%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>)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 of households housed in last 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>twelve (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12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>)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 months met the chronic homeless definition</w:t>
            </w:r>
          </w:p>
          <w:p w:rsidR="006501C7" w:rsidRPr="00B54B00" w:rsidRDefault="00A61986" w:rsidP="00C30DCE">
            <w:pPr>
              <w:tabs>
                <w:tab w:val="left" w:pos="1390"/>
              </w:tabs>
              <w:spacing w:line="276" w:lineRule="auto"/>
              <w:ind w:left="1420" w:hanging="1420"/>
              <w:rPr>
                <w:rFonts w:ascii="Palatino Linotype" w:hAnsi="Palatino Linotype"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sz w:val="28"/>
                <w:szCs w:val="28"/>
              </w:rPr>
              <w:t>3 points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ab/>
              <w:t>Seventy-five percent (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75%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>)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 of households housed in last 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>twelve (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12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>)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 months met the chronic homeless definition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>.</w:t>
            </w:r>
            <w:r w:rsidR="006501C7" w:rsidRPr="00B54B00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</w:p>
          <w:p w:rsidR="00A61986" w:rsidRPr="00B54B00" w:rsidRDefault="00A61986" w:rsidP="00C30DCE">
            <w:pPr>
              <w:tabs>
                <w:tab w:val="left" w:pos="1390"/>
              </w:tabs>
              <w:spacing w:line="276" w:lineRule="auto"/>
              <w:ind w:left="1420" w:hanging="1420"/>
              <w:rPr>
                <w:rFonts w:ascii="Palatino Linotype" w:hAnsi="Palatino Linotype"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sz w:val="28"/>
                <w:szCs w:val="28"/>
              </w:rPr>
              <w:t>0 points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ab/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Less than 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>seventy-five percent (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75%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>)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 of those housed met the chronic homeless definition</w:t>
            </w:r>
            <w:r w:rsidR="006501C7">
              <w:rPr>
                <w:rFonts w:ascii="Palatino Linotype" w:hAnsi="Palatino Linotype"/>
                <w:sz w:val="28"/>
                <w:szCs w:val="28"/>
              </w:rPr>
              <w:t>.</w:t>
            </w:r>
            <w:r w:rsidR="006501C7" w:rsidRPr="00B54B00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A61986" w:rsidRPr="00B54B00" w:rsidRDefault="009968CC" w:rsidP="00E423D3">
            <w:pPr>
              <w:spacing w:line="276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b/>
                <w:sz w:val="28"/>
                <w:szCs w:val="28"/>
              </w:rPr>
              <w:t>Score</w:t>
            </w:r>
          </w:p>
        </w:tc>
      </w:tr>
      <w:tr w:rsidR="00890F87" w:rsidRPr="00B54B00" w:rsidTr="00D118A7">
        <w:tc>
          <w:tcPr>
            <w:tcW w:w="9805" w:type="dxa"/>
            <w:gridSpan w:val="3"/>
          </w:tcPr>
          <w:p w:rsidR="00890F87" w:rsidRPr="00B54B00" w:rsidRDefault="009968CC" w:rsidP="00C30DCE">
            <w:pPr>
              <w:tabs>
                <w:tab w:val="left" w:pos="740"/>
              </w:tabs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b/>
                <w:sz w:val="28"/>
                <w:szCs w:val="28"/>
              </w:rPr>
              <w:t>3a.</w:t>
            </w:r>
            <w:r w:rsidR="00C30DCE">
              <w:rPr>
                <w:rFonts w:ascii="Palatino Linotype" w:hAnsi="Palatino Linotype"/>
                <w:b/>
                <w:sz w:val="28"/>
                <w:szCs w:val="28"/>
              </w:rPr>
              <w:tab/>
            </w:r>
            <w:r w:rsidR="00890F87" w:rsidRPr="00B54B00">
              <w:rPr>
                <w:rFonts w:ascii="Palatino Linotype" w:hAnsi="Palatino Linotype"/>
                <w:b/>
                <w:sz w:val="28"/>
                <w:szCs w:val="28"/>
              </w:rPr>
              <w:t>Participation in Continuum of Care</w:t>
            </w:r>
          </w:p>
          <w:p w:rsidR="009968CC" w:rsidRPr="00B54B00" w:rsidRDefault="00890F87" w:rsidP="00C30DCE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b/>
                <w:sz w:val="28"/>
                <w:szCs w:val="28"/>
              </w:rPr>
              <w:t>Based on participation starting with statewide meeting at ACEH conference in October 2015 through July 2016 Regional Meeting</w:t>
            </w:r>
            <w:r w:rsidR="00A61986" w:rsidRPr="00B54B00">
              <w:rPr>
                <w:rFonts w:ascii="Palatino Linotype" w:hAnsi="Palatino Linotype"/>
                <w:b/>
                <w:sz w:val="28"/>
                <w:szCs w:val="28"/>
              </w:rPr>
              <w:t>.</w:t>
            </w:r>
          </w:p>
        </w:tc>
      </w:tr>
      <w:tr w:rsidR="00890F87" w:rsidRPr="00B54B00" w:rsidTr="00D118A7">
        <w:tc>
          <w:tcPr>
            <w:tcW w:w="8545" w:type="dxa"/>
            <w:gridSpan w:val="2"/>
          </w:tcPr>
          <w:p w:rsidR="00C30DCE" w:rsidRPr="00B54B00" w:rsidRDefault="00890F87" w:rsidP="00C30DCE">
            <w:pPr>
              <w:tabs>
                <w:tab w:val="left" w:pos="1390"/>
              </w:tabs>
              <w:spacing w:line="276" w:lineRule="auto"/>
              <w:ind w:left="1420" w:hanging="1420"/>
              <w:rPr>
                <w:rFonts w:ascii="Palatino Linotype" w:hAnsi="Palatino Linotype"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sz w:val="28"/>
                <w:szCs w:val="28"/>
              </w:rPr>
              <w:t>5 points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ab/>
              <w:t>T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he agency had a representative at all four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 xml:space="preserve"> (4)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 BOSCOC meetings</w:t>
            </w:r>
          </w:p>
          <w:p w:rsidR="00C30DCE" w:rsidRPr="00B54B00" w:rsidRDefault="00890F87" w:rsidP="00C30DCE">
            <w:pPr>
              <w:tabs>
                <w:tab w:val="left" w:pos="1390"/>
              </w:tabs>
              <w:spacing w:line="276" w:lineRule="auto"/>
              <w:ind w:left="1420" w:hanging="1420"/>
              <w:rPr>
                <w:rFonts w:ascii="Palatino Linotype" w:hAnsi="Palatino Linotype"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sz w:val="28"/>
                <w:szCs w:val="28"/>
              </w:rPr>
              <w:t>3 points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ab/>
              <w:t>T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he agency had a representative at 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>two (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2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>)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 or 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>three (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3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>)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 of the BOSCOC meetings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>.</w:t>
            </w:r>
            <w:r w:rsidR="00C30DCE" w:rsidRPr="00B54B00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</w:p>
          <w:p w:rsidR="00890F87" w:rsidRPr="00B54B00" w:rsidRDefault="00890F87" w:rsidP="00C30DCE">
            <w:pPr>
              <w:tabs>
                <w:tab w:val="left" w:pos="1390"/>
              </w:tabs>
              <w:spacing w:line="276" w:lineRule="auto"/>
              <w:ind w:left="1420" w:hanging="1420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sz w:val="28"/>
                <w:szCs w:val="28"/>
              </w:rPr>
              <w:lastRenderedPageBreak/>
              <w:t>0 points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ab/>
              <w:t>T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he agency had a representative at 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>zero (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0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>)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 or 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>one (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1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>)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 of the BOSCOC meetings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>.</w:t>
            </w:r>
            <w:r w:rsidR="00C30DCE" w:rsidRPr="00B54B00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90F87" w:rsidRPr="00B54B00" w:rsidRDefault="00890F87" w:rsidP="00E423D3">
            <w:pPr>
              <w:spacing w:line="276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b/>
                <w:sz w:val="28"/>
                <w:szCs w:val="28"/>
              </w:rPr>
              <w:lastRenderedPageBreak/>
              <w:t>Score</w:t>
            </w:r>
          </w:p>
        </w:tc>
      </w:tr>
      <w:tr w:rsidR="009968CC" w:rsidRPr="00B54B00" w:rsidTr="007037FD">
        <w:tc>
          <w:tcPr>
            <w:tcW w:w="9805" w:type="dxa"/>
            <w:gridSpan w:val="3"/>
          </w:tcPr>
          <w:p w:rsidR="009968CC" w:rsidRPr="00B54B00" w:rsidRDefault="009968CC" w:rsidP="00C30DCE">
            <w:pPr>
              <w:spacing w:line="276" w:lineRule="auto"/>
              <w:rPr>
                <w:rFonts w:ascii="Palatino Linotype" w:hAnsi="Palatino Linotype"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Document the dates of the BOSCOC meetings attended between 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>October 2015 and July 2016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.</w:t>
            </w: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sz w:val="28"/>
                <w:szCs w:val="28"/>
              </w:rPr>
            </w:pP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9968CC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C30DCE" w:rsidRDefault="00C30DCE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5519E0" w:rsidRDefault="005519E0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5519E0" w:rsidRPr="00B54B00" w:rsidRDefault="005519E0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9968CC" w:rsidRPr="00B54B00" w:rsidTr="007037FD">
        <w:tc>
          <w:tcPr>
            <w:tcW w:w="9805" w:type="dxa"/>
            <w:gridSpan w:val="3"/>
          </w:tcPr>
          <w:p w:rsidR="009968CC" w:rsidRPr="00B54B00" w:rsidRDefault="009968CC" w:rsidP="00C30DCE">
            <w:pPr>
              <w:tabs>
                <w:tab w:val="left" w:pos="730"/>
              </w:tabs>
              <w:spacing w:line="276" w:lineRule="auto"/>
              <w:jc w:val="left"/>
              <w:rPr>
                <w:rFonts w:ascii="Palatino Linotype" w:hAnsi="Palatino Linotype"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b/>
                <w:sz w:val="28"/>
                <w:szCs w:val="28"/>
              </w:rPr>
              <w:t>3b.</w:t>
            </w:r>
            <w:r w:rsidR="00C30DCE">
              <w:rPr>
                <w:rFonts w:ascii="Palatino Linotype" w:hAnsi="Palatino Linotype"/>
                <w:b/>
                <w:sz w:val="28"/>
                <w:szCs w:val="28"/>
              </w:rPr>
              <w:tab/>
            </w:r>
            <w:r w:rsidRPr="00B54B00">
              <w:rPr>
                <w:rFonts w:ascii="Palatino Linotype" w:hAnsi="Palatino Linotype"/>
                <w:b/>
                <w:sz w:val="28"/>
                <w:szCs w:val="28"/>
              </w:rPr>
              <w:t>Participation in Continuum of Care Committees</w:t>
            </w:r>
          </w:p>
        </w:tc>
      </w:tr>
      <w:tr w:rsidR="00622AA5" w:rsidRPr="00B54B00" w:rsidTr="00D118A7">
        <w:tc>
          <w:tcPr>
            <w:tcW w:w="8545" w:type="dxa"/>
            <w:gridSpan w:val="2"/>
          </w:tcPr>
          <w:p w:rsidR="00C30DCE" w:rsidRPr="00B54B00" w:rsidRDefault="00622AA5" w:rsidP="00C30DCE">
            <w:pPr>
              <w:tabs>
                <w:tab w:val="left" w:pos="1390"/>
              </w:tabs>
              <w:spacing w:line="276" w:lineRule="auto"/>
              <w:ind w:left="1420" w:hanging="1420"/>
              <w:rPr>
                <w:rFonts w:ascii="Palatino Linotype" w:hAnsi="Palatino Linotype"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sz w:val="28"/>
                <w:szCs w:val="28"/>
              </w:rPr>
              <w:t>3 points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ab/>
              <w:t>T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he agency has a representative on one 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 xml:space="preserve">(1) 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or more BOSCOC standing committees.</w:t>
            </w:r>
            <w:r w:rsidR="00C30DCE" w:rsidRPr="00B54B00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</w:p>
          <w:p w:rsidR="00622AA5" w:rsidRPr="00C30DCE" w:rsidRDefault="00622AA5" w:rsidP="00C30DCE">
            <w:pPr>
              <w:tabs>
                <w:tab w:val="left" w:pos="1390"/>
              </w:tabs>
              <w:spacing w:line="276" w:lineRule="auto"/>
              <w:ind w:left="1420" w:hanging="1420"/>
              <w:rPr>
                <w:rFonts w:ascii="Palatino Linotype" w:hAnsi="Palatino Linotype"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sz w:val="28"/>
                <w:szCs w:val="28"/>
              </w:rPr>
              <w:t>0 points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ab/>
              <w:t>T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he agency does not have representatives on any BOSCOC standing committees.</w:t>
            </w:r>
            <w:r w:rsidR="00C30DCE" w:rsidRPr="00B54B00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22AA5" w:rsidRPr="00B54B00" w:rsidRDefault="009968CC" w:rsidP="005519E0">
            <w:pPr>
              <w:spacing w:line="276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b/>
                <w:sz w:val="28"/>
                <w:szCs w:val="28"/>
              </w:rPr>
              <w:t>Score</w:t>
            </w:r>
          </w:p>
        </w:tc>
      </w:tr>
      <w:tr w:rsidR="009968CC" w:rsidRPr="00B54B00" w:rsidTr="007037FD">
        <w:tc>
          <w:tcPr>
            <w:tcW w:w="9805" w:type="dxa"/>
            <w:gridSpan w:val="3"/>
          </w:tcPr>
          <w:p w:rsidR="009968CC" w:rsidRPr="00B54B00" w:rsidRDefault="009968CC" w:rsidP="00C30DCE">
            <w:pPr>
              <w:tabs>
                <w:tab w:val="left" w:pos="730"/>
              </w:tabs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b/>
                <w:sz w:val="28"/>
                <w:szCs w:val="28"/>
              </w:rPr>
              <w:t>3c</w:t>
            </w:r>
            <w:r w:rsidR="00C30DCE">
              <w:rPr>
                <w:rFonts w:ascii="Palatino Linotype" w:hAnsi="Palatino Linotype"/>
                <w:b/>
                <w:sz w:val="28"/>
                <w:szCs w:val="28"/>
              </w:rPr>
              <w:t>.</w:t>
            </w:r>
            <w:r w:rsidR="00C30DCE">
              <w:rPr>
                <w:rFonts w:ascii="Palatino Linotype" w:hAnsi="Palatino Linotype"/>
                <w:b/>
                <w:sz w:val="28"/>
                <w:szCs w:val="28"/>
              </w:rPr>
              <w:tab/>
            </w:r>
            <w:r w:rsidRPr="00B54B00">
              <w:rPr>
                <w:rFonts w:ascii="Palatino Linotype" w:hAnsi="Palatino Linotype"/>
                <w:b/>
                <w:sz w:val="28"/>
                <w:szCs w:val="28"/>
              </w:rPr>
              <w:t>Participation in Local COC/Networking Activities</w:t>
            </w:r>
          </w:p>
        </w:tc>
      </w:tr>
      <w:tr w:rsidR="00622AA5" w:rsidRPr="00B54B00" w:rsidTr="00D118A7">
        <w:tc>
          <w:tcPr>
            <w:tcW w:w="8545" w:type="dxa"/>
            <w:gridSpan w:val="2"/>
          </w:tcPr>
          <w:p w:rsidR="00C30DCE" w:rsidRPr="00B54B00" w:rsidRDefault="00622AA5" w:rsidP="00C30DCE">
            <w:pPr>
              <w:tabs>
                <w:tab w:val="left" w:pos="1390"/>
              </w:tabs>
              <w:spacing w:line="276" w:lineRule="auto"/>
              <w:ind w:left="1420" w:hanging="1420"/>
              <w:rPr>
                <w:rFonts w:ascii="Palatino Linotype" w:hAnsi="Palatino Linotype"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sz w:val="28"/>
                <w:szCs w:val="28"/>
              </w:rPr>
              <w:t>5 points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ab/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The agency is the (or one of the) convener(s) of the local COC/networking meetings in the community/county.</w:t>
            </w:r>
            <w:r w:rsidR="00C30DCE" w:rsidRPr="00B54B00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</w:p>
          <w:p w:rsidR="00C30DCE" w:rsidRPr="00B54B00" w:rsidRDefault="00622AA5" w:rsidP="00C30DCE">
            <w:pPr>
              <w:tabs>
                <w:tab w:val="left" w:pos="1390"/>
              </w:tabs>
              <w:spacing w:line="276" w:lineRule="auto"/>
              <w:ind w:left="1420" w:hanging="1420"/>
              <w:rPr>
                <w:rFonts w:ascii="Palatino Linotype" w:hAnsi="Palatino Linotype"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sz w:val="28"/>
                <w:szCs w:val="28"/>
              </w:rPr>
              <w:t>4 points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ab/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The agency participates in 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>seventy-five percent (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75%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>)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 or more of the local COC/networking meetings in the community/county.</w:t>
            </w:r>
            <w:r w:rsidR="00C30DCE" w:rsidRPr="00B54B00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</w:p>
          <w:p w:rsidR="00C30DCE" w:rsidRPr="00B54B00" w:rsidRDefault="00622AA5" w:rsidP="00C30DCE">
            <w:pPr>
              <w:tabs>
                <w:tab w:val="left" w:pos="1390"/>
              </w:tabs>
              <w:spacing w:line="276" w:lineRule="auto"/>
              <w:ind w:left="1420" w:hanging="1420"/>
              <w:rPr>
                <w:rFonts w:ascii="Palatino Linotype" w:hAnsi="Palatino Linotype"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sz w:val="28"/>
                <w:szCs w:val="28"/>
              </w:rPr>
              <w:t>3 points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ab/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The agency participates in 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>fifty percent (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50%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>)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 of the local COC/networking meetings in the community/county.</w:t>
            </w:r>
            <w:r w:rsidR="00C30DCE" w:rsidRPr="00B54B00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</w:p>
          <w:p w:rsidR="00A61986" w:rsidRPr="00B54B00" w:rsidRDefault="00622AA5" w:rsidP="00C30DCE">
            <w:pPr>
              <w:tabs>
                <w:tab w:val="left" w:pos="1390"/>
              </w:tabs>
              <w:spacing w:line="276" w:lineRule="auto"/>
              <w:ind w:left="1420" w:hanging="1420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sz w:val="28"/>
                <w:szCs w:val="28"/>
              </w:rPr>
              <w:t>0 points</w:t>
            </w:r>
            <w:r w:rsidR="00C30DCE">
              <w:rPr>
                <w:rFonts w:ascii="Palatino Linotype" w:hAnsi="Palatino Linotype"/>
                <w:sz w:val="28"/>
                <w:szCs w:val="28"/>
              </w:rPr>
              <w:tab/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The agency does not participate in local COC/networking meetings in the community/county.</w:t>
            </w:r>
            <w:r w:rsidR="00C30DCE" w:rsidRPr="00B54B00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22AA5" w:rsidRPr="00B54B00" w:rsidRDefault="009968CC" w:rsidP="005519E0">
            <w:pPr>
              <w:spacing w:line="276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b/>
                <w:sz w:val="28"/>
                <w:szCs w:val="28"/>
              </w:rPr>
              <w:t>Score</w:t>
            </w:r>
          </w:p>
        </w:tc>
      </w:tr>
      <w:tr w:rsidR="009968CC" w:rsidRPr="00B54B00" w:rsidTr="007037FD">
        <w:tc>
          <w:tcPr>
            <w:tcW w:w="9805" w:type="dxa"/>
            <w:gridSpan w:val="3"/>
          </w:tcPr>
          <w:p w:rsidR="009968CC" w:rsidRPr="00B54B00" w:rsidRDefault="009968CC" w:rsidP="008A2756">
            <w:pPr>
              <w:spacing w:line="276" w:lineRule="auto"/>
              <w:rPr>
                <w:rFonts w:ascii="Palatino Linotype" w:hAnsi="Palatino Linotype"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If applicable, name the local meeting attended and </w:t>
            </w:r>
            <w:r w:rsidR="008A2756">
              <w:rPr>
                <w:rFonts w:ascii="Palatino Linotype" w:hAnsi="Palatino Linotype"/>
                <w:sz w:val="28"/>
                <w:szCs w:val="28"/>
              </w:rPr>
              <w:t xml:space="preserve">the 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town it </w:t>
            </w:r>
            <w:r w:rsidR="008A2756">
              <w:rPr>
                <w:rFonts w:ascii="Palatino Linotype" w:hAnsi="Palatino Linotype"/>
                <w:sz w:val="28"/>
                <w:szCs w:val="28"/>
              </w:rPr>
              <w:t>wa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s held.</w:t>
            </w: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8100BA" w:rsidRPr="00B54B00" w:rsidRDefault="008100BA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8100BA" w:rsidRPr="00B54B00" w:rsidRDefault="008100BA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4E6730" w:rsidRPr="00B54B00" w:rsidTr="00D118A7">
        <w:tc>
          <w:tcPr>
            <w:tcW w:w="9805" w:type="dxa"/>
            <w:gridSpan w:val="3"/>
          </w:tcPr>
          <w:p w:rsidR="004E6730" w:rsidRPr="00B54B00" w:rsidRDefault="009968CC" w:rsidP="008A2756">
            <w:pPr>
              <w:tabs>
                <w:tab w:val="left" w:pos="700"/>
              </w:tabs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b/>
                <w:sz w:val="28"/>
                <w:szCs w:val="28"/>
              </w:rPr>
              <w:t>4.</w:t>
            </w:r>
            <w:r w:rsidR="008A2756">
              <w:rPr>
                <w:rFonts w:ascii="Palatino Linotype" w:hAnsi="Palatino Linotype"/>
                <w:b/>
                <w:sz w:val="28"/>
                <w:szCs w:val="28"/>
              </w:rPr>
              <w:tab/>
            </w:r>
            <w:r w:rsidR="004E6730" w:rsidRPr="00B54B00">
              <w:rPr>
                <w:rFonts w:ascii="Palatino Linotype" w:hAnsi="Palatino Linotype"/>
                <w:b/>
                <w:sz w:val="28"/>
                <w:szCs w:val="28"/>
              </w:rPr>
              <w:t xml:space="preserve">Unsheltered Point </w:t>
            </w:r>
            <w:r w:rsidR="008A2756">
              <w:rPr>
                <w:rFonts w:ascii="Palatino Linotype" w:hAnsi="Palatino Linotype"/>
                <w:b/>
                <w:sz w:val="28"/>
                <w:szCs w:val="28"/>
              </w:rPr>
              <w:t>I</w:t>
            </w:r>
            <w:r w:rsidR="004E6730" w:rsidRPr="00B54B00">
              <w:rPr>
                <w:rFonts w:ascii="Palatino Linotype" w:hAnsi="Palatino Linotype"/>
                <w:b/>
                <w:sz w:val="28"/>
                <w:szCs w:val="28"/>
              </w:rPr>
              <w:t xml:space="preserve">n Time </w:t>
            </w:r>
            <w:r w:rsidR="008A2756">
              <w:rPr>
                <w:rFonts w:ascii="Palatino Linotype" w:hAnsi="Palatino Linotype"/>
                <w:b/>
                <w:sz w:val="28"/>
                <w:szCs w:val="28"/>
              </w:rPr>
              <w:t xml:space="preserve">(PIT) </w:t>
            </w:r>
            <w:r w:rsidR="004E6730" w:rsidRPr="00B54B00">
              <w:rPr>
                <w:rFonts w:ascii="Palatino Linotype" w:hAnsi="Palatino Linotype"/>
                <w:b/>
                <w:sz w:val="28"/>
                <w:szCs w:val="28"/>
              </w:rPr>
              <w:t>Count-January 2016</w:t>
            </w:r>
          </w:p>
        </w:tc>
      </w:tr>
      <w:tr w:rsidR="00622AA5" w:rsidRPr="00B54B00" w:rsidTr="00D118A7">
        <w:tc>
          <w:tcPr>
            <w:tcW w:w="8545" w:type="dxa"/>
            <w:gridSpan w:val="2"/>
          </w:tcPr>
          <w:p w:rsidR="008A2756" w:rsidRPr="00B54B00" w:rsidRDefault="004E6730" w:rsidP="008A2756">
            <w:pPr>
              <w:tabs>
                <w:tab w:val="left" w:pos="1390"/>
              </w:tabs>
              <w:spacing w:line="276" w:lineRule="auto"/>
              <w:ind w:left="1420" w:hanging="1420"/>
              <w:rPr>
                <w:rFonts w:ascii="Palatino Linotype" w:hAnsi="Palatino Linotype"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sz w:val="28"/>
                <w:szCs w:val="28"/>
              </w:rPr>
              <w:t>5 points</w:t>
            </w:r>
            <w:r w:rsidR="008A2756">
              <w:rPr>
                <w:rFonts w:ascii="Palatino Linotype" w:hAnsi="Palatino Linotype"/>
                <w:sz w:val="28"/>
                <w:szCs w:val="28"/>
              </w:rPr>
              <w:tab/>
            </w:r>
            <w:r w:rsidR="006F75AB" w:rsidRPr="00B54B00">
              <w:rPr>
                <w:rFonts w:ascii="Palatino Linotype" w:hAnsi="Palatino Linotype"/>
                <w:sz w:val="28"/>
                <w:szCs w:val="28"/>
              </w:rPr>
              <w:t>Agency staff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 coordinated all as</w:t>
            </w:r>
            <w:r w:rsidR="008A2756">
              <w:rPr>
                <w:rFonts w:ascii="Palatino Linotype" w:hAnsi="Palatino Linotype"/>
                <w:sz w:val="28"/>
                <w:szCs w:val="28"/>
              </w:rPr>
              <w:t xml:space="preserve">pects of the local unsheltered PIT 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count.</w:t>
            </w:r>
            <w:r w:rsidR="008A2756" w:rsidRPr="00B54B00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</w:p>
          <w:p w:rsidR="008A2756" w:rsidRPr="00B54B00" w:rsidRDefault="004E6730" w:rsidP="008A2756">
            <w:pPr>
              <w:tabs>
                <w:tab w:val="left" w:pos="1390"/>
              </w:tabs>
              <w:spacing w:line="276" w:lineRule="auto"/>
              <w:ind w:left="1420" w:hanging="1420"/>
              <w:rPr>
                <w:rFonts w:ascii="Palatino Linotype" w:hAnsi="Palatino Linotype"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sz w:val="28"/>
                <w:szCs w:val="28"/>
              </w:rPr>
              <w:t>3 points</w:t>
            </w:r>
            <w:r w:rsidR="008A2756">
              <w:rPr>
                <w:rFonts w:ascii="Palatino Linotype" w:hAnsi="Palatino Linotype"/>
                <w:sz w:val="28"/>
                <w:szCs w:val="28"/>
              </w:rPr>
              <w:tab/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Representatives from the agency actively participated in unsheltered </w:t>
            </w:r>
            <w:r w:rsidR="008A2756">
              <w:rPr>
                <w:rFonts w:ascii="Palatino Linotype" w:hAnsi="Palatino Linotype"/>
                <w:sz w:val="28"/>
                <w:szCs w:val="28"/>
              </w:rPr>
              <w:t>PIT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 xml:space="preserve"> count (</w:t>
            </w:r>
            <w:r w:rsidR="008A2756">
              <w:rPr>
                <w:rFonts w:ascii="Palatino Linotype" w:hAnsi="Palatino Linotype"/>
                <w:sz w:val="28"/>
                <w:szCs w:val="28"/>
              </w:rPr>
              <w:t>a</w:t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dminister multiple surveys, coordinated volunteers, distributed incentives)</w:t>
            </w:r>
            <w:r w:rsidR="008A2756" w:rsidRPr="00B54B00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</w:p>
          <w:p w:rsidR="006F75AB" w:rsidRPr="00B54B00" w:rsidRDefault="004E6730" w:rsidP="008A2756">
            <w:pPr>
              <w:tabs>
                <w:tab w:val="left" w:pos="1390"/>
              </w:tabs>
              <w:spacing w:line="276" w:lineRule="auto"/>
              <w:ind w:left="1420" w:hanging="1420"/>
              <w:rPr>
                <w:rFonts w:ascii="Palatino Linotype" w:hAnsi="Palatino Linotype"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sz w:val="28"/>
                <w:szCs w:val="28"/>
              </w:rPr>
              <w:t>0 points</w:t>
            </w:r>
            <w:r w:rsidR="008A2756">
              <w:rPr>
                <w:rFonts w:ascii="Palatino Linotype" w:hAnsi="Palatino Linotype"/>
                <w:sz w:val="28"/>
                <w:szCs w:val="28"/>
              </w:rPr>
              <w:tab/>
            </w:r>
            <w:r w:rsidRPr="00B54B00">
              <w:rPr>
                <w:rFonts w:ascii="Palatino Linotype" w:hAnsi="Palatino Linotype"/>
                <w:sz w:val="28"/>
                <w:szCs w:val="28"/>
              </w:rPr>
              <w:t>Agency representatives did not participate in the local unsheltered count.</w:t>
            </w:r>
            <w:r w:rsidR="008A2756" w:rsidRPr="00B54B00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22AA5" w:rsidRPr="00B54B00" w:rsidRDefault="009968CC" w:rsidP="005519E0">
            <w:pPr>
              <w:spacing w:line="276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b/>
                <w:sz w:val="28"/>
                <w:szCs w:val="28"/>
              </w:rPr>
              <w:t>Score</w:t>
            </w:r>
          </w:p>
        </w:tc>
      </w:tr>
      <w:tr w:rsidR="006F75AB" w:rsidRPr="00B54B00" w:rsidTr="00D118A7">
        <w:tc>
          <w:tcPr>
            <w:tcW w:w="9805" w:type="dxa"/>
            <w:gridSpan w:val="3"/>
          </w:tcPr>
          <w:p w:rsidR="006F75AB" w:rsidRPr="00B54B00" w:rsidRDefault="009968CC" w:rsidP="008A2756">
            <w:pPr>
              <w:tabs>
                <w:tab w:val="left" w:pos="720"/>
              </w:tabs>
              <w:spacing w:line="276" w:lineRule="auto"/>
              <w:ind w:left="700" w:hanging="700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b/>
                <w:sz w:val="28"/>
                <w:szCs w:val="28"/>
              </w:rPr>
              <w:t>5.</w:t>
            </w:r>
            <w:r w:rsidR="008A2756">
              <w:rPr>
                <w:rFonts w:ascii="Palatino Linotype" w:hAnsi="Palatino Linotype"/>
                <w:b/>
                <w:sz w:val="28"/>
                <w:szCs w:val="28"/>
              </w:rPr>
              <w:tab/>
            </w:r>
            <w:r w:rsidR="006F75AB" w:rsidRPr="00B54B00">
              <w:rPr>
                <w:rFonts w:ascii="Palatino Linotype" w:hAnsi="Palatino Linotype"/>
                <w:b/>
                <w:sz w:val="28"/>
                <w:szCs w:val="28"/>
              </w:rPr>
              <w:t>(</w:t>
            </w:r>
            <w:r w:rsidR="008A2756">
              <w:rPr>
                <w:rFonts w:ascii="Palatino Linotype" w:hAnsi="Palatino Linotype"/>
                <w:b/>
                <w:sz w:val="28"/>
                <w:szCs w:val="28"/>
              </w:rPr>
              <w:t>NOT SCORED</w:t>
            </w:r>
            <w:r w:rsidR="006F75AB" w:rsidRPr="00B54B00">
              <w:rPr>
                <w:rFonts w:ascii="Palatino Linotype" w:hAnsi="Palatino Linotype"/>
                <w:b/>
                <w:sz w:val="28"/>
                <w:szCs w:val="28"/>
              </w:rPr>
              <w:t>)</w:t>
            </w:r>
            <w:r w:rsidR="008A2756">
              <w:rPr>
                <w:rFonts w:ascii="Palatino Linotype" w:hAnsi="Palatino Linotype"/>
                <w:b/>
                <w:sz w:val="28"/>
                <w:szCs w:val="28"/>
              </w:rPr>
              <w:t xml:space="preserve"> </w:t>
            </w:r>
            <w:r w:rsidR="006F75AB" w:rsidRPr="00B54B00">
              <w:rPr>
                <w:rFonts w:ascii="Palatino Linotype" w:hAnsi="Palatino Linotype"/>
                <w:b/>
                <w:sz w:val="28"/>
                <w:szCs w:val="28"/>
              </w:rPr>
              <w:t xml:space="preserve"> Provide an example of how the agency has promoted the use of </w:t>
            </w:r>
            <w:r w:rsidR="008A2756">
              <w:rPr>
                <w:rFonts w:ascii="Palatino Linotype" w:hAnsi="Palatino Linotype"/>
                <w:b/>
                <w:sz w:val="28"/>
                <w:szCs w:val="28"/>
              </w:rPr>
              <w:t>PIT count</w:t>
            </w:r>
            <w:r w:rsidR="006F75AB" w:rsidRPr="00B54B00">
              <w:rPr>
                <w:rFonts w:ascii="Palatino Linotype" w:hAnsi="Palatino Linotype"/>
                <w:b/>
                <w:sz w:val="28"/>
                <w:szCs w:val="28"/>
              </w:rPr>
              <w:t xml:space="preserve"> information from this year or previous years to inform the community(ies) about the issue.  </w:t>
            </w: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6F75AB" w:rsidRPr="00B54B00" w:rsidTr="00D118A7">
        <w:tc>
          <w:tcPr>
            <w:tcW w:w="9805" w:type="dxa"/>
            <w:gridSpan w:val="3"/>
          </w:tcPr>
          <w:p w:rsidR="006F75AB" w:rsidRPr="00B54B00" w:rsidRDefault="009968CC" w:rsidP="008A2756">
            <w:pPr>
              <w:spacing w:line="276" w:lineRule="auto"/>
              <w:ind w:left="790" w:hanging="790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54B00">
              <w:rPr>
                <w:rFonts w:ascii="Palatino Linotype" w:hAnsi="Palatino Linotype"/>
                <w:b/>
                <w:sz w:val="28"/>
                <w:szCs w:val="28"/>
              </w:rPr>
              <w:t>6</w:t>
            </w:r>
            <w:r w:rsidR="006F75AB" w:rsidRPr="00B54B00">
              <w:rPr>
                <w:rFonts w:ascii="Palatino Linotype" w:hAnsi="Palatino Linotype"/>
                <w:b/>
                <w:sz w:val="28"/>
                <w:szCs w:val="28"/>
              </w:rPr>
              <w:t>.</w:t>
            </w:r>
            <w:r w:rsidR="008A2756">
              <w:rPr>
                <w:rFonts w:ascii="Palatino Linotype" w:hAnsi="Palatino Linotype"/>
                <w:b/>
                <w:sz w:val="28"/>
                <w:szCs w:val="28"/>
              </w:rPr>
              <w:tab/>
            </w:r>
            <w:r w:rsidR="006F75AB" w:rsidRPr="00B54B00">
              <w:rPr>
                <w:rFonts w:ascii="Palatino Linotype" w:hAnsi="Palatino Linotype"/>
                <w:b/>
                <w:sz w:val="28"/>
                <w:szCs w:val="28"/>
              </w:rPr>
              <w:t>(</w:t>
            </w:r>
            <w:r w:rsidR="008A2756">
              <w:rPr>
                <w:rFonts w:ascii="Palatino Linotype" w:hAnsi="Palatino Linotype"/>
                <w:b/>
                <w:sz w:val="28"/>
                <w:szCs w:val="28"/>
              </w:rPr>
              <w:t>NOT SCORED</w:t>
            </w:r>
            <w:r w:rsidR="006F75AB" w:rsidRPr="00B54B00">
              <w:rPr>
                <w:rFonts w:ascii="Palatino Linotype" w:hAnsi="Palatino Linotype"/>
                <w:b/>
                <w:sz w:val="28"/>
                <w:szCs w:val="28"/>
              </w:rPr>
              <w:t xml:space="preserve">)  Provide an example about how the agency has used the </w:t>
            </w:r>
            <w:r w:rsidR="008A2756">
              <w:rPr>
                <w:rFonts w:ascii="Palatino Linotype" w:hAnsi="Palatino Linotype"/>
                <w:b/>
                <w:sz w:val="28"/>
                <w:szCs w:val="28"/>
              </w:rPr>
              <w:t>PIT count</w:t>
            </w:r>
            <w:r w:rsidR="006F75AB" w:rsidRPr="00B54B00">
              <w:rPr>
                <w:rFonts w:ascii="Palatino Linotype" w:hAnsi="Palatino Linotype"/>
                <w:b/>
                <w:sz w:val="28"/>
                <w:szCs w:val="28"/>
              </w:rPr>
              <w:t xml:space="preserve"> information from this year or previous years to contribute to local planning activities to eliminate homelessness in the community(ies)</w:t>
            </w:r>
            <w:r w:rsidR="008A2756">
              <w:rPr>
                <w:rFonts w:ascii="Palatino Linotype" w:hAnsi="Palatino Linotype"/>
                <w:b/>
                <w:sz w:val="28"/>
                <w:szCs w:val="28"/>
              </w:rPr>
              <w:t>.</w:t>
            </w: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9968CC" w:rsidRPr="00B54B00" w:rsidRDefault="009968CC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</w:tbl>
    <w:p w:rsidR="009968CC" w:rsidRPr="00B54B00" w:rsidRDefault="009968CC" w:rsidP="00281080">
      <w:pPr>
        <w:spacing w:line="276" w:lineRule="auto"/>
        <w:jc w:val="left"/>
        <w:rPr>
          <w:rFonts w:ascii="Palatino Linotype" w:hAnsi="Palatino Linotype"/>
          <w:b/>
          <w:szCs w:val="24"/>
        </w:rPr>
      </w:pPr>
    </w:p>
    <w:p w:rsidR="009968CC" w:rsidRPr="00B54B00" w:rsidRDefault="009968CC" w:rsidP="00281080">
      <w:pPr>
        <w:spacing w:line="276" w:lineRule="auto"/>
        <w:jc w:val="left"/>
        <w:rPr>
          <w:rFonts w:ascii="Palatino Linotype" w:hAnsi="Palatino Linotype"/>
          <w:b/>
          <w:szCs w:val="24"/>
        </w:rPr>
      </w:pPr>
      <w:r w:rsidRPr="00B54B00">
        <w:rPr>
          <w:rFonts w:ascii="Palatino Linotype" w:hAnsi="Palatino Linotype"/>
          <w:b/>
          <w:szCs w:val="24"/>
        </w:rPr>
        <w:br w:type="page"/>
      </w:r>
    </w:p>
    <w:p w:rsidR="00D9425F" w:rsidRPr="00B54B00" w:rsidRDefault="004E6730" w:rsidP="00281080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lastRenderedPageBreak/>
        <w:t>2016 BOSCOC</w:t>
      </w:r>
    </w:p>
    <w:p w:rsidR="004E6730" w:rsidRPr="00B54B00" w:rsidRDefault="00655EE0" w:rsidP="00281080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>Project Questionnaire</w:t>
      </w:r>
    </w:p>
    <w:p w:rsidR="00655EE0" w:rsidRPr="00B54B00" w:rsidRDefault="00655EE0" w:rsidP="00281080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B529FB" w:rsidRPr="00B54B00" w:rsidRDefault="00655EE0" w:rsidP="00E260F8">
      <w:pPr>
        <w:spacing w:line="276" w:lineRule="auto"/>
        <w:rPr>
          <w:rFonts w:ascii="Palatino Linotype" w:hAnsi="Palatino Linotype"/>
          <w:b/>
          <w:sz w:val="28"/>
          <w:szCs w:val="28"/>
        </w:rPr>
      </w:pPr>
      <w:r w:rsidRPr="00B54B00">
        <w:rPr>
          <w:rFonts w:ascii="Palatino Linotype" w:hAnsi="Palatino Linotype"/>
          <w:b/>
          <w:sz w:val="28"/>
          <w:szCs w:val="28"/>
        </w:rPr>
        <w:t xml:space="preserve">Complete a form for each project the agency has under contract with ADOH through the COC.  </w:t>
      </w:r>
    </w:p>
    <w:p w:rsidR="00E260F8" w:rsidRDefault="00E260F8" w:rsidP="00281080">
      <w:pPr>
        <w:spacing w:line="276" w:lineRule="auto"/>
        <w:jc w:val="left"/>
        <w:rPr>
          <w:rFonts w:ascii="Palatino Linotype" w:hAnsi="Palatino Linotype"/>
          <w:b/>
          <w:color w:val="FF0000"/>
          <w:sz w:val="28"/>
          <w:szCs w:val="28"/>
        </w:rPr>
      </w:pPr>
    </w:p>
    <w:p w:rsidR="00655EE0" w:rsidRPr="00B54B00" w:rsidRDefault="00655EE0" w:rsidP="00281080">
      <w:pPr>
        <w:spacing w:line="276" w:lineRule="auto"/>
        <w:jc w:val="left"/>
        <w:rPr>
          <w:rFonts w:ascii="Palatino Linotype" w:hAnsi="Palatino Linotype"/>
          <w:b/>
          <w:color w:val="FF0000"/>
          <w:sz w:val="28"/>
          <w:szCs w:val="28"/>
        </w:rPr>
      </w:pPr>
      <w:r w:rsidRPr="00B54B00">
        <w:rPr>
          <w:rFonts w:ascii="Palatino Linotype" w:hAnsi="Palatino Linotype"/>
          <w:b/>
          <w:color w:val="FF0000"/>
          <w:sz w:val="28"/>
          <w:szCs w:val="28"/>
        </w:rPr>
        <w:t xml:space="preserve">Copy this form </w:t>
      </w:r>
      <w:r w:rsidR="00B529FB" w:rsidRPr="00B54B00">
        <w:rPr>
          <w:rFonts w:ascii="Palatino Linotype" w:hAnsi="Palatino Linotype"/>
          <w:b/>
          <w:color w:val="FF0000"/>
          <w:sz w:val="28"/>
          <w:szCs w:val="28"/>
        </w:rPr>
        <w:t xml:space="preserve">for each project </w:t>
      </w:r>
      <w:r w:rsidRPr="00B54B00">
        <w:rPr>
          <w:rFonts w:ascii="Palatino Linotype" w:hAnsi="Palatino Linotype"/>
          <w:b/>
          <w:color w:val="FF0000"/>
          <w:sz w:val="28"/>
          <w:szCs w:val="28"/>
        </w:rPr>
        <w:t>as needed.</w:t>
      </w:r>
    </w:p>
    <w:p w:rsidR="00655EE0" w:rsidRPr="00B54B00" w:rsidRDefault="00655EE0" w:rsidP="00281080">
      <w:pPr>
        <w:spacing w:line="276" w:lineRule="auto"/>
        <w:jc w:val="left"/>
        <w:rPr>
          <w:rFonts w:ascii="Palatino Linotype" w:hAnsi="Palatino Linotype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035"/>
        <w:gridCol w:w="4590"/>
      </w:tblGrid>
      <w:tr w:rsidR="00655EE0" w:rsidRPr="00B54B00" w:rsidTr="008A2756">
        <w:tc>
          <w:tcPr>
            <w:tcW w:w="5035" w:type="dxa"/>
          </w:tcPr>
          <w:p w:rsidR="00655EE0" w:rsidRPr="00B54B00" w:rsidRDefault="00655EE0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>Name of Agency:</w:t>
            </w:r>
          </w:p>
        </w:tc>
        <w:tc>
          <w:tcPr>
            <w:tcW w:w="4590" w:type="dxa"/>
          </w:tcPr>
          <w:p w:rsidR="00655EE0" w:rsidRPr="00B54B00" w:rsidRDefault="00655EE0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>Number of Projects in the COC under contract with ADOH:</w:t>
            </w:r>
          </w:p>
          <w:p w:rsidR="00655EE0" w:rsidRPr="00B54B00" w:rsidRDefault="00655EE0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655EE0" w:rsidRPr="00B54B00" w:rsidTr="008A2756">
        <w:tc>
          <w:tcPr>
            <w:tcW w:w="5035" w:type="dxa"/>
          </w:tcPr>
          <w:p w:rsidR="00655EE0" w:rsidRPr="00B54B00" w:rsidRDefault="00655EE0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>Contact Person:</w:t>
            </w:r>
          </w:p>
          <w:p w:rsidR="00655EE0" w:rsidRPr="00B54B00" w:rsidRDefault="00655EE0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4590" w:type="dxa"/>
          </w:tcPr>
          <w:p w:rsidR="00655EE0" w:rsidRPr="00B54B00" w:rsidRDefault="00655EE0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>Phone Number:</w:t>
            </w:r>
          </w:p>
        </w:tc>
      </w:tr>
      <w:tr w:rsidR="00655EE0" w:rsidRPr="00B54B00" w:rsidTr="008A2756">
        <w:tc>
          <w:tcPr>
            <w:tcW w:w="5035" w:type="dxa"/>
          </w:tcPr>
          <w:p w:rsidR="00655EE0" w:rsidRPr="00B54B00" w:rsidRDefault="00655EE0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>Date Completed:</w:t>
            </w:r>
          </w:p>
        </w:tc>
        <w:tc>
          <w:tcPr>
            <w:tcW w:w="4590" w:type="dxa"/>
          </w:tcPr>
          <w:p w:rsidR="00655EE0" w:rsidRPr="00B54B00" w:rsidRDefault="00655EE0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>Name of Project</w:t>
            </w:r>
            <w:r w:rsidR="008A2756">
              <w:rPr>
                <w:rFonts w:ascii="Palatino Linotype" w:hAnsi="Palatino Linotype"/>
                <w:b/>
                <w:szCs w:val="24"/>
              </w:rPr>
              <w:t>:</w:t>
            </w:r>
          </w:p>
        </w:tc>
      </w:tr>
      <w:tr w:rsidR="00655EE0" w:rsidRPr="00B54B00" w:rsidTr="008A2756">
        <w:tc>
          <w:tcPr>
            <w:tcW w:w="5035" w:type="dxa"/>
          </w:tcPr>
          <w:p w:rsidR="00655EE0" w:rsidRPr="00B54B00" w:rsidRDefault="00655EE0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>Project is (check all that apply)</w:t>
            </w:r>
          </w:p>
          <w:p w:rsidR="00655EE0" w:rsidRPr="00B54B00" w:rsidRDefault="00435238" w:rsidP="00281080">
            <w:pPr>
              <w:spacing w:line="276" w:lineRule="auto"/>
              <w:ind w:left="360"/>
              <w:jc w:val="left"/>
              <w:rPr>
                <w:rFonts w:ascii="Palatino Linotype" w:hAnsi="Palatino Linotype"/>
                <w:b/>
                <w:szCs w:val="24"/>
              </w:rPr>
            </w:pPr>
            <w:sdt>
              <w:sdtPr>
                <w:rPr>
                  <w:rFonts w:ascii="Palatino Linotype" w:eastAsia="MS Gothic" w:hAnsi="Palatino Linotype"/>
                  <w:b/>
                  <w:szCs w:val="24"/>
                </w:rPr>
                <w:id w:val="67946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9FB" w:rsidRPr="00B54B00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655EE0" w:rsidRPr="00B54B00">
              <w:rPr>
                <w:rFonts w:ascii="Palatino Linotype" w:hAnsi="Palatino Linotype"/>
                <w:b/>
                <w:szCs w:val="24"/>
              </w:rPr>
              <w:t>PSH</w:t>
            </w:r>
          </w:p>
          <w:p w:rsidR="00B529FB" w:rsidRPr="00B54B00" w:rsidRDefault="00B529FB" w:rsidP="00281080">
            <w:pPr>
              <w:spacing w:line="276" w:lineRule="auto"/>
              <w:ind w:left="360"/>
              <w:jc w:val="left"/>
              <w:rPr>
                <w:rFonts w:ascii="Palatino Linotype" w:hAnsi="Palatino Linotype"/>
                <w:b/>
                <w:szCs w:val="24"/>
              </w:rPr>
            </w:pPr>
          </w:p>
          <w:p w:rsidR="00655EE0" w:rsidRPr="00B54B00" w:rsidRDefault="00435238" w:rsidP="00281080">
            <w:pPr>
              <w:spacing w:line="276" w:lineRule="auto"/>
              <w:ind w:left="360"/>
              <w:jc w:val="left"/>
              <w:rPr>
                <w:rFonts w:ascii="Palatino Linotype" w:hAnsi="Palatino Linotype"/>
                <w:b/>
                <w:szCs w:val="24"/>
              </w:rPr>
            </w:pPr>
            <w:sdt>
              <w:sdtPr>
                <w:rPr>
                  <w:rFonts w:ascii="Palatino Linotype" w:hAnsi="Palatino Linotype"/>
                  <w:b/>
                  <w:szCs w:val="24"/>
                </w:rPr>
                <w:id w:val="-97514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9FB" w:rsidRPr="00B54B00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655EE0" w:rsidRPr="00B54B00">
              <w:rPr>
                <w:rFonts w:ascii="Palatino Linotype" w:hAnsi="Palatino Linotype"/>
                <w:b/>
                <w:szCs w:val="24"/>
              </w:rPr>
              <w:t>RRH</w:t>
            </w:r>
          </w:p>
          <w:p w:rsidR="00B529FB" w:rsidRPr="00B54B00" w:rsidRDefault="00B529FB" w:rsidP="00281080">
            <w:pPr>
              <w:spacing w:line="276" w:lineRule="auto"/>
              <w:ind w:left="360"/>
              <w:jc w:val="left"/>
              <w:rPr>
                <w:rFonts w:ascii="Palatino Linotype" w:hAnsi="Palatino Linotype"/>
                <w:b/>
                <w:szCs w:val="24"/>
              </w:rPr>
            </w:pPr>
          </w:p>
          <w:p w:rsidR="00655EE0" w:rsidRPr="00B54B00" w:rsidRDefault="00435238" w:rsidP="00281080">
            <w:pPr>
              <w:spacing w:line="276" w:lineRule="auto"/>
              <w:ind w:left="360"/>
              <w:jc w:val="left"/>
              <w:rPr>
                <w:rFonts w:ascii="Palatino Linotype" w:hAnsi="Palatino Linotype"/>
                <w:b/>
                <w:szCs w:val="24"/>
              </w:rPr>
            </w:pPr>
            <w:sdt>
              <w:sdtPr>
                <w:rPr>
                  <w:rFonts w:ascii="Palatino Linotype" w:hAnsi="Palatino Linotype"/>
                  <w:b/>
                  <w:szCs w:val="24"/>
                </w:rPr>
                <w:id w:val="168701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9FB" w:rsidRPr="00B54B00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655EE0" w:rsidRPr="00B54B00">
              <w:rPr>
                <w:rFonts w:ascii="Palatino Linotype" w:hAnsi="Palatino Linotype"/>
                <w:b/>
                <w:szCs w:val="24"/>
              </w:rPr>
              <w:t>Leased Units</w:t>
            </w:r>
          </w:p>
          <w:p w:rsidR="00B529FB" w:rsidRPr="00B54B00" w:rsidRDefault="00B529FB" w:rsidP="00281080">
            <w:pPr>
              <w:spacing w:line="276" w:lineRule="auto"/>
              <w:ind w:left="360"/>
              <w:jc w:val="left"/>
              <w:rPr>
                <w:rFonts w:ascii="Palatino Linotype" w:hAnsi="Palatino Linotype"/>
                <w:b/>
                <w:szCs w:val="24"/>
              </w:rPr>
            </w:pPr>
          </w:p>
          <w:p w:rsidR="00655EE0" w:rsidRPr="00B54B00" w:rsidRDefault="00435238" w:rsidP="00281080">
            <w:pPr>
              <w:spacing w:line="276" w:lineRule="auto"/>
              <w:ind w:left="360"/>
              <w:jc w:val="left"/>
              <w:rPr>
                <w:rFonts w:ascii="Palatino Linotype" w:hAnsi="Palatino Linotype"/>
                <w:b/>
                <w:szCs w:val="24"/>
              </w:rPr>
            </w:pPr>
            <w:sdt>
              <w:sdtPr>
                <w:rPr>
                  <w:rFonts w:ascii="Palatino Linotype" w:hAnsi="Palatino Linotype"/>
                  <w:b/>
                  <w:szCs w:val="24"/>
                </w:rPr>
                <w:id w:val="5072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9FB" w:rsidRPr="00B54B00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655EE0" w:rsidRPr="00B54B00">
              <w:rPr>
                <w:rFonts w:ascii="Palatino Linotype" w:hAnsi="Palatino Linotype"/>
                <w:b/>
                <w:szCs w:val="24"/>
              </w:rPr>
              <w:t>Tenant Based Rental</w:t>
            </w:r>
          </w:p>
          <w:p w:rsidR="00B529FB" w:rsidRPr="00B54B00" w:rsidRDefault="00B529FB" w:rsidP="00281080">
            <w:pPr>
              <w:spacing w:line="276" w:lineRule="auto"/>
              <w:ind w:left="360"/>
              <w:jc w:val="left"/>
              <w:rPr>
                <w:rFonts w:ascii="Palatino Linotype" w:hAnsi="Palatino Linotype"/>
                <w:b/>
                <w:szCs w:val="24"/>
              </w:rPr>
            </w:pPr>
          </w:p>
          <w:p w:rsidR="00655EE0" w:rsidRPr="00B54B00" w:rsidRDefault="00435238" w:rsidP="00281080">
            <w:pPr>
              <w:spacing w:line="276" w:lineRule="auto"/>
              <w:ind w:left="360"/>
              <w:jc w:val="left"/>
              <w:rPr>
                <w:rFonts w:ascii="Palatino Linotype" w:hAnsi="Palatino Linotype"/>
                <w:b/>
                <w:szCs w:val="24"/>
              </w:rPr>
            </w:pPr>
            <w:sdt>
              <w:sdtPr>
                <w:rPr>
                  <w:rFonts w:ascii="Palatino Linotype" w:hAnsi="Palatino Linotype"/>
                  <w:b/>
                  <w:szCs w:val="24"/>
                </w:rPr>
                <w:id w:val="-181370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9FB" w:rsidRPr="00B54B00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655EE0" w:rsidRPr="00B54B00">
              <w:rPr>
                <w:rFonts w:ascii="Palatino Linotype" w:hAnsi="Palatino Linotype"/>
                <w:b/>
                <w:szCs w:val="24"/>
              </w:rPr>
              <w:t>Project Based Units</w:t>
            </w:r>
          </w:p>
          <w:p w:rsidR="00B529FB" w:rsidRPr="00B54B00" w:rsidRDefault="00B529FB" w:rsidP="00281080">
            <w:pPr>
              <w:spacing w:line="276" w:lineRule="auto"/>
              <w:ind w:left="360"/>
              <w:jc w:val="left"/>
              <w:rPr>
                <w:rFonts w:ascii="Palatino Linotype" w:hAnsi="Palatino Linotype"/>
                <w:b/>
                <w:szCs w:val="24"/>
              </w:rPr>
            </w:pPr>
          </w:p>
          <w:p w:rsidR="001436CB" w:rsidRPr="00B54B00" w:rsidRDefault="00435238" w:rsidP="00281080">
            <w:pPr>
              <w:spacing w:line="276" w:lineRule="auto"/>
              <w:ind w:left="360"/>
              <w:jc w:val="left"/>
              <w:rPr>
                <w:rFonts w:ascii="Palatino Linotype" w:hAnsi="Palatino Linotype"/>
                <w:b/>
                <w:szCs w:val="24"/>
              </w:rPr>
            </w:pPr>
            <w:sdt>
              <w:sdtPr>
                <w:rPr>
                  <w:rFonts w:ascii="Palatino Linotype" w:hAnsi="Palatino Linotype"/>
                  <w:b/>
                  <w:szCs w:val="24"/>
                </w:rPr>
                <w:id w:val="173465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9FB" w:rsidRPr="00B54B00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1436CB" w:rsidRPr="00B54B00">
              <w:rPr>
                <w:rFonts w:ascii="Palatino Linotype" w:hAnsi="Palatino Linotype"/>
                <w:b/>
                <w:szCs w:val="24"/>
              </w:rPr>
              <w:t>Transitional Housing</w:t>
            </w:r>
          </w:p>
        </w:tc>
        <w:tc>
          <w:tcPr>
            <w:tcW w:w="4590" w:type="dxa"/>
          </w:tcPr>
          <w:p w:rsidR="00655EE0" w:rsidRPr="00B54B00" w:rsidRDefault="00655EE0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>At a point in time when fully occupied:</w:t>
            </w:r>
          </w:p>
          <w:p w:rsidR="008A2756" w:rsidRDefault="008A2756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</w:p>
          <w:p w:rsidR="00655EE0" w:rsidRPr="00B54B00" w:rsidRDefault="00655EE0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>Number of Units</w:t>
            </w:r>
            <w:r w:rsidR="005519E0">
              <w:rPr>
                <w:rFonts w:ascii="Palatino Linotype" w:hAnsi="Palatino Linotype"/>
                <w:b/>
                <w:szCs w:val="24"/>
              </w:rPr>
              <w:t xml:space="preserve">:  </w:t>
            </w:r>
            <w:r w:rsidR="005519E0" w:rsidRPr="00B54B00">
              <w:rPr>
                <w:rFonts w:ascii="Palatino Linotype" w:hAnsi="Palatino Linotype"/>
                <w:b/>
                <w:szCs w:val="24"/>
              </w:rPr>
              <w:t>__________</w:t>
            </w:r>
          </w:p>
          <w:p w:rsidR="00B529FB" w:rsidRPr="00B54B00" w:rsidRDefault="00B529FB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</w:p>
          <w:p w:rsidR="00655EE0" w:rsidRPr="00B54B00" w:rsidRDefault="00655EE0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>Number of Beds</w:t>
            </w:r>
            <w:r w:rsidR="005519E0">
              <w:rPr>
                <w:rFonts w:ascii="Palatino Linotype" w:hAnsi="Palatino Linotype"/>
                <w:b/>
                <w:szCs w:val="24"/>
              </w:rPr>
              <w:t xml:space="preserve">:  </w:t>
            </w:r>
            <w:r w:rsidR="005519E0" w:rsidRPr="00B54B00">
              <w:rPr>
                <w:rFonts w:ascii="Palatino Linotype" w:hAnsi="Palatino Linotype"/>
                <w:b/>
                <w:szCs w:val="24"/>
              </w:rPr>
              <w:t>__________</w:t>
            </w:r>
          </w:p>
          <w:p w:rsidR="00B529FB" w:rsidRPr="00B54B00" w:rsidRDefault="00B529FB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</w:p>
          <w:p w:rsidR="00B529FB" w:rsidRPr="00B54B00" w:rsidRDefault="00B529FB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 xml:space="preserve">Number of </w:t>
            </w:r>
            <w:r w:rsidR="005519E0">
              <w:rPr>
                <w:rFonts w:ascii="Palatino Linotype" w:hAnsi="Palatino Linotype"/>
                <w:b/>
                <w:szCs w:val="24"/>
              </w:rPr>
              <w:t>b</w:t>
            </w:r>
            <w:r w:rsidRPr="00B54B00">
              <w:rPr>
                <w:rFonts w:ascii="Palatino Linotype" w:hAnsi="Palatino Linotype"/>
                <w:b/>
                <w:szCs w:val="24"/>
              </w:rPr>
              <w:t xml:space="preserve">eds dedicated to CH based on project </w:t>
            </w:r>
            <w:r w:rsidR="005519E0">
              <w:rPr>
                <w:rFonts w:ascii="Palatino Linotype" w:hAnsi="Palatino Linotype"/>
                <w:b/>
                <w:szCs w:val="24"/>
              </w:rPr>
              <w:t xml:space="preserve">contract:  </w:t>
            </w:r>
            <w:r w:rsidR="005519E0" w:rsidRPr="00B54B00">
              <w:rPr>
                <w:rFonts w:ascii="Palatino Linotype" w:hAnsi="Palatino Linotype"/>
                <w:b/>
                <w:szCs w:val="24"/>
              </w:rPr>
              <w:t>__________</w:t>
            </w:r>
          </w:p>
          <w:p w:rsidR="00B529FB" w:rsidRPr="00B54B00" w:rsidRDefault="00B529FB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</w:p>
          <w:p w:rsidR="00B529FB" w:rsidRPr="00B54B00" w:rsidRDefault="00B529FB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B54B00">
              <w:rPr>
                <w:rFonts w:ascii="Palatino Linotype" w:hAnsi="Palatino Linotype"/>
                <w:b/>
                <w:szCs w:val="24"/>
              </w:rPr>
              <w:t>Number of beds dedicated to veterans based on project contract</w:t>
            </w:r>
            <w:r w:rsidR="005519E0">
              <w:rPr>
                <w:rFonts w:ascii="Palatino Linotype" w:hAnsi="Palatino Linotype"/>
                <w:b/>
                <w:szCs w:val="24"/>
              </w:rPr>
              <w:t xml:space="preserve">:  </w:t>
            </w:r>
            <w:r w:rsidRPr="00B54B00">
              <w:rPr>
                <w:rFonts w:ascii="Palatino Linotype" w:hAnsi="Palatino Linotype"/>
                <w:b/>
                <w:szCs w:val="24"/>
              </w:rPr>
              <w:t>__________</w:t>
            </w:r>
          </w:p>
          <w:p w:rsidR="00655EE0" w:rsidRPr="00B54B00" w:rsidRDefault="00655EE0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529FB" w:rsidRPr="00B54B00" w:rsidTr="008A2756">
        <w:tc>
          <w:tcPr>
            <w:tcW w:w="5035" w:type="dxa"/>
          </w:tcPr>
          <w:p w:rsidR="00B529FB" w:rsidRPr="00B54B00" w:rsidRDefault="00B529FB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4590" w:type="dxa"/>
          </w:tcPr>
          <w:p w:rsidR="00B529FB" w:rsidRPr="00B54B00" w:rsidRDefault="00B529FB" w:rsidP="00281080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60432D" w:rsidRPr="00B54B00" w:rsidTr="008A2756">
        <w:tc>
          <w:tcPr>
            <w:tcW w:w="9625" w:type="dxa"/>
            <w:gridSpan w:val="2"/>
          </w:tcPr>
          <w:p w:rsidR="0060432D" w:rsidRDefault="0060432D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szCs w:val="24"/>
              </w:rPr>
            </w:pPr>
            <w:r w:rsidRPr="00B54B00">
              <w:rPr>
                <w:rFonts w:ascii="Palatino Linotype" w:hAnsi="Palatino Linotype"/>
                <w:szCs w:val="24"/>
              </w:rPr>
              <w:t>1.</w:t>
            </w:r>
            <w:r w:rsidR="008A2756">
              <w:rPr>
                <w:rFonts w:ascii="Palatino Linotype" w:hAnsi="Palatino Linotype"/>
                <w:szCs w:val="24"/>
              </w:rPr>
              <w:tab/>
            </w:r>
            <w:r w:rsidRPr="00B54B00">
              <w:rPr>
                <w:rFonts w:ascii="Palatino Linotype" w:hAnsi="Palatino Linotype"/>
                <w:szCs w:val="24"/>
              </w:rPr>
              <w:t>Review your current project description in the 2015 project application.  Provide an updated description, limited to 1</w:t>
            </w:r>
            <w:r w:rsidR="00CD388A">
              <w:rPr>
                <w:rFonts w:ascii="Palatino Linotype" w:hAnsi="Palatino Linotype"/>
                <w:szCs w:val="24"/>
              </w:rPr>
              <w:t>,</w:t>
            </w:r>
            <w:r w:rsidRPr="00B54B00">
              <w:rPr>
                <w:rFonts w:ascii="Palatino Linotype" w:hAnsi="Palatino Linotype"/>
                <w:szCs w:val="24"/>
              </w:rPr>
              <w:t>000 characters</w:t>
            </w:r>
            <w:r w:rsidR="008A2756">
              <w:rPr>
                <w:rFonts w:ascii="Palatino Linotype" w:hAnsi="Palatino Linotype"/>
                <w:szCs w:val="24"/>
              </w:rPr>
              <w:t>,</w:t>
            </w:r>
            <w:r w:rsidRPr="00B54B00">
              <w:rPr>
                <w:rFonts w:ascii="Palatino Linotype" w:hAnsi="Palatino Linotype"/>
                <w:szCs w:val="24"/>
              </w:rPr>
              <w:t xml:space="preserve"> based on changes such as projects </w:t>
            </w:r>
            <w:r w:rsidR="001436CB" w:rsidRPr="00B54B00">
              <w:rPr>
                <w:rFonts w:ascii="Palatino Linotype" w:hAnsi="Palatino Linotype"/>
                <w:szCs w:val="24"/>
              </w:rPr>
              <w:t xml:space="preserve">that </w:t>
            </w:r>
            <w:r w:rsidRPr="00B54B00">
              <w:rPr>
                <w:rFonts w:ascii="Palatino Linotype" w:hAnsi="Palatino Linotype"/>
                <w:szCs w:val="24"/>
              </w:rPr>
              <w:t>have been combined, changes in services, new community partnerships, etc.</w:t>
            </w:r>
          </w:p>
          <w:p w:rsidR="00CD388A" w:rsidRDefault="00CD388A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szCs w:val="24"/>
              </w:rPr>
            </w:pPr>
          </w:p>
          <w:p w:rsidR="00CD388A" w:rsidRDefault="00CD388A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szCs w:val="24"/>
              </w:rPr>
            </w:pPr>
          </w:p>
          <w:p w:rsidR="00CD388A" w:rsidRDefault="00CD388A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szCs w:val="24"/>
              </w:rPr>
            </w:pPr>
          </w:p>
          <w:p w:rsidR="00CD388A" w:rsidRPr="00B54B00" w:rsidRDefault="00CD388A" w:rsidP="00CD388A">
            <w:pPr>
              <w:spacing w:line="276" w:lineRule="auto"/>
              <w:jc w:val="left"/>
              <w:rPr>
                <w:rFonts w:ascii="Palatino Linotype" w:hAnsi="Palatino Linotype"/>
                <w:szCs w:val="24"/>
              </w:rPr>
            </w:pPr>
          </w:p>
        </w:tc>
      </w:tr>
      <w:tr w:rsidR="0060432D" w:rsidRPr="00B54B00" w:rsidTr="008A2756">
        <w:trPr>
          <w:trHeight w:val="3050"/>
        </w:trPr>
        <w:tc>
          <w:tcPr>
            <w:tcW w:w="9625" w:type="dxa"/>
            <w:gridSpan w:val="2"/>
          </w:tcPr>
          <w:p w:rsidR="0060432D" w:rsidRPr="00B54B00" w:rsidRDefault="0060432D" w:rsidP="00281080">
            <w:pPr>
              <w:spacing w:line="276" w:lineRule="auto"/>
              <w:jc w:val="left"/>
              <w:rPr>
                <w:rFonts w:ascii="Palatino Linotype" w:hAnsi="Palatino Linotype"/>
                <w:szCs w:val="24"/>
              </w:rPr>
            </w:pPr>
            <w:r w:rsidRPr="00B54B00">
              <w:rPr>
                <w:rFonts w:ascii="Palatino Linotype" w:hAnsi="Palatino Linotype"/>
                <w:szCs w:val="24"/>
              </w:rPr>
              <w:t>Provide updated project description here (required)</w:t>
            </w:r>
          </w:p>
          <w:p w:rsidR="0060432D" w:rsidRPr="00B54B00" w:rsidRDefault="0060432D" w:rsidP="00281080">
            <w:pPr>
              <w:spacing w:line="276" w:lineRule="auto"/>
              <w:jc w:val="left"/>
              <w:rPr>
                <w:rFonts w:ascii="Palatino Linotype" w:hAnsi="Palatino Linotype"/>
                <w:szCs w:val="24"/>
              </w:rPr>
            </w:pPr>
          </w:p>
          <w:p w:rsidR="0060432D" w:rsidRPr="00B54B00" w:rsidRDefault="0060432D" w:rsidP="00281080">
            <w:pPr>
              <w:spacing w:line="276" w:lineRule="auto"/>
              <w:jc w:val="left"/>
              <w:rPr>
                <w:rFonts w:ascii="Palatino Linotype" w:hAnsi="Palatino Linotype"/>
                <w:szCs w:val="24"/>
              </w:rPr>
            </w:pPr>
          </w:p>
          <w:p w:rsidR="0060432D" w:rsidRPr="00B54B00" w:rsidRDefault="0060432D" w:rsidP="00281080">
            <w:pPr>
              <w:spacing w:line="276" w:lineRule="auto"/>
              <w:jc w:val="left"/>
              <w:rPr>
                <w:rFonts w:ascii="Palatino Linotype" w:hAnsi="Palatino Linotype"/>
                <w:szCs w:val="24"/>
              </w:rPr>
            </w:pPr>
          </w:p>
          <w:p w:rsidR="0060432D" w:rsidRPr="00B54B00" w:rsidRDefault="0060432D" w:rsidP="00281080">
            <w:pPr>
              <w:spacing w:line="276" w:lineRule="auto"/>
              <w:jc w:val="left"/>
              <w:rPr>
                <w:rFonts w:ascii="Palatino Linotype" w:hAnsi="Palatino Linotype"/>
                <w:szCs w:val="24"/>
              </w:rPr>
            </w:pPr>
          </w:p>
          <w:p w:rsidR="0060432D" w:rsidRPr="00B54B00" w:rsidRDefault="0060432D" w:rsidP="00281080">
            <w:pPr>
              <w:spacing w:line="276" w:lineRule="auto"/>
              <w:jc w:val="left"/>
              <w:rPr>
                <w:rFonts w:ascii="Palatino Linotype" w:hAnsi="Palatino Linotype"/>
                <w:szCs w:val="24"/>
              </w:rPr>
            </w:pPr>
          </w:p>
          <w:p w:rsidR="0060432D" w:rsidRPr="00B54B00" w:rsidRDefault="0060432D" w:rsidP="00281080">
            <w:pPr>
              <w:spacing w:line="276" w:lineRule="auto"/>
              <w:jc w:val="left"/>
              <w:rPr>
                <w:rFonts w:ascii="Palatino Linotype" w:hAnsi="Palatino Linotype"/>
                <w:szCs w:val="24"/>
              </w:rPr>
            </w:pPr>
          </w:p>
          <w:p w:rsidR="0060432D" w:rsidRPr="00B54B00" w:rsidRDefault="0060432D" w:rsidP="00281080">
            <w:pPr>
              <w:spacing w:line="276" w:lineRule="auto"/>
              <w:jc w:val="left"/>
              <w:rPr>
                <w:rFonts w:ascii="Palatino Linotype" w:hAnsi="Palatino Linotype"/>
                <w:szCs w:val="24"/>
              </w:rPr>
            </w:pPr>
          </w:p>
          <w:p w:rsidR="0060432D" w:rsidRPr="00B54B00" w:rsidRDefault="0060432D" w:rsidP="00281080">
            <w:pPr>
              <w:spacing w:line="276" w:lineRule="auto"/>
              <w:jc w:val="left"/>
              <w:rPr>
                <w:rFonts w:ascii="Palatino Linotype" w:hAnsi="Palatino Linotype"/>
                <w:szCs w:val="24"/>
              </w:rPr>
            </w:pPr>
          </w:p>
        </w:tc>
      </w:tr>
    </w:tbl>
    <w:p w:rsidR="00B529FB" w:rsidRPr="00B54B00" w:rsidRDefault="00B529FB" w:rsidP="00281080">
      <w:pPr>
        <w:spacing w:line="276" w:lineRule="auto"/>
        <w:jc w:val="left"/>
        <w:rPr>
          <w:rFonts w:ascii="Palatino Linotype" w:hAnsi="Palatino Linotype"/>
          <w:b/>
          <w:szCs w:val="24"/>
        </w:rPr>
      </w:pPr>
    </w:p>
    <w:p w:rsidR="008A2756" w:rsidRDefault="008A2756">
      <w:pPr>
        <w:spacing w:after="160" w:line="259" w:lineRule="auto"/>
        <w:jc w:val="left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lastRenderedPageBreak/>
        <w:br w:type="page"/>
      </w:r>
    </w:p>
    <w:p w:rsidR="00655EE0" w:rsidRPr="00B54B00" w:rsidRDefault="00655EE0" w:rsidP="00281080">
      <w:pPr>
        <w:spacing w:line="276" w:lineRule="auto"/>
        <w:jc w:val="left"/>
        <w:rPr>
          <w:rFonts w:ascii="Palatino Linotype" w:hAnsi="Palatino Linotype"/>
          <w:b/>
          <w:szCs w:val="24"/>
        </w:rPr>
      </w:pPr>
      <w:r w:rsidRPr="00B54B00">
        <w:rPr>
          <w:rFonts w:ascii="Palatino Linotype" w:hAnsi="Palatino Linotype"/>
          <w:b/>
          <w:szCs w:val="24"/>
        </w:rPr>
        <w:lastRenderedPageBreak/>
        <w:t>Refer to your most recent APR and HMIS data to calculate score.</w:t>
      </w:r>
    </w:p>
    <w:p w:rsidR="00655EE0" w:rsidRPr="00B54B00" w:rsidRDefault="00BF7E39" w:rsidP="00281080">
      <w:pPr>
        <w:spacing w:line="276" w:lineRule="auto"/>
        <w:jc w:val="left"/>
        <w:rPr>
          <w:rFonts w:ascii="Palatino Linotype" w:hAnsi="Palatino Linotype"/>
          <w:b/>
          <w:szCs w:val="24"/>
        </w:rPr>
      </w:pPr>
      <w:r w:rsidRPr="00B54B00">
        <w:rPr>
          <w:rFonts w:ascii="Palatino Linotype" w:hAnsi="Palatino Linotype"/>
          <w:b/>
          <w:szCs w:val="24"/>
        </w:rPr>
        <w:t>Self-score</w:t>
      </w:r>
      <w:r w:rsidR="00655EE0" w:rsidRPr="00B54B00">
        <w:rPr>
          <w:rFonts w:ascii="Palatino Linotype" w:hAnsi="Palatino Linotype"/>
          <w:b/>
          <w:szCs w:val="24"/>
        </w:rPr>
        <w:t xml:space="preserve"> each project based on the following criteria/attributes: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269"/>
        <w:gridCol w:w="4630"/>
        <w:gridCol w:w="1176"/>
      </w:tblGrid>
      <w:tr w:rsidR="00655EE0" w:rsidRPr="00420AA8" w:rsidTr="00420AA8">
        <w:trPr>
          <w:tblHeader/>
        </w:trPr>
        <w:tc>
          <w:tcPr>
            <w:tcW w:w="4269" w:type="dxa"/>
            <w:vAlign w:val="bottom"/>
          </w:tcPr>
          <w:p w:rsidR="00655EE0" w:rsidRPr="00420AA8" w:rsidRDefault="00655EE0" w:rsidP="00420AA8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Criteria/Attribute</w:t>
            </w:r>
          </w:p>
        </w:tc>
        <w:tc>
          <w:tcPr>
            <w:tcW w:w="4630" w:type="dxa"/>
            <w:vAlign w:val="bottom"/>
          </w:tcPr>
          <w:p w:rsidR="00655EE0" w:rsidRPr="00420AA8" w:rsidRDefault="00655EE0" w:rsidP="00420AA8">
            <w:pPr>
              <w:spacing w:line="276" w:lineRule="au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Scale</w:t>
            </w:r>
            <w:r w:rsidR="0060432D" w:rsidRPr="00420AA8">
              <w:rPr>
                <w:rFonts w:ascii="Palatino Linotype" w:hAnsi="Palatino Linotype"/>
                <w:b/>
                <w:szCs w:val="24"/>
              </w:rPr>
              <w:t>/Points</w:t>
            </w:r>
          </w:p>
        </w:tc>
        <w:tc>
          <w:tcPr>
            <w:tcW w:w="1176" w:type="dxa"/>
          </w:tcPr>
          <w:p w:rsidR="00655EE0" w:rsidRPr="00420AA8" w:rsidRDefault="00BF7E39" w:rsidP="00420AA8">
            <w:pPr>
              <w:spacing w:line="276" w:lineRule="auto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Self-Score</w:t>
            </w:r>
          </w:p>
        </w:tc>
      </w:tr>
      <w:tr w:rsidR="00655EE0" w:rsidRPr="00420AA8" w:rsidTr="00420AA8">
        <w:tc>
          <w:tcPr>
            <w:tcW w:w="4269" w:type="dxa"/>
          </w:tcPr>
          <w:p w:rsidR="00655EE0" w:rsidRPr="00420AA8" w:rsidRDefault="008A2756" w:rsidP="00420AA8">
            <w:pPr>
              <w:spacing w:line="276" w:lineRule="auto"/>
              <w:ind w:left="430" w:hanging="43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1.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60432D" w:rsidRPr="00420AA8">
              <w:rPr>
                <w:rFonts w:ascii="Palatino Linotype" w:hAnsi="Palatino Linotype"/>
                <w:b/>
                <w:szCs w:val="24"/>
              </w:rPr>
              <w:t>HMIS Data Quality</w:t>
            </w:r>
          </w:p>
        </w:tc>
        <w:tc>
          <w:tcPr>
            <w:tcW w:w="4630" w:type="dxa"/>
          </w:tcPr>
          <w:p w:rsidR="00655EE0" w:rsidRPr="00420AA8" w:rsidRDefault="0060432D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2</w:t>
            </w:r>
            <w:r w:rsidR="008A2756" w:rsidRPr="00420AA8">
              <w:rPr>
                <w:rFonts w:ascii="Palatino Linotype" w:hAnsi="Palatino Linotype"/>
                <w:b/>
                <w:szCs w:val="24"/>
              </w:rPr>
              <w:tab/>
            </w:r>
            <w:r w:rsidRPr="00420AA8">
              <w:rPr>
                <w:rFonts w:ascii="Palatino Linotype" w:hAnsi="Palatino Linotype"/>
                <w:b/>
                <w:szCs w:val="24"/>
              </w:rPr>
              <w:t>Data Quality is 100%</w:t>
            </w:r>
          </w:p>
          <w:p w:rsidR="0060432D" w:rsidRPr="00420AA8" w:rsidRDefault="0060432D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1</w:t>
            </w:r>
            <w:r w:rsidR="008A2756" w:rsidRPr="00420AA8">
              <w:rPr>
                <w:rFonts w:ascii="Palatino Linotype" w:hAnsi="Palatino Linotype"/>
                <w:b/>
                <w:szCs w:val="24"/>
              </w:rPr>
              <w:tab/>
            </w:r>
            <w:r w:rsidRPr="00420AA8">
              <w:rPr>
                <w:rFonts w:ascii="Palatino Linotype" w:hAnsi="Palatino Linotype"/>
                <w:b/>
                <w:szCs w:val="24"/>
              </w:rPr>
              <w:t>Data Quality is 80% or above</w:t>
            </w:r>
          </w:p>
          <w:p w:rsidR="0060432D" w:rsidRPr="00420AA8" w:rsidRDefault="0060432D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0</w:t>
            </w:r>
            <w:r w:rsidR="008A2756" w:rsidRPr="00420AA8">
              <w:rPr>
                <w:rFonts w:ascii="Palatino Linotype" w:hAnsi="Palatino Linotype"/>
                <w:b/>
                <w:szCs w:val="24"/>
              </w:rPr>
              <w:tab/>
            </w:r>
            <w:r w:rsidRPr="00420AA8">
              <w:rPr>
                <w:rFonts w:ascii="Palatino Linotype" w:hAnsi="Palatino Linotype"/>
                <w:b/>
                <w:szCs w:val="24"/>
              </w:rPr>
              <w:t>Data Quality is 79% or below</w:t>
            </w:r>
          </w:p>
        </w:tc>
        <w:tc>
          <w:tcPr>
            <w:tcW w:w="1176" w:type="dxa"/>
          </w:tcPr>
          <w:p w:rsidR="00655EE0" w:rsidRPr="00420AA8" w:rsidRDefault="00655EE0" w:rsidP="00420AA8">
            <w:pPr>
              <w:spacing w:line="276" w:lineRule="auto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655EE0" w:rsidRPr="00420AA8" w:rsidTr="00420AA8">
        <w:tc>
          <w:tcPr>
            <w:tcW w:w="4269" w:type="dxa"/>
          </w:tcPr>
          <w:p w:rsidR="00655EE0" w:rsidRPr="00420AA8" w:rsidRDefault="008A2756" w:rsidP="00420AA8">
            <w:pPr>
              <w:spacing w:line="276" w:lineRule="auto"/>
              <w:ind w:left="430" w:hanging="43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2.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60432D" w:rsidRPr="00420AA8">
              <w:rPr>
                <w:rFonts w:ascii="Palatino Linotype" w:hAnsi="Palatino Linotype"/>
                <w:b/>
                <w:szCs w:val="24"/>
              </w:rPr>
              <w:t>Occupancy Rate for the year beginning January 2016</w:t>
            </w:r>
          </w:p>
        </w:tc>
        <w:tc>
          <w:tcPr>
            <w:tcW w:w="4630" w:type="dxa"/>
          </w:tcPr>
          <w:p w:rsidR="0060432D" w:rsidRPr="00420AA8" w:rsidRDefault="008A2756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7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1436CB" w:rsidRPr="00420AA8">
              <w:rPr>
                <w:rFonts w:ascii="Palatino Linotype" w:hAnsi="Palatino Linotype"/>
                <w:b/>
                <w:szCs w:val="24"/>
              </w:rPr>
              <w:t>101% and above</w:t>
            </w:r>
          </w:p>
          <w:p w:rsidR="0060432D" w:rsidRPr="00420AA8" w:rsidRDefault="008A2756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6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1436CB" w:rsidRPr="00420AA8">
              <w:rPr>
                <w:rFonts w:ascii="Palatino Linotype" w:hAnsi="Palatino Linotype"/>
                <w:b/>
                <w:szCs w:val="24"/>
              </w:rPr>
              <w:t>91</w:t>
            </w:r>
            <w:r w:rsidR="0060432D" w:rsidRPr="00420AA8">
              <w:rPr>
                <w:rFonts w:ascii="Palatino Linotype" w:hAnsi="Palatino Linotype"/>
                <w:b/>
                <w:szCs w:val="24"/>
              </w:rPr>
              <w:t>%-100%</w:t>
            </w:r>
          </w:p>
          <w:p w:rsidR="0060432D" w:rsidRPr="00420AA8" w:rsidRDefault="001436CB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4</w:t>
            </w:r>
            <w:r w:rsidR="008A2756"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60432D" w:rsidRPr="00420AA8">
              <w:rPr>
                <w:rFonts w:ascii="Palatino Linotype" w:hAnsi="Palatino Linotype"/>
                <w:b/>
                <w:szCs w:val="24"/>
              </w:rPr>
              <w:t>80-90%</w:t>
            </w:r>
          </w:p>
          <w:p w:rsidR="0060432D" w:rsidRPr="00420AA8" w:rsidRDefault="008A2756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0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60432D" w:rsidRPr="00420AA8">
              <w:rPr>
                <w:rFonts w:ascii="Palatino Linotype" w:hAnsi="Palatino Linotype"/>
                <w:b/>
                <w:szCs w:val="24"/>
              </w:rPr>
              <w:t>79% or below</w:t>
            </w:r>
          </w:p>
        </w:tc>
        <w:tc>
          <w:tcPr>
            <w:tcW w:w="1176" w:type="dxa"/>
          </w:tcPr>
          <w:p w:rsidR="00655EE0" w:rsidRPr="00420AA8" w:rsidRDefault="00655EE0" w:rsidP="00420AA8">
            <w:pPr>
              <w:spacing w:line="276" w:lineRule="auto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655EE0" w:rsidRPr="00420AA8" w:rsidTr="00420AA8">
        <w:tc>
          <w:tcPr>
            <w:tcW w:w="4269" w:type="dxa"/>
          </w:tcPr>
          <w:p w:rsidR="00655EE0" w:rsidRPr="00420AA8" w:rsidRDefault="0060432D" w:rsidP="00420AA8">
            <w:pPr>
              <w:spacing w:line="276" w:lineRule="auto"/>
              <w:ind w:left="430" w:hanging="43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3.</w:t>
            </w:r>
            <w:r w:rsidR="008A2756" w:rsidRPr="00420AA8">
              <w:rPr>
                <w:rFonts w:ascii="Palatino Linotype" w:hAnsi="Palatino Linotype"/>
                <w:b/>
                <w:szCs w:val="24"/>
              </w:rPr>
              <w:tab/>
              <w:t>A</w:t>
            </w:r>
            <w:r w:rsidRPr="00420AA8">
              <w:rPr>
                <w:rFonts w:ascii="Palatino Linotype" w:hAnsi="Palatino Linotype"/>
                <w:b/>
                <w:szCs w:val="24"/>
              </w:rPr>
              <w:t xml:space="preserve">PR information submitted to HUD correctly and on time </w:t>
            </w:r>
          </w:p>
        </w:tc>
        <w:tc>
          <w:tcPr>
            <w:tcW w:w="4630" w:type="dxa"/>
          </w:tcPr>
          <w:p w:rsidR="00655EE0" w:rsidRPr="00420AA8" w:rsidRDefault="008A2756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1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  <w:t>S</w:t>
            </w:r>
            <w:r w:rsidR="0060432D" w:rsidRPr="00420AA8">
              <w:rPr>
                <w:rFonts w:ascii="Palatino Linotype" w:hAnsi="Palatino Linotype"/>
                <w:b/>
                <w:szCs w:val="24"/>
              </w:rPr>
              <w:t>ubmitted on time and correct</w:t>
            </w:r>
          </w:p>
          <w:p w:rsidR="0060432D" w:rsidRPr="00420AA8" w:rsidRDefault="008A2756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0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60432D" w:rsidRPr="00420AA8">
              <w:rPr>
                <w:rFonts w:ascii="Palatino Linotype" w:hAnsi="Palatino Linotype"/>
                <w:b/>
                <w:szCs w:val="24"/>
              </w:rPr>
              <w:t>Not submitted on time</w:t>
            </w:r>
          </w:p>
        </w:tc>
        <w:tc>
          <w:tcPr>
            <w:tcW w:w="1176" w:type="dxa"/>
          </w:tcPr>
          <w:p w:rsidR="00655EE0" w:rsidRPr="00420AA8" w:rsidRDefault="00655EE0" w:rsidP="00420AA8">
            <w:pPr>
              <w:spacing w:line="276" w:lineRule="auto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655EE0" w:rsidRPr="00420AA8" w:rsidTr="00420AA8">
        <w:tc>
          <w:tcPr>
            <w:tcW w:w="4269" w:type="dxa"/>
          </w:tcPr>
          <w:p w:rsidR="00655EE0" w:rsidRPr="00420AA8" w:rsidRDefault="008100BA" w:rsidP="00420AA8">
            <w:pPr>
              <w:spacing w:line="276" w:lineRule="auto"/>
              <w:ind w:left="430" w:hanging="43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4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>.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1D68C4" w:rsidRPr="00420AA8">
              <w:rPr>
                <w:rFonts w:ascii="Palatino Linotype" w:hAnsi="Palatino Linotype"/>
                <w:b/>
                <w:szCs w:val="24"/>
              </w:rPr>
              <w:t>Request for payment submitted to ADOH on time</w:t>
            </w:r>
            <w:r w:rsidR="00ED4678" w:rsidRPr="00420AA8">
              <w:rPr>
                <w:rFonts w:ascii="Palatino Linotype" w:hAnsi="Palatino Linotype"/>
                <w:b/>
                <w:szCs w:val="24"/>
              </w:rPr>
              <w:t xml:space="preserve"> for the previous </w:t>
            </w:r>
            <w:r w:rsidR="008A2756" w:rsidRPr="00420AA8">
              <w:rPr>
                <w:rFonts w:ascii="Palatino Linotype" w:hAnsi="Palatino Linotype"/>
                <w:b/>
                <w:szCs w:val="24"/>
              </w:rPr>
              <w:t>twelve (</w:t>
            </w:r>
            <w:r w:rsidR="00ED4678" w:rsidRPr="00420AA8">
              <w:rPr>
                <w:rFonts w:ascii="Palatino Linotype" w:hAnsi="Palatino Linotype"/>
                <w:b/>
                <w:szCs w:val="24"/>
              </w:rPr>
              <w:t>12</w:t>
            </w:r>
            <w:r w:rsidR="008A2756" w:rsidRPr="00420AA8">
              <w:rPr>
                <w:rFonts w:ascii="Palatino Linotype" w:hAnsi="Palatino Linotype"/>
                <w:b/>
                <w:szCs w:val="24"/>
              </w:rPr>
              <w:t>)</w:t>
            </w:r>
            <w:r w:rsidR="00ED4678" w:rsidRPr="00420AA8">
              <w:rPr>
                <w:rFonts w:ascii="Palatino Linotype" w:hAnsi="Palatino Linotype"/>
                <w:b/>
                <w:szCs w:val="24"/>
              </w:rPr>
              <w:t xml:space="preserve"> months</w:t>
            </w:r>
            <w:r w:rsidR="001D68C4" w:rsidRPr="00420AA8">
              <w:rPr>
                <w:rFonts w:ascii="Palatino Linotype" w:hAnsi="Palatino Linotype"/>
                <w:b/>
                <w:szCs w:val="24"/>
              </w:rPr>
              <w:t>.</w:t>
            </w:r>
            <w:r w:rsidR="00BF7E39" w:rsidRPr="00420AA8">
              <w:rPr>
                <w:rFonts w:ascii="Palatino Linotype" w:hAnsi="Palatino Linotype"/>
                <w:b/>
                <w:szCs w:val="24"/>
              </w:rPr>
              <w:t xml:space="preserve"> </w:t>
            </w:r>
            <w:r w:rsidR="001D68C4" w:rsidRPr="00420AA8">
              <w:rPr>
                <w:rFonts w:ascii="Palatino Linotype" w:hAnsi="Palatino Linotype"/>
                <w:b/>
                <w:i/>
                <w:szCs w:val="24"/>
              </w:rPr>
              <w:t>(</w:t>
            </w:r>
            <w:r w:rsidR="008A2756" w:rsidRPr="00420AA8">
              <w:rPr>
                <w:rFonts w:ascii="Palatino Linotype" w:hAnsi="Palatino Linotype"/>
                <w:b/>
                <w:i/>
                <w:szCs w:val="24"/>
              </w:rPr>
              <w:t>S</w:t>
            </w:r>
            <w:r w:rsidR="001D68C4" w:rsidRPr="00420AA8">
              <w:rPr>
                <w:rFonts w:ascii="Palatino Linotype" w:hAnsi="Palatino Linotype"/>
                <w:b/>
                <w:i/>
                <w:szCs w:val="24"/>
              </w:rPr>
              <w:t xml:space="preserve">ubmitted within </w:t>
            </w:r>
            <w:r w:rsidR="008A2756" w:rsidRPr="00420AA8">
              <w:rPr>
                <w:rFonts w:ascii="Palatino Linotype" w:hAnsi="Palatino Linotype"/>
                <w:b/>
                <w:i/>
                <w:szCs w:val="24"/>
              </w:rPr>
              <w:t>thirty (</w:t>
            </w:r>
            <w:r w:rsidR="00ED4678" w:rsidRPr="00420AA8">
              <w:rPr>
                <w:rFonts w:ascii="Palatino Linotype" w:hAnsi="Palatino Linotype"/>
                <w:b/>
                <w:i/>
                <w:szCs w:val="24"/>
              </w:rPr>
              <w:t>30</w:t>
            </w:r>
            <w:r w:rsidR="00420AA8" w:rsidRPr="00420AA8">
              <w:rPr>
                <w:rFonts w:ascii="Palatino Linotype" w:hAnsi="Palatino Linotype"/>
                <w:b/>
                <w:i/>
                <w:szCs w:val="24"/>
              </w:rPr>
              <w:t>)</w:t>
            </w:r>
            <w:r w:rsidR="001D68C4" w:rsidRPr="00420AA8">
              <w:rPr>
                <w:rFonts w:ascii="Palatino Linotype" w:hAnsi="Palatino Linotype"/>
                <w:b/>
                <w:i/>
                <w:szCs w:val="24"/>
              </w:rPr>
              <w:t xml:space="preserve"> days for the previous month</w:t>
            </w:r>
            <w:r w:rsidR="00420AA8" w:rsidRPr="00420AA8">
              <w:rPr>
                <w:rFonts w:ascii="Palatino Linotype" w:hAnsi="Palatino Linotype"/>
                <w:b/>
                <w:i/>
                <w:szCs w:val="24"/>
              </w:rPr>
              <w:t>.</w:t>
            </w:r>
            <w:r w:rsidR="001D68C4" w:rsidRPr="00420AA8">
              <w:rPr>
                <w:rFonts w:ascii="Palatino Linotype" w:hAnsi="Palatino Linotype"/>
                <w:b/>
                <w:i/>
                <w:szCs w:val="24"/>
              </w:rPr>
              <w:t>)</w:t>
            </w:r>
          </w:p>
        </w:tc>
        <w:tc>
          <w:tcPr>
            <w:tcW w:w="4630" w:type="dxa"/>
          </w:tcPr>
          <w:p w:rsidR="00655EE0" w:rsidRPr="00420AA8" w:rsidRDefault="008A2756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2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1D68C4" w:rsidRPr="00420AA8">
              <w:rPr>
                <w:rFonts w:ascii="Palatino Linotype" w:hAnsi="Palatino Linotype"/>
                <w:b/>
                <w:szCs w:val="24"/>
              </w:rPr>
              <w:t>100% of payment requests submitted on time</w:t>
            </w:r>
          </w:p>
          <w:p w:rsidR="001D68C4" w:rsidRPr="00420AA8" w:rsidRDefault="001D68C4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1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ab/>
            </w:r>
            <w:r w:rsidRPr="00420AA8">
              <w:rPr>
                <w:rFonts w:ascii="Palatino Linotype" w:hAnsi="Palatino Linotype"/>
                <w:b/>
                <w:szCs w:val="24"/>
              </w:rPr>
              <w:t>80%-</w:t>
            </w:r>
            <w:r w:rsidR="00ED4678" w:rsidRPr="00420AA8">
              <w:rPr>
                <w:rFonts w:ascii="Palatino Linotype" w:hAnsi="Palatino Linotype"/>
                <w:b/>
                <w:szCs w:val="24"/>
              </w:rPr>
              <w:t>99</w:t>
            </w:r>
            <w:r w:rsidRPr="00420AA8">
              <w:rPr>
                <w:rFonts w:ascii="Palatino Linotype" w:hAnsi="Palatino Linotype"/>
                <w:b/>
                <w:szCs w:val="24"/>
              </w:rPr>
              <w:t>% of payment requests submitted on time</w:t>
            </w:r>
          </w:p>
          <w:p w:rsidR="001D68C4" w:rsidRPr="00420AA8" w:rsidRDefault="00420AA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0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1D68C4" w:rsidRPr="00420AA8">
              <w:rPr>
                <w:rFonts w:ascii="Palatino Linotype" w:hAnsi="Palatino Linotype"/>
                <w:b/>
                <w:szCs w:val="24"/>
              </w:rPr>
              <w:t>79% or below of payment requests submitted on time</w:t>
            </w:r>
          </w:p>
        </w:tc>
        <w:tc>
          <w:tcPr>
            <w:tcW w:w="1176" w:type="dxa"/>
          </w:tcPr>
          <w:p w:rsidR="00655EE0" w:rsidRPr="00420AA8" w:rsidRDefault="00655EE0" w:rsidP="00420AA8">
            <w:pPr>
              <w:spacing w:line="276" w:lineRule="auto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655EE0" w:rsidRPr="00420AA8" w:rsidTr="00420AA8">
        <w:tc>
          <w:tcPr>
            <w:tcW w:w="4269" w:type="dxa"/>
          </w:tcPr>
          <w:p w:rsidR="00655EE0" w:rsidRPr="00420AA8" w:rsidRDefault="008100BA" w:rsidP="00420AA8">
            <w:pPr>
              <w:spacing w:line="276" w:lineRule="auto"/>
              <w:ind w:left="430" w:hanging="43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5</w:t>
            </w:r>
            <w:r w:rsidR="001D68C4" w:rsidRPr="00420AA8">
              <w:rPr>
                <w:rFonts w:ascii="Palatino Linotype" w:hAnsi="Palatino Linotype"/>
                <w:b/>
                <w:szCs w:val="24"/>
              </w:rPr>
              <w:t>.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1D68C4" w:rsidRPr="00420AA8">
              <w:rPr>
                <w:rFonts w:ascii="Palatino Linotype" w:hAnsi="Palatino Linotype"/>
                <w:b/>
                <w:szCs w:val="24"/>
              </w:rPr>
              <w:t xml:space="preserve">For PSH, households </w:t>
            </w:r>
            <w:r w:rsidR="00BF7E39" w:rsidRPr="00420AA8">
              <w:rPr>
                <w:rFonts w:ascii="Palatino Linotype" w:hAnsi="Palatino Linotype"/>
                <w:b/>
                <w:szCs w:val="24"/>
              </w:rPr>
              <w:t>that remained</w:t>
            </w:r>
            <w:r w:rsidR="001D68C4" w:rsidRPr="00420AA8">
              <w:rPr>
                <w:rFonts w:ascii="Palatino Linotype" w:hAnsi="Palatino Linotype"/>
                <w:b/>
                <w:szCs w:val="24"/>
              </w:rPr>
              <w:t xml:space="preserve"> or exited to other PH</w:t>
            </w:r>
            <w:r w:rsidR="00ED4678" w:rsidRPr="00420AA8">
              <w:rPr>
                <w:rFonts w:ascii="Palatino Linotype" w:hAnsi="Palatino Linotype"/>
                <w:b/>
                <w:szCs w:val="24"/>
              </w:rPr>
              <w:t xml:space="preserve"> or positive exits</w:t>
            </w:r>
            <w:r w:rsidR="001D68C4" w:rsidRPr="00420AA8">
              <w:rPr>
                <w:rFonts w:ascii="Palatino Linotype" w:hAnsi="Palatino Linotype"/>
                <w:b/>
                <w:szCs w:val="24"/>
              </w:rPr>
              <w:t xml:space="preserve"> during the operating year</w:t>
            </w:r>
          </w:p>
        </w:tc>
        <w:tc>
          <w:tcPr>
            <w:tcW w:w="4630" w:type="dxa"/>
          </w:tcPr>
          <w:p w:rsidR="00655EE0" w:rsidRPr="00420AA8" w:rsidRDefault="00420AA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3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ED4678" w:rsidRPr="00420AA8">
              <w:rPr>
                <w:rFonts w:ascii="Palatino Linotype" w:hAnsi="Palatino Linotype"/>
                <w:b/>
                <w:szCs w:val="24"/>
              </w:rPr>
              <w:t>Zero turnover or 100% positive exits</w:t>
            </w:r>
          </w:p>
          <w:p w:rsidR="00ED4678" w:rsidRPr="00420AA8" w:rsidRDefault="00420AA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2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494614" w:rsidRPr="00420AA8">
              <w:rPr>
                <w:rFonts w:ascii="Palatino Linotype" w:hAnsi="Palatino Linotype"/>
                <w:b/>
                <w:szCs w:val="24"/>
              </w:rPr>
              <w:t>50 %-99% positive exits</w:t>
            </w:r>
          </w:p>
          <w:p w:rsidR="00494614" w:rsidRPr="00420AA8" w:rsidRDefault="00420AA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0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494614" w:rsidRPr="00420AA8">
              <w:rPr>
                <w:rFonts w:ascii="Palatino Linotype" w:hAnsi="Palatino Linotype"/>
                <w:b/>
                <w:szCs w:val="24"/>
              </w:rPr>
              <w:t>49% or less positive exits</w:t>
            </w:r>
          </w:p>
        </w:tc>
        <w:tc>
          <w:tcPr>
            <w:tcW w:w="1176" w:type="dxa"/>
          </w:tcPr>
          <w:p w:rsidR="00655EE0" w:rsidRPr="00420AA8" w:rsidRDefault="00655EE0" w:rsidP="00420AA8">
            <w:pPr>
              <w:spacing w:line="276" w:lineRule="auto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D68C4" w:rsidRPr="00420AA8" w:rsidTr="00420AA8">
        <w:tc>
          <w:tcPr>
            <w:tcW w:w="4269" w:type="dxa"/>
          </w:tcPr>
          <w:p w:rsidR="001D68C4" w:rsidRPr="00420AA8" w:rsidRDefault="008100BA" w:rsidP="00420AA8">
            <w:pPr>
              <w:spacing w:line="276" w:lineRule="auto"/>
              <w:ind w:left="430" w:hanging="43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6</w:t>
            </w:r>
            <w:r w:rsidR="001D68C4" w:rsidRPr="00420AA8">
              <w:rPr>
                <w:rFonts w:ascii="Palatino Linotype" w:hAnsi="Palatino Linotype"/>
                <w:b/>
                <w:szCs w:val="24"/>
              </w:rPr>
              <w:t>.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1D68C4" w:rsidRPr="00420AA8">
              <w:rPr>
                <w:rFonts w:ascii="Palatino Linotype" w:hAnsi="Palatino Linotype"/>
                <w:b/>
                <w:szCs w:val="24"/>
              </w:rPr>
              <w:t xml:space="preserve">For TH, households that exited to PH during the operating year </w:t>
            </w:r>
          </w:p>
        </w:tc>
        <w:tc>
          <w:tcPr>
            <w:tcW w:w="4630" w:type="dxa"/>
          </w:tcPr>
          <w:p w:rsidR="001D68C4" w:rsidRPr="00420AA8" w:rsidRDefault="00420AA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3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494614" w:rsidRPr="00420AA8">
              <w:rPr>
                <w:rFonts w:ascii="Palatino Linotype" w:hAnsi="Palatino Linotype"/>
                <w:b/>
                <w:szCs w:val="24"/>
              </w:rPr>
              <w:t>100% of HHs exited to PH and did not reenter homeless system per HMIS since exit</w:t>
            </w:r>
          </w:p>
          <w:p w:rsidR="00494614" w:rsidRPr="00420AA8" w:rsidRDefault="00494614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2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ab/>
            </w:r>
            <w:r w:rsidRPr="00420AA8">
              <w:rPr>
                <w:rFonts w:ascii="Palatino Linotype" w:hAnsi="Palatino Linotype"/>
                <w:b/>
                <w:szCs w:val="24"/>
              </w:rPr>
              <w:t>100% of HHs exited to PH but 75</w:t>
            </w:r>
            <w:r w:rsidR="00E260F8">
              <w:rPr>
                <w:rFonts w:ascii="Palatino Linotype" w:hAnsi="Palatino Linotype"/>
                <w:b/>
                <w:szCs w:val="24"/>
              </w:rPr>
              <w:t>%-</w:t>
            </w:r>
            <w:r w:rsidRPr="00420AA8">
              <w:rPr>
                <w:rFonts w:ascii="Palatino Linotype" w:hAnsi="Palatino Linotype"/>
                <w:b/>
                <w:szCs w:val="24"/>
              </w:rPr>
              <w:t>99% reentered homeless system</w:t>
            </w:r>
          </w:p>
          <w:p w:rsidR="00494614" w:rsidRPr="00420AA8" w:rsidRDefault="00420AA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1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494614" w:rsidRPr="00420AA8">
              <w:rPr>
                <w:rFonts w:ascii="Palatino Linotype" w:hAnsi="Palatino Linotype"/>
                <w:b/>
                <w:szCs w:val="24"/>
              </w:rPr>
              <w:t>75%-99% of HHs exited to PH</w:t>
            </w:r>
          </w:p>
          <w:p w:rsidR="00B529FB" w:rsidRPr="00420AA8" w:rsidRDefault="00420AA8" w:rsidP="00420AA8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0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494614" w:rsidRPr="00420AA8">
              <w:rPr>
                <w:rFonts w:ascii="Palatino Linotype" w:hAnsi="Palatino Linotype"/>
                <w:b/>
                <w:szCs w:val="24"/>
              </w:rPr>
              <w:t>74% or less of HHs exited to PH</w:t>
            </w:r>
          </w:p>
        </w:tc>
        <w:tc>
          <w:tcPr>
            <w:tcW w:w="1176" w:type="dxa"/>
          </w:tcPr>
          <w:p w:rsidR="001D68C4" w:rsidRPr="00420AA8" w:rsidRDefault="001D68C4" w:rsidP="00420AA8">
            <w:pPr>
              <w:spacing w:line="276" w:lineRule="auto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D68C4" w:rsidRPr="00420AA8" w:rsidTr="00420AA8">
        <w:tc>
          <w:tcPr>
            <w:tcW w:w="4269" w:type="dxa"/>
          </w:tcPr>
          <w:p w:rsidR="001D68C4" w:rsidRPr="00420AA8" w:rsidRDefault="008100BA" w:rsidP="00B85093">
            <w:pPr>
              <w:spacing w:line="276" w:lineRule="auto"/>
              <w:ind w:left="430" w:hanging="43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7</w:t>
            </w:r>
            <w:r w:rsidR="001D68C4" w:rsidRPr="00420AA8">
              <w:rPr>
                <w:rFonts w:ascii="Palatino Linotype" w:hAnsi="Palatino Linotype"/>
                <w:b/>
                <w:szCs w:val="24"/>
              </w:rPr>
              <w:t>.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1D68C4" w:rsidRPr="00420AA8">
              <w:rPr>
                <w:rFonts w:ascii="Palatino Linotype" w:hAnsi="Palatino Linotype"/>
                <w:b/>
                <w:szCs w:val="24"/>
              </w:rPr>
              <w:t xml:space="preserve">For </w:t>
            </w:r>
            <w:r w:rsidR="00B85093">
              <w:rPr>
                <w:rFonts w:ascii="Palatino Linotype" w:hAnsi="Palatino Linotype"/>
                <w:b/>
                <w:szCs w:val="24"/>
              </w:rPr>
              <w:t>RRH, measure of housing stability</w:t>
            </w:r>
          </w:p>
        </w:tc>
        <w:tc>
          <w:tcPr>
            <w:tcW w:w="4630" w:type="dxa"/>
          </w:tcPr>
          <w:p w:rsidR="001D68C4" w:rsidRPr="00420AA8" w:rsidRDefault="00494614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3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ab/>
            </w:r>
            <w:r w:rsidRPr="00420AA8">
              <w:rPr>
                <w:rFonts w:ascii="Palatino Linotype" w:hAnsi="Palatino Linotype"/>
                <w:b/>
                <w:szCs w:val="24"/>
              </w:rPr>
              <w:t xml:space="preserve">100% of 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>HHs</w:t>
            </w:r>
            <w:r w:rsidRPr="00420AA8">
              <w:rPr>
                <w:rFonts w:ascii="Palatino Linotype" w:hAnsi="Palatino Linotype"/>
                <w:b/>
                <w:szCs w:val="24"/>
              </w:rPr>
              <w:t xml:space="preserve"> no longer receiving financial assistance are stable</w:t>
            </w:r>
          </w:p>
          <w:p w:rsidR="00494614" w:rsidRPr="00420AA8" w:rsidRDefault="00420AA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2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494614" w:rsidRPr="00420AA8">
              <w:rPr>
                <w:rFonts w:ascii="Palatino Linotype" w:hAnsi="Palatino Linotype"/>
                <w:b/>
                <w:szCs w:val="24"/>
              </w:rPr>
              <w:t xml:space="preserve">75%-99% of </w:t>
            </w:r>
            <w:r w:rsidRPr="00420AA8">
              <w:rPr>
                <w:rFonts w:ascii="Palatino Linotype" w:hAnsi="Palatino Linotype"/>
                <w:b/>
                <w:szCs w:val="24"/>
              </w:rPr>
              <w:t>HHs</w:t>
            </w:r>
            <w:r w:rsidR="00494614" w:rsidRPr="00420AA8">
              <w:rPr>
                <w:rFonts w:ascii="Palatino Linotype" w:hAnsi="Palatino Linotype"/>
                <w:b/>
                <w:szCs w:val="24"/>
              </w:rPr>
              <w:t xml:space="preserve"> remained stable</w:t>
            </w:r>
          </w:p>
          <w:p w:rsidR="00494614" w:rsidRPr="00420AA8" w:rsidRDefault="00420AA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1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494614" w:rsidRPr="00420AA8">
              <w:rPr>
                <w:rFonts w:ascii="Palatino Linotype" w:hAnsi="Palatino Linotype"/>
                <w:b/>
                <w:szCs w:val="24"/>
              </w:rPr>
              <w:t xml:space="preserve">50% - 74% of </w:t>
            </w:r>
            <w:r w:rsidRPr="00420AA8">
              <w:rPr>
                <w:rFonts w:ascii="Palatino Linotype" w:hAnsi="Palatino Linotype"/>
                <w:b/>
                <w:szCs w:val="24"/>
              </w:rPr>
              <w:t>HHs</w:t>
            </w:r>
            <w:r w:rsidR="00494614" w:rsidRPr="00420AA8">
              <w:rPr>
                <w:rFonts w:ascii="Palatino Linotype" w:hAnsi="Palatino Linotype"/>
                <w:b/>
                <w:szCs w:val="24"/>
              </w:rPr>
              <w:t xml:space="preserve"> remained stable</w:t>
            </w:r>
          </w:p>
          <w:p w:rsidR="00494614" w:rsidRPr="00420AA8" w:rsidRDefault="00420AA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0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494614" w:rsidRPr="00420AA8">
              <w:rPr>
                <w:rFonts w:ascii="Palatino Linotype" w:hAnsi="Palatino Linotype"/>
                <w:b/>
                <w:szCs w:val="24"/>
              </w:rPr>
              <w:t xml:space="preserve">49% or less of </w:t>
            </w:r>
            <w:r w:rsidRPr="00420AA8">
              <w:rPr>
                <w:rFonts w:ascii="Palatino Linotype" w:hAnsi="Palatino Linotype"/>
                <w:b/>
                <w:szCs w:val="24"/>
              </w:rPr>
              <w:t>HHs</w:t>
            </w:r>
            <w:r w:rsidR="00494614" w:rsidRPr="00420AA8">
              <w:rPr>
                <w:rFonts w:ascii="Palatino Linotype" w:hAnsi="Palatino Linotype"/>
                <w:b/>
                <w:szCs w:val="24"/>
              </w:rPr>
              <w:t xml:space="preserve"> remained stable</w:t>
            </w:r>
          </w:p>
        </w:tc>
        <w:tc>
          <w:tcPr>
            <w:tcW w:w="1176" w:type="dxa"/>
          </w:tcPr>
          <w:p w:rsidR="001D68C4" w:rsidRPr="00420AA8" w:rsidRDefault="001D68C4" w:rsidP="00420AA8">
            <w:pPr>
              <w:spacing w:line="276" w:lineRule="auto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D68C4" w:rsidRPr="00420AA8" w:rsidTr="00420AA8">
        <w:tc>
          <w:tcPr>
            <w:tcW w:w="4269" w:type="dxa"/>
          </w:tcPr>
          <w:p w:rsidR="001D68C4" w:rsidRPr="00420AA8" w:rsidRDefault="008100BA" w:rsidP="00420AA8">
            <w:pPr>
              <w:spacing w:line="276" w:lineRule="auto"/>
              <w:ind w:left="430" w:hanging="43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8</w:t>
            </w:r>
            <w:r w:rsidR="001D68C4" w:rsidRPr="00420AA8">
              <w:rPr>
                <w:rFonts w:ascii="Palatino Linotype" w:hAnsi="Palatino Linotype"/>
                <w:b/>
                <w:szCs w:val="24"/>
              </w:rPr>
              <w:t>.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1D68C4" w:rsidRPr="00420AA8">
              <w:rPr>
                <w:rFonts w:ascii="Palatino Linotype" w:hAnsi="Palatino Linotype"/>
                <w:b/>
                <w:szCs w:val="24"/>
              </w:rPr>
              <w:t>PSH persons that maintained or increased employment income</w:t>
            </w:r>
          </w:p>
        </w:tc>
        <w:tc>
          <w:tcPr>
            <w:tcW w:w="4630" w:type="dxa"/>
          </w:tcPr>
          <w:p w:rsidR="002C4E58" w:rsidRPr="00420AA8" w:rsidRDefault="002C4E5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3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ab/>
            </w:r>
            <w:r w:rsidRPr="00420AA8">
              <w:rPr>
                <w:rFonts w:ascii="Palatino Linotype" w:hAnsi="Palatino Linotype"/>
                <w:b/>
                <w:szCs w:val="24"/>
              </w:rPr>
              <w:t xml:space="preserve">25%-or more of 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>HHs</w:t>
            </w:r>
            <w:r w:rsidRPr="00420AA8">
              <w:rPr>
                <w:rFonts w:ascii="Palatino Linotype" w:hAnsi="Palatino Linotype"/>
                <w:b/>
                <w:szCs w:val="24"/>
              </w:rPr>
              <w:t xml:space="preserve"> served </w:t>
            </w:r>
          </w:p>
          <w:p w:rsidR="002C4E58" w:rsidRPr="00420AA8" w:rsidRDefault="00420AA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2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2C4E58" w:rsidRPr="00420AA8">
              <w:rPr>
                <w:rFonts w:ascii="Palatino Linotype" w:hAnsi="Palatino Linotype"/>
                <w:b/>
                <w:szCs w:val="24"/>
              </w:rPr>
              <w:t xml:space="preserve">10%-24% of </w:t>
            </w:r>
            <w:r w:rsidRPr="00420AA8">
              <w:rPr>
                <w:rFonts w:ascii="Palatino Linotype" w:hAnsi="Palatino Linotype"/>
                <w:b/>
                <w:szCs w:val="24"/>
              </w:rPr>
              <w:t>HHs</w:t>
            </w:r>
            <w:r w:rsidR="002C4E58" w:rsidRPr="00420AA8">
              <w:rPr>
                <w:rFonts w:ascii="Palatino Linotype" w:hAnsi="Palatino Linotype"/>
                <w:b/>
                <w:szCs w:val="24"/>
              </w:rPr>
              <w:t xml:space="preserve"> served </w:t>
            </w:r>
          </w:p>
          <w:p w:rsidR="001D68C4" w:rsidRPr="00420AA8" w:rsidRDefault="00420AA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0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2C4E58" w:rsidRPr="00420AA8">
              <w:rPr>
                <w:rFonts w:ascii="Palatino Linotype" w:hAnsi="Palatino Linotype"/>
                <w:b/>
                <w:szCs w:val="24"/>
              </w:rPr>
              <w:t xml:space="preserve">9% or less of </w:t>
            </w:r>
            <w:r w:rsidRPr="00420AA8">
              <w:rPr>
                <w:rFonts w:ascii="Palatino Linotype" w:hAnsi="Palatino Linotype"/>
                <w:b/>
                <w:szCs w:val="24"/>
              </w:rPr>
              <w:t>HHs</w:t>
            </w:r>
            <w:r w:rsidR="002C4E58" w:rsidRPr="00420AA8">
              <w:rPr>
                <w:rFonts w:ascii="Palatino Linotype" w:hAnsi="Palatino Linotype"/>
                <w:b/>
                <w:szCs w:val="24"/>
              </w:rPr>
              <w:t xml:space="preserve"> served</w:t>
            </w:r>
          </w:p>
        </w:tc>
        <w:tc>
          <w:tcPr>
            <w:tcW w:w="1176" w:type="dxa"/>
          </w:tcPr>
          <w:p w:rsidR="001D68C4" w:rsidRPr="00420AA8" w:rsidRDefault="001D68C4" w:rsidP="00420AA8">
            <w:pPr>
              <w:spacing w:line="276" w:lineRule="auto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D68C4" w:rsidRPr="00420AA8" w:rsidTr="00420AA8">
        <w:tc>
          <w:tcPr>
            <w:tcW w:w="4269" w:type="dxa"/>
          </w:tcPr>
          <w:p w:rsidR="001D68C4" w:rsidRPr="00420AA8" w:rsidRDefault="008100BA" w:rsidP="00420AA8">
            <w:pPr>
              <w:spacing w:line="276" w:lineRule="auto"/>
              <w:ind w:left="430" w:hanging="43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9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>.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2C4E58" w:rsidRPr="00420AA8">
              <w:rPr>
                <w:rFonts w:ascii="Palatino Linotype" w:hAnsi="Palatino Linotype"/>
                <w:b/>
                <w:szCs w:val="24"/>
              </w:rPr>
              <w:t>RRH</w:t>
            </w:r>
            <w:r w:rsidR="001D68C4" w:rsidRPr="00420AA8">
              <w:rPr>
                <w:rFonts w:ascii="Palatino Linotype" w:hAnsi="Palatino Linotype"/>
                <w:b/>
                <w:szCs w:val="24"/>
              </w:rPr>
              <w:t xml:space="preserve"> persons that maintained or increased </w:t>
            </w:r>
            <w:r w:rsidR="005D7E19" w:rsidRPr="00420AA8">
              <w:rPr>
                <w:rFonts w:ascii="Palatino Linotype" w:hAnsi="Palatino Linotype"/>
                <w:b/>
                <w:szCs w:val="24"/>
              </w:rPr>
              <w:t>employment</w:t>
            </w:r>
            <w:r w:rsidR="001D68C4" w:rsidRPr="00420AA8">
              <w:rPr>
                <w:rFonts w:ascii="Palatino Linotype" w:hAnsi="Palatino Linotype"/>
                <w:b/>
                <w:szCs w:val="24"/>
              </w:rPr>
              <w:t xml:space="preserve"> income</w:t>
            </w:r>
          </w:p>
        </w:tc>
        <w:tc>
          <w:tcPr>
            <w:tcW w:w="4630" w:type="dxa"/>
          </w:tcPr>
          <w:p w:rsidR="002C4E58" w:rsidRPr="00420AA8" w:rsidRDefault="002C4E5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3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ab/>
            </w:r>
            <w:r w:rsidRPr="00420AA8">
              <w:rPr>
                <w:rFonts w:ascii="Palatino Linotype" w:hAnsi="Palatino Linotype"/>
                <w:b/>
                <w:szCs w:val="24"/>
              </w:rPr>
              <w:t xml:space="preserve">75%-100% of 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>HHs</w:t>
            </w:r>
            <w:r w:rsidRPr="00420AA8">
              <w:rPr>
                <w:rFonts w:ascii="Palatino Linotype" w:hAnsi="Palatino Linotype"/>
                <w:b/>
                <w:szCs w:val="24"/>
              </w:rPr>
              <w:t xml:space="preserve"> served</w:t>
            </w:r>
          </w:p>
          <w:p w:rsidR="002C4E58" w:rsidRPr="00420AA8" w:rsidRDefault="00420AA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2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2C4E58" w:rsidRPr="00420AA8">
              <w:rPr>
                <w:rFonts w:ascii="Palatino Linotype" w:hAnsi="Palatino Linotype"/>
                <w:b/>
                <w:szCs w:val="24"/>
              </w:rPr>
              <w:t xml:space="preserve">50%-74% of </w:t>
            </w:r>
            <w:r w:rsidRPr="00420AA8">
              <w:rPr>
                <w:rFonts w:ascii="Palatino Linotype" w:hAnsi="Palatino Linotype"/>
                <w:b/>
                <w:szCs w:val="24"/>
              </w:rPr>
              <w:t>HHs</w:t>
            </w:r>
            <w:r w:rsidR="002C4E58" w:rsidRPr="00420AA8">
              <w:rPr>
                <w:rFonts w:ascii="Palatino Linotype" w:hAnsi="Palatino Linotype"/>
                <w:b/>
                <w:szCs w:val="24"/>
              </w:rPr>
              <w:t xml:space="preserve"> served</w:t>
            </w:r>
          </w:p>
          <w:p w:rsidR="002C4E58" w:rsidRPr="00420AA8" w:rsidRDefault="00420AA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1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2C4E58" w:rsidRPr="00420AA8">
              <w:rPr>
                <w:rFonts w:ascii="Palatino Linotype" w:hAnsi="Palatino Linotype"/>
                <w:b/>
                <w:szCs w:val="24"/>
              </w:rPr>
              <w:t xml:space="preserve">25% - 49% of </w:t>
            </w:r>
            <w:r w:rsidRPr="00420AA8">
              <w:rPr>
                <w:rFonts w:ascii="Palatino Linotype" w:hAnsi="Palatino Linotype"/>
                <w:b/>
                <w:szCs w:val="24"/>
              </w:rPr>
              <w:t>HHs</w:t>
            </w:r>
            <w:r w:rsidR="002C4E58" w:rsidRPr="00420AA8">
              <w:rPr>
                <w:rFonts w:ascii="Palatino Linotype" w:hAnsi="Palatino Linotype"/>
                <w:b/>
                <w:szCs w:val="24"/>
              </w:rPr>
              <w:t xml:space="preserve"> served</w:t>
            </w:r>
          </w:p>
          <w:p w:rsidR="002C4E58" w:rsidRPr="00420AA8" w:rsidRDefault="00420AA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0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2C4E58" w:rsidRPr="00420AA8">
              <w:rPr>
                <w:rFonts w:ascii="Palatino Linotype" w:hAnsi="Palatino Linotype"/>
                <w:b/>
                <w:szCs w:val="24"/>
              </w:rPr>
              <w:t xml:space="preserve">24% or less of </w:t>
            </w:r>
            <w:r w:rsidRPr="00420AA8">
              <w:rPr>
                <w:rFonts w:ascii="Palatino Linotype" w:hAnsi="Palatino Linotype"/>
                <w:b/>
                <w:szCs w:val="24"/>
              </w:rPr>
              <w:t>HHs</w:t>
            </w:r>
            <w:r w:rsidR="002C4E58" w:rsidRPr="00420AA8">
              <w:rPr>
                <w:rFonts w:ascii="Palatino Linotype" w:hAnsi="Palatino Linotype"/>
                <w:b/>
                <w:szCs w:val="24"/>
              </w:rPr>
              <w:t xml:space="preserve"> served</w:t>
            </w:r>
          </w:p>
        </w:tc>
        <w:tc>
          <w:tcPr>
            <w:tcW w:w="1176" w:type="dxa"/>
          </w:tcPr>
          <w:p w:rsidR="001D68C4" w:rsidRPr="00420AA8" w:rsidRDefault="001D68C4" w:rsidP="00420AA8">
            <w:pPr>
              <w:spacing w:line="276" w:lineRule="auto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D68C4" w:rsidRPr="00420AA8" w:rsidTr="00420AA8">
        <w:tc>
          <w:tcPr>
            <w:tcW w:w="4269" w:type="dxa"/>
          </w:tcPr>
          <w:p w:rsidR="001D68C4" w:rsidRPr="00420AA8" w:rsidRDefault="00B529FB" w:rsidP="00420AA8">
            <w:pPr>
              <w:spacing w:line="276" w:lineRule="auto"/>
              <w:ind w:left="430" w:hanging="43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1</w:t>
            </w:r>
            <w:r w:rsidR="008100BA" w:rsidRPr="00420AA8">
              <w:rPr>
                <w:rFonts w:ascii="Palatino Linotype" w:hAnsi="Palatino Linotype"/>
                <w:b/>
                <w:szCs w:val="24"/>
              </w:rPr>
              <w:t>0</w:t>
            </w:r>
            <w:r w:rsidR="002C4E58" w:rsidRPr="00420AA8">
              <w:rPr>
                <w:rFonts w:ascii="Palatino Linotype" w:hAnsi="Palatino Linotype"/>
                <w:b/>
                <w:szCs w:val="24"/>
              </w:rPr>
              <w:t>.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2C4E58" w:rsidRPr="00420AA8">
              <w:rPr>
                <w:rFonts w:ascii="Palatino Linotype" w:hAnsi="Palatino Linotype"/>
                <w:b/>
                <w:szCs w:val="24"/>
              </w:rPr>
              <w:t xml:space="preserve">TH </w:t>
            </w:r>
            <w:r w:rsidR="001D68C4" w:rsidRPr="00420AA8">
              <w:rPr>
                <w:rFonts w:ascii="Palatino Linotype" w:hAnsi="Palatino Linotype"/>
                <w:b/>
                <w:szCs w:val="24"/>
              </w:rPr>
              <w:t>persons that maintained or increased employment income</w:t>
            </w:r>
          </w:p>
        </w:tc>
        <w:tc>
          <w:tcPr>
            <w:tcW w:w="4630" w:type="dxa"/>
          </w:tcPr>
          <w:p w:rsidR="002C4E58" w:rsidRPr="00420AA8" w:rsidRDefault="00420AA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3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2C4E58" w:rsidRPr="00420AA8">
              <w:rPr>
                <w:rFonts w:ascii="Palatino Linotype" w:hAnsi="Palatino Linotype"/>
                <w:b/>
                <w:szCs w:val="24"/>
              </w:rPr>
              <w:t xml:space="preserve">75%-100% of </w:t>
            </w:r>
            <w:r w:rsidRPr="00420AA8">
              <w:rPr>
                <w:rFonts w:ascii="Palatino Linotype" w:hAnsi="Palatino Linotype"/>
                <w:b/>
                <w:szCs w:val="24"/>
              </w:rPr>
              <w:t>HHs</w:t>
            </w:r>
            <w:r w:rsidR="002C4E58" w:rsidRPr="00420AA8">
              <w:rPr>
                <w:rFonts w:ascii="Palatino Linotype" w:hAnsi="Palatino Linotype"/>
                <w:b/>
                <w:szCs w:val="24"/>
              </w:rPr>
              <w:t xml:space="preserve"> served</w:t>
            </w:r>
          </w:p>
          <w:p w:rsidR="002C4E58" w:rsidRPr="00420AA8" w:rsidRDefault="00420AA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2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2C4E58" w:rsidRPr="00420AA8">
              <w:rPr>
                <w:rFonts w:ascii="Palatino Linotype" w:hAnsi="Palatino Linotype"/>
                <w:b/>
                <w:szCs w:val="24"/>
              </w:rPr>
              <w:t xml:space="preserve">50%-74% of </w:t>
            </w:r>
            <w:r w:rsidRPr="00420AA8">
              <w:rPr>
                <w:rFonts w:ascii="Palatino Linotype" w:hAnsi="Palatino Linotype"/>
                <w:b/>
                <w:szCs w:val="24"/>
              </w:rPr>
              <w:t>HHs</w:t>
            </w:r>
            <w:r w:rsidR="002C4E58" w:rsidRPr="00420AA8">
              <w:rPr>
                <w:rFonts w:ascii="Palatino Linotype" w:hAnsi="Palatino Linotype"/>
                <w:b/>
                <w:szCs w:val="24"/>
              </w:rPr>
              <w:t xml:space="preserve"> served</w:t>
            </w:r>
          </w:p>
          <w:p w:rsidR="002C4E58" w:rsidRPr="00420AA8" w:rsidRDefault="002C4E5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1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ab/>
            </w:r>
            <w:r w:rsidRPr="00420AA8">
              <w:rPr>
                <w:rFonts w:ascii="Palatino Linotype" w:hAnsi="Palatino Linotype"/>
                <w:b/>
                <w:szCs w:val="24"/>
              </w:rPr>
              <w:t xml:space="preserve">25% - 49% of 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>HHs</w:t>
            </w:r>
            <w:r w:rsidRPr="00420AA8">
              <w:rPr>
                <w:rFonts w:ascii="Palatino Linotype" w:hAnsi="Palatino Linotype"/>
                <w:b/>
                <w:szCs w:val="24"/>
              </w:rPr>
              <w:t xml:space="preserve"> served</w:t>
            </w:r>
          </w:p>
          <w:p w:rsidR="001D68C4" w:rsidRPr="00420AA8" w:rsidRDefault="00420AA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0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2C4E58" w:rsidRPr="00420AA8">
              <w:rPr>
                <w:rFonts w:ascii="Palatino Linotype" w:hAnsi="Palatino Linotype"/>
                <w:b/>
                <w:szCs w:val="24"/>
              </w:rPr>
              <w:t xml:space="preserve">24% or less of </w:t>
            </w:r>
            <w:r w:rsidRPr="00420AA8">
              <w:rPr>
                <w:rFonts w:ascii="Palatino Linotype" w:hAnsi="Palatino Linotype"/>
                <w:b/>
                <w:szCs w:val="24"/>
              </w:rPr>
              <w:t>HHs</w:t>
            </w:r>
            <w:r w:rsidR="002C4E58" w:rsidRPr="00420AA8">
              <w:rPr>
                <w:rFonts w:ascii="Palatino Linotype" w:hAnsi="Palatino Linotype"/>
                <w:b/>
                <w:szCs w:val="24"/>
              </w:rPr>
              <w:t xml:space="preserve"> served</w:t>
            </w:r>
          </w:p>
        </w:tc>
        <w:tc>
          <w:tcPr>
            <w:tcW w:w="1176" w:type="dxa"/>
          </w:tcPr>
          <w:p w:rsidR="001D68C4" w:rsidRPr="00420AA8" w:rsidRDefault="001D68C4" w:rsidP="00420AA8">
            <w:pPr>
              <w:spacing w:line="276" w:lineRule="auto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D68C4" w:rsidRPr="00420AA8" w:rsidTr="00420AA8">
        <w:tc>
          <w:tcPr>
            <w:tcW w:w="4269" w:type="dxa"/>
          </w:tcPr>
          <w:p w:rsidR="001D68C4" w:rsidRPr="00420AA8" w:rsidRDefault="00B529FB" w:rsidP="00420AA8">
            <w:pPr>
              <w:spacing w:line="276" w:lineRule="auto"/>
              <w:ind w:left="430" w:hanging="43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1</w:t>
            </w:r>
            <w:r w:rsidR="008100BA" w:rsidRPr="00420AA8">
              <w:rPr>
                <w:rFonts w:ascii="Palatino Linotype" w:hAnsi="Palatino Linotype"/>
                <w:b/>
                <w:szCs w:val="24"/>
              </w:rPr>
              <w:t>1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>.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5D7E19" w:rsidRPr="00420AA8">
              <w:rPr>
                <w:rFonts w:ascii="Palatino Linotype" w:hAnsi="Palatino Linotype"/>
                <w:b/>
                <w:szCs w:val="24"/>
              </w:rPr>
              <w:t>PH</w:t>
            </w:r>
            <w:r w:rsidR="00F714D5" w:rsidRPr="00420AA8">
              <w:rPr>
                <w:rFonts w:ascii="Palatino Linotype" w:hAnsi="Palatino Linotype"/>
                <w:b/>
                <w:szCs w:val="24"/>
              </w:rPr>
              <w:t>,</w:t>
            </w:r>
            <w:r w:rsidRPr="00420AA8">
              <w:rPr>
                <w:rFonts w:ascii="Palatino Linotype" w:hAnsi="Palatino Linotype"/>
                <w:b/>
                <w:szCs w:val="24"/>
              </w:rPr>
              <w:t xml:space="preserve"> </w:t>
            </w:r>
            <w:r w:rsidR="001D68C4" w:rsidRPr="00420AA8">
              <w:rPr>
                <w:rFonts w:ascii="Palatino Linotype" w:hAnsi="Palatino Linotype"/>
                <w:b/>
                <w:szCs w:val="24"/>
              </w:rPr>
              <w:t xml:space="preserve">TH, persons that maintained or increased </w:t>
            </w:r>
            <w:r w:rsidR="005D7E19" w:rsidRPr="00420AA8">
              <w:rPr>
                <w:rFonts w:ascii="Palatino Linotype" w:hAnsi="Palatino Linotype"/>
                <w:b/>
                <w:szCs w:val="24"/>
              </w:rPr>
              <w:t>benefit</w:t>
            </w:r>
            <w:r w:rsidR="001D68C4" w:rsidRPr="00420AA8">
              <w:rPr>
                <w:rFonts w:ascii="Palatino Linotype" w:hAnsi="Palatino Linotype"/>
                <w:b/>
                <w:szCs w:val="24"/>
              </w:rPr>
              <w:t xml:space="preserve"> income</w:t>
            </w:r>
          </w:p>
        </w:tc>
        <w:tc>
          <w:tcPr>
            <w:tcW w:w="4630" w:type="dxa"/>
          </w:tcPr>
          <w:p w:rsidR="00F714D5" w:rsidRPr="00420AA8" w:rsidRDefault="00420AA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3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F714D5" w:rsidRPr="00420AA8">
              <w:rPr>
                <w:rFonts w:ascii="Palatino Linotype" w:hAnsi="Palatino Linotype"/>
                <w:b/>
                <w:szCs w:val="24"/>
              </w:rPr>
              <w:t xml:space="preserve">85%-100% of </w:t>
            </w:r>
            <w:r w:rsidRPr="00420AA8">
              <w:rPr>
                <w:rFonts w:ascii="Palatino Linotype" w:hAnsi="Palatino Linotype"/>
                <w:b/>
                <w:szCs w:val="24"/>
              </w:rPr>
              <w:t>HHs</w:t>
            </w:r>
            <w:r w:rsidR="00F714D5" w:rsidRPr="00420AA8">
              <w:rPr>
                <w:rFonts w:ascii="Palatino Linotype" w:hAnsi="Palatino Linotype"/>
                <w:b/>
                <w:szCs w:val="24"/>
              </w:rPr>
              <w:t xml:space="preserve"> served</w:t>
            </w:r>
          </w:p>
          <w:p w:rsidR="00F714D5" w:rsidRPr="00420AA8" w:rsidRDefault="00420AA8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2</w:t>
            </w:r>
            <w:r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F714D5" w:rsidRPr="00420AA8">
              <w:rPr>
                <w:rFonts w:ascii="Palatino Linotype" w:hAnsi="Palatino Linotype"/>
                <w:b/>
                <w:szCs w:val="24"/>
              </w:rPr>
              <w:t xml:space="preserve">45%-84% of </w:t>
            </w:r>
            <w:r w:rsidRPr="00420AA8">
              <w:rPr>
                <w:rFonts w:ascii="Palatino Linotype" w:hAnsi="Palatino Linotype"/>
                <w:b/>
                <w:szCs w:val="24"/>
              </w:rPr>
              <w:t>HHs</w:t>
            </w:r>
            <w:r w:rsidR="00F714D5" w:rsidRPr="00420AA8">
              <w:rPr>
                <w:rFonts w:ascii="Palatino Linotype" w:hAnsi="Palatino Linotype"/>
                <w:b/>
                <w:szCs w:val="24"/>
              </w:rPr>
              <w:t xml:space="preserve"> served</w:t>
            </w:r>
          </w:p>
          <w:p w:rsidR="00F714D5" w:rsidRPr="00420AA8" w:rsidRDefault="00F714D5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1</w:t>
            </w:r>
            <w:r w:rsidR="005519E0">
              <w:rPr>
                <w:rFonts w:ascii="Palatino Linotype" w:hAnsi="Palatino Linotype"/>
                <w:b/>
                <w:szCs w:val="24"/>
              </w:rPr>
              <w:tab/>
            </w:r>
            <w:r w:rsidRPr="00420AA8">
              <w:rPr>
                <w:rFonts w:ascii="Palatino Linotype" w:hAnsi="Palatino Linotype"/>
                <w:b/>
                <w:szCs w:val="24"/>
              </w:rPr>
              <w:t xml:space="preserve">15% - 44% of 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>HHs</w:t>
            </w:r>
            <w:r w:rsidRPr="00420AA8">
              <w:rPr>
                <w:rFonts w:ascii="Palatino Linotype" w:hAnsi="Palatino Linotype"/>
                <w:b/>
                <w:szCs w:val="24"/>
              </w:rPr>
              <w:t xml:space="preserve"> served</w:t>
            </w:r>
          </w:p>
          <w:p w:rsidR="001D68C4" w:rsidRPr="00420AA8" w:rsidRDefault="00F714D5" w:rsidP="005519E0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0</w:t>
            </w:r>
            <w:r w:rsidR="005519E0">
              <w:rPr>
                <w:rFonts w:ascii="Palatino Linotype" w:hAnsi="Palatino Linotype"/>
                <w:b/>
                <w:szCs w:val="24"/>
              </w:rPr>
              <w:tab/>
            </w:r>
            <w:r w:rsidRPr="00420AA8">
              <w:rPr>
                <w:rFonts w:ascii="Palatino Linotype" w:hAnsi="Palatino Linotype"/>
                <w:b/>
                <w:szCs w:val="24"/>
              </w:rPr>
              <w:t xml:space="preserve">14% or less of 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>HHs</w:t>
            </w:r>
            <w:r w:rsidRPr="00420AA8">
              <w:rPr>
                <w:rFonts w:ascii="Palatino Linotype" w:hAnsi="Palatino Linotype"/>
                <w:b/>
                <w:szCs w:val="24"/>
              </w:rPr>
              <w:t xml:space="preserve"> served</w:t>
            </w:r>
          </w:p>
        </w:tc>
        <w:tc>
          <w:tcPr>
            <w:tcW w:w="1176" w:type="dxa"/>
          </w:tcPr>
          <w:p w:rsidR="001D68C4" w:rsidRPr="00420AA8" w:rsidRDefault="001D68C4" w:rsidP="00420AA8">
            <w:pPr>
              <w:spacing w:line="276" w:lineRule="auto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5D7E19" w:rsidRPr="00420AA8" w:rsidTr="00420AA8">
        <w:tc>
          <w:tcPr>
            <w:tcW w:w="4269" w:type="dxa"/>
          </w:tcPr>
          <w:p w:rsidR="005D7E19" w:rsidRPr="00420AA8" w:rsidRDefault="00B529FB" w:rsidP="00420AA8">
            <w:pPr>
              <w:spacing w:line="276" w:lineRule="auto"/>
              <w:ind w:left="430" w:hanging="43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1</w:t>
            </w:r>
            <w:r w:rsidR="008100BA" w:rsidRPr="00420AA8">
              <w:rPr>
                <w:rFonts w:ascii="Palatino Linotype" w:hAnsi="Palatino Linotype"/>
                <w:b/>
                <w:szCs w:val="24"/>
              </w:rPr>
              <w:t>2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>.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ab/>
            </w:r>
            <w:r w:rsidR="00F714D5" w:rsidRPr="00420AA8">
              <w:rPr>
                <w:rFonts w:ascii="Palatino Linotype" w:hAnsi="Palatino Linotype"/>
                <w:b/>
                <w:szCs w:val="24"/>
              </w:rPr>
              <w:t>Case Conferencing (as defined in Definitions)</w:t>
            </w:r>
          </w:p>
        </w:tc>
        <w:tc>
          <w:tcPr>
            <w:tcW w:w="4630" w:type="dxa"/>
          </w:tcPr>
          <w:p w:rsidR="005D7E19" w:rsidRPr="00420AA8" w:rsidRDefault="005519E0" w:rsidP="005519E0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5</w:t>
            </w:r>
            <w:r>
              <w:rPr>
                <w:rFonts w:ascii="Palatino Linotype" w:hAnsi="Palatino Linotype"/>
                <w:b/>
                <w:szCs w:val="24"/>
              </w:rPr>
              <w:tab/>
            </w:r>
            <w:r w:rsidR="00F714D5" w:rsidRPr="00420AA8">
              <w:rPr>
                <w:rFonts w:ascii="Palatino Linotype" w:hAnsi="Palatino Linotype"/>
                <w:b/>
                <w:szCs w:val="24"/>
              </w:rPr>
              <w:t xml:space="preserve">Involved with formal case </w:t>
            </w:r>
            <w:r>
              <w:rPr>
                <w:rFonts w:ascii="Palatino Linotype" w:hAnsi="Palatino Linotype"/>
                <w:b/>
                <w:szCs w:val="24"/>
              </w:rPr>
              <w:t>conferenc</w:t>
            </w:r>
            <w:r w:rsidR="008671D1" w:rsidRPr="00420AA8">
              <w:rPr>
                <w:rFonts w:ascii="Palatino Linotype" w:hAnsi="Palatino Linotype"/>
                <w:b/>
                <w:szCs w:val="24"/>
              </w:rPr>
              <w:t>ing (</w:t>
            </w:r>
            <w:r w:rsidR="00F714D5" w:rsidRPr="00420AA8">
              <w:rPr>
                <w:rFonts w:ascii="Palatino Linotype" w:hAnsi="Palatino Linotype"/>
                <w:b/>
                <w:szCs w:val="24"/>
              </w:rPr>
              <w:t>attach documentation)</w:t>
            </w:r>
          </w:p>
          <w:p w:rsidR="00B529FB" w:rsidRPr="00420AA8" w:rsidRDefault="005519E0" w:rsidP="00E260F8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lastRenderedPageBreak/>
              <w:t>0</w:t>
            </w:r>
            <w:r>
              <w:rPr>
                <w:rFonts w:ascii="Palatino Linotype" w:hAnsi="Palatino Linotype"/>
                <w:b/>
                <w:szCs w:val="24"/>
              </w:rPr>
              <w:tab/>
              <w:t>N</w:t>
            </w:r>
            <w:r w:rsidR="00B529FB" w:rsidRPr="00420AA8">
              <w:rPr>
                <w:rFonts w:ascii="Palatino Linotype" w:hAnsi="Palatino Linotype"/>
                <w:b/>
                <w:szCs w:val="24"/>
              </w:rPr>
              <w:t>ot involved with formal case conferencing</w:t>
            </w:r>
          </w:p>
        </w:tc>
        <w:tc>
          <w:tcPr>
            <w:tcW w:w="1176" w:type="dxa"/>
          </w:tcPr>
          <w:p w:rsidR="005D7E19" w:rsidRPr="00420AA8" w:rsidRDefault="005D7E19" w:rsidP="00420AA8">
            <w:pPr>
              <w:spacing w:line="276" w:lineRule="auto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8100BA" w:rsidRPr="00420AA8" w:rsidTr="00420AA8">
        <w:tc>
          <w:tcPr>
            <w:tcW w:w="4269" w:type="dxa"/>
          </w:tcPr>
          <w:p w:rsidR="008100BA" w:rsidRPr="00420AA8" w:rsidRDefault="008100BA" w:rsidP="00420AA8">
            <w:pPr>
              <w:spacing w:line="276" w:lineRule="auto"/>
              <w:ind w:left="430" w:hanging="43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13.</w:t>
            </w:r>
            <w:r w:rsidR="00420AA8" w:rsidRPr="00420AA8">
              <w:rPr>
                <w:rFonts w:ascii="Palatino Linotype" w:hAnsi="Palatino Linotype"/>
                <w:b/>
                <w:szCs w:val="24"/>
              </w:rPr>
              <w:tab/>
            </w:r>
            <w:r w:rsidRPr="00420AA8">
              <w:rPr>
                <w:rFonts w:ascii="Palatino Linotype" w:hAnsi="Palatino Linotype"/>
                <w:b/>
                <w:szCs w:val="24"/>
              </w:rPr>
              <w:t>This is a PH project</w:t>
            </w:r>
          </w:p>
        </w:tc>
        <w:tc>
          <w:tcPr>
            <w:tcW w:w="4630" w:type="dxa"/>
          </w:tcPr>
          <w:p w:rsidR="008100BA" w:rsidRPr="00420AA8" w:rsidRDefault="00BD771B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3</w:t>
            </w:r>
            <w:r w:rsidR="005519E0">
              <w:rPr>
                <w:rFonts w:ascii="Palatino Linotype" w:hAnsi="Palatino Linotype"/>
                <w:b/>
                <w:szCs w:val="24"/>
              </w:rPr>
              <w:tab/>
              <w:t>I</w:t>
            </w:r>
            <w:r w:rsidR="0070166F" w:rsidRPr="00420AA8">
              <w:rPr>
                <w:rFonts w:ascii="Palatino Linotype" w:hAnsi="Palatino Linotype"/>
                <w:b/>
                <w:szCs w:val="24"/>
              </w:rPr>
              <w:t>f PH</w:t>
            </w:r>
          </w:p>
          <w:p w:rsidR="00BD771B" w:rsidRPr="00420AA8" w:rsidRDefault="005519E0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0</w:t>
            </w:r>
            <w:r>
              <w:rPr>
                <w:rFonts w:ascii="Palatino Linotype" w:hAnsi="Palatino Linotype"/>
                <w:b/>
                <w:szCs w:val="24"/>
              </w:rPr>
              <w:tab/>
              <w:t>I</w:t>
            </w:r>
            <w:r w:rsidR="00BD771B" w:rsidRPr="00420AA8">
              <w:rPr>
                <w:rFonts w:ascii="Palatino Linotype" w:hAnsi="Palatino Linotype"/>
                <w:b/>
                <w:szCs w:val="24"/>
              </w:rPr>
              <w:t>f TH</w:t>
            </w:r>
          </w:p>
        </w:tc>
        <w:tc>
          <w:tcPr>
            <w:tcW w:w="1176" w:type="dxa"/>
          </w:tcPr>
          <w:p w:rsidR="008100BA" w:rsidRPr="00420AA8" w:rsidRDefault="008100BA" w:rsidP="00420AA8">
            <w:pPr>
              <w:spacing w:line="276" w:lineRule="auto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529FB" w:rsidRPr="00420AA8" w:rsidTr="00420AA8">
        <w:tc>
          <w:tcPr>
            <w:tcW w:w="4269" w:type="dxa"/>
          </w:tcPr>
          <w:p w:rsidR="00B529FB" w:rsidRPr="00420AA8" w:rsidRDefault="00B529FB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  <w:r w:rsidRPr="00420AA8">
              <w:rPr>
                <w:rFonts w:ascii="Palatino Linotype" w:hAnsi="Palatino Linotype"/>
                <w:b/>
                <w:szCs w:val="24"/>
              </w:rPr>
              <w:t>Total Score</w:t>
            </w:r>
          </w:p>
        </w:tc>
        <w:tc>
          <w:tcPr>
            <w:tcW w:w="4630" w:type="dxa"/>
          </w:tcPr>
          <w:p w:rsidR="00B529FB" w:rsidRPr="00420AA8" w:rsidRDefault="00B529FB" w:rsidP="008A2756">
            <w:pPr>
              <w:spacing w:line="276" w:lineRule="auto"/>
              <w:ind w:left="340" w:hanging="340"/>
              <w:jc w:val="left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176" w:type="dxa"/>
          </w:tcPr>
          <w:p w:rsidR="00B529FB" w:rsidRPr="00420AA8" w:rsidRDefault="00B529FB" w:rsidP="00420AA8">
            <w:pPr>
              <w:spacing w:line="276" w:lineRule="auto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</w:tr>
    </w:tbl>
    <w:p w:rsidR="00655EE0" w:rsidRPr="00B54B00" w:rsidRDefault="00655EE0" w:rsidP="00281080">
      <w:pPr>
        <w:spacing w:line="276" w:lineRule="auto"/>
        <w:jc w:val="left"/>
        <w:rPr>
          <w:rFonts w:ascii="Palatino Linotype" w:hAnsi="Palatino Linotype"/>
          <w:b/>
          <w:szCs w:val="24"/>
        </w:rPr>
      </w:pPr>
    </w:p>
    <w:sectPr w:rsidR="00655EE0" w:rsidRPr="00B54B00" w:rsidSect="00420AA8">
      <w:pgSz w:w="12240" w:h="15840" w:code="1"/>
      <w:pgMar w:top="1440" w:right="1440" w:bottom="864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8F" w:rsidRDefault="00186A8F" w:rsidP="00FB3027">
      <w:r>
        <w:separator/>
      </w:r>
    </w:p>
  </w:endnote>
  <w:endnote w:type="continuationSeparator" w:id="0">
    <w:p w:rsidR="00186A8F" w:rsidRDefault="00186A8F" w:rsidP="00FB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8F" w:rsidRDefault="00186A8F" w:rsidP="00FB3027">
      <w:r>
        <w:separator/>
      </w:r>
    </w:p>
  </w:footnote>
  <w:footnote w:type="continuationSeparator" w:id="0">
    <w:p w:rsidR="00186A8F" w:rsidRDefault="00186A8F" w:rsidP="00FB3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F2B"/>
    <w:multiLevelType w:val="hybridMultilevel"/>
    <w:tmpl w:val="835A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536"/>
    <w:multiLevelType w:val="hybridMultilevel"/>
    <w:tmpl w:val="DAD84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F2D16"/>
    <w:multiLevelType w:val="hybridMultilevel"/>
    <w:tmpl w:val="12E64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676DD"/>
    <w:multiLevelType w:val="hybridMultilevel"/>
    <w:tmpl w:val="506C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79DE"/>
    <w:multiLevelType w:val="hybridMultilevel"/>
    <w:tmpl w:val="1D6C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7737"/>
    <w:multiLevelType w:val="hybridMultilevel"/>
    <w:tmpl w:val="FB26ACDE"/>
    <w:lvl w:ilvl="0" w:tplc="E654C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F9C5D89"/>
    <w:multiLevelType w:val="hybridMultilevel"/>
    <w:tmpl w:val="46B03ACA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05A43A8"/>
    <w:multiLevelType w:val="hybridMultilevel"/>
    <w:tmpl w:val="72B2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5040E"/>
    <w:multiLevelType w:val="hybridMultilevel"/>
    <w:tmpl w:val="69D46E42"/>
    <w:lvl w:ilvl="0" w:tplc="500A0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55C2"/>
    <w:multiLevelType w:val="hybridMultilevel"/>
    <w:tmpl w:val="7DD26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57B4F"/>
    <w:multiLevelType w:val="hybridMultilevel"/>
    <w:tmpl w:val="8F5C5ACC"/>
    <w:lvl w:ilvl="0" w:tplc="2FF6621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25D20"/>
    <w:multiLevelType w:val="hybridMultilevel"/>
    <w:tmpl w:val="0D78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A61DD"/>
    <w:multiLevelType w:val="hybridMultilevel"/>
    <w:tmpl w:val="48CE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318B2"/>
    <w:multiLevelType w:val="hybridMultilevel"/>
    <w:tmpl w:val="0EB6B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27868"/>
    <w:multiLevelType w:val="hybridMultilevel"/>
    <w:tmpl w:val="AA0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75B4D"/>
    <w:multiLevelType w:val="hybridMultilevel"/>
    <w:tmpl w:val="076AF066"/>
    <w:lvl w:ilvl="0" w:tplc="1584E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419DF"/>
    <w:multiLevelType w:val="hybridMultilevel"/>
    <w:tmpl w:val="CE24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B5764"/>
    <w:multiLevelType w:val="multilevel"/>
    <w:tmpl w:val="F25C58B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DD289A"/>
    <w:multiLevelType w:val="hybridMultilevel"/>
    <w:tmpl w:val="2048B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290372"/>
    <w:multiLevelType w:val="hybridMultilevel"/>
    <w:tmpl w:val="F9BE8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87F1C"/>
    <w:multiLevelType w:val="hybridMultilevel"/>
    <w:tmpl w:val="38CC76AC"/>
    <w:lvl w:ilvl="0" w:tplc="618809C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9B0261B"/>
    <w:multiLevelType w:val="hybridMultilevel"/>
    <w:tmpl w:val="C3BCB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32076"/>
    <w:multiLevelType w:val="hybridMultilevel"/>
    <w:tmpl w:val="D6B0A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8A6422"/>
    <w:multiLevelType w:val="hybridMultilevel"/>
    <w:tmpl w:val="A302F58E"/>
    <w:lvl w:ilvl="0" w:tplc="A878A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3"/>
  </w:num>
  <w:num w:numId="5">
    <w:abstractNumId w:val="16"/>
  </w:num>
  <w:num w:numId="6">
    <w:abstractNumId w:val="11"/>
  </w:num>
  <w:num w:numId="7">
    <w:abstractNumId w:val="1"/>
  </w:num>
  <w:num w:numId="8">
    <w:abstractNumId w:val="8"/>
  </w:num>
  <w:num w:numId="9">
    <w:abstractNumId w:val="17"/>
  </w:num>
  <w:num w:numId="10">
    <w:abstractNumId w:val="4"/>
  </w:num>
  <w:num w:numId="11">
    <w:abstractNumId w:val="12"/>
  </w:num>
  <w:num w:numId="12">
    <w:abstractNumId w:val="13"/>
  </w:num>
  <w:num w:numId="13">
    <w:abstractNumId w:val="6"/>
  </w:num>
  <w:num w:numId="14">
    <w:abstractNumId w:val="14"/>
  </w:num>
  <w:num w:numId="15">
    <w:abstractNumId w:val="22"/>
  </w:num>
  <w:num w:numId="16">
    <w:abstractNumId w:val="20"/>
  </w:num>
  <w:num w:numId="17">
    <w:abstractNumId w:val="5"/>
  </w:num>
  <w:num w:numId="18">
    <w:abstractNumId w:val="21"/>
  </w:num>
  <w:num w:numId="19">
    <w:abstractNumId w:val="19"/>
  </w:num>
  <w:num w:numId="20">
    <w:abstractNumId w:val="3"/>
  </w:num>
  <w:num w:numId="21">
    <w:abstractNumId w:val="15"/>
  </w:num>
  <w:num w:numId="22">
    <w:abstractNumId w:val="7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B5"/>
    <w:rsid w:val="000454C8"/>
    <w:rsid w:val="000553C8"/>
    <w:rsid w:val="001140A6"/>
    <w:rsid w:val="00124262"/>
    <w:rsid w:val="001436CB"/>
    <w:rsid w:val="00155ED8"/>
    <w:rsid w:val="001673BC"/>
    <w:rsid w:val="00186A8F"/>
    <w:rsid w:val="00194506"/>
    <w:rsid w:val="00195C1D"/>
    <w:rsid w:val="001A48E8"/>
    <w:rsid w:val="001D0FE0"/>
    <w:rsid w:val="001D41B9"/>
    <w:rsid w:val="001D68C4"/>
    <w:rsid w:val="001F7289"/>
    <w:rsid w:val="00213A6D"/>
    <w:rsid w:val="00240087"/>
    <w:rsid w:val="00257754"/>
    <w:rsid w:val="00266427"/>
    <w:rsid w:val="00270243"/>
    <w:rsid w:val="00281080"/>
    <w:rsid w:val="00297F7B"/>
    <w:rsid w:val="002B41B9"/>
    <w:rsid w:val="002C4E58"/>
    <w:rsid w:val="002D679A"/>
    <w:rsid w:val="002E6684"/>
    <w:rsid w:val="00306019"/>
    <w:rsid w:val="003430BA"/>
    <w:rsid w:val="003458DE"/>
    <w:rsid w:val="00387465"/>
    <w:rsid w:val="003A4E32"/>
    <w:rsid w:val="004032D3"/>
    <w:rsid w:val="004120DA"/>
    <w:rsid w:val="00420AA8"/>
    <w:rsid w:val="00435238"/>
    <w:rsid w:val="004406F9"/>
    <w:rsid w:val="004425E1"/>
    <w:rsid w:val="0047355A"/>
    <w:rsid w:val="004748EF"/>
    <w:rsid w:val="004825B7"/>
    <w:rsid w:val="00486F9F"/>
    <w:rsid w:val="004913CC"/>
    <w:rsid w:val="00494614"/>
    <w:rsid w:val="004971A4"/>
    <w:rsid w:val="004A5511"/>
    <w:rsid w:val="004A663C"/>
    <w:rsid w:val="004B5834"/>
    <w:rsid w:val="004C3143"/>
    <w:rsid w:val="004E6730"/>
    <w:rsid w:val="004F2597"/>
    <w:rsid w:val="004F45DD"/>
    <w:rsid w:val="00513C27"/>
    <w:rsid w:val="005428B6"/>
    <w:rsid w:val="00547E3C"/>
    <w:rsid w:val="005519E0"/>
    <w:rsid w:val="0058742A"/>
    <w:rsid w:val="005A19E1"/>
    <w:rsid w:val="005D7E19"/>
    <w:rsid w:val="005F32CF"/>
    <w:rsid w:val="005F7FB4"/>
    <w:rsid w:val="0060432D"/>
    <w:rsid w:val="00622AA5"/>
    <w:rsid w:val="006359E7"/>
    <w:rsid w:val="00641CF1"/>
    <w:rsid w:val="006501C7"/>
    <w:rsid w:val="00655EE0"/>
    <w:rsid w:val="006868DA"/>
    <w:rsid w:val="00690168"/>
    <w:rsid w:val="006B1627"/>
    <w:rsid w:val="006F042F"/>
    <w:rsid w:val="006F75AB"/>
    <w:rsid w:val="0070166F"/>
    <w:rsid w:val="007037FD"/>
    <w:rsid w:val="0070527D"/>
    <w:rsid w:val="00717266"/>
    <w:rsid w:val="00723D10"/>
    <w:rsid w:val="007C6832"/>
    <w:rsid w:val="007E612B"/>
    <w:rsid w:val="008100BA"/>
    <w:rsid w:val="008104CC"/>
    <w:rsid w:val="008138E8"/>
    <w:rsid w:val="00833D13"/>
    <w:rsid w:val="00843E1C"/>
    <w:rsid w:val="008671D1"/>
    <w:rsid w:val="0088115C"/>
    <w:rsid w:val="00886680"/>
    <w:rsid w:val="00890F87"/>
    <w:rsid w:val="008A2756"/>
    <w:rsid w:val="008A47B5"/>
    <w:rsid w:val="008C4CE0"/>
    <w:rsid w:val="008E3B8A"/>
    <w:rsid w:val="00904F23"/>
    <w:rsid w:val="0091380D"/>
    <w:rsid w:val="00925417"/>
    <w:rsid w:val="0094241C"/>
    <w:rsid w:val="00953D0C"/>
    <w:rsid w:val="00960162"/>
    <w:rsid w:val="009968CC"/>
    <w:rsid w:val="009A365C"/>
    <w:rsid w:val="009E7098"/>
    <w:rsid w:val="00A027A1"/>
    <w:rsid w:val="00A05E34"/>
    <w:rsid w:val="00A3389C"/>
    <w:rsid w:val="00A37C9B"/>
    <w:rsid w:val="00A61986"/>
    <w:rsid w:val="00A720C9"/>
    <w:rsid w:val="00AB23C6"/>
    <w:rsid w:val="00AB5B47"/>
    <w:rsid w:val="00AB7127"/>
    <w:rsid w:val="00AC5110"/>
    <w:rsid w:val="00AC6BD0"/>
    <w:rsid w:val="00AE5E11"/>
    <w:rsid w:val="00AE6E03"/>
    <w:rsid w:val="00B04C51"/>
    <w:rsid w:val="00B1275C"/>
    <w:rsid w:val="00B159B5"/>
    <w:rsid w:val="00B272EA"/>
    <w:rsid w:val="00B35DEB"/>
    <w:rsid w:val="00B4018E"/>
    <w:rsid w:val="00B529FB"/>
    <w:rsid w:val="00B54B00"/>
    <w:rsid w:val="00B85093"/>
    <w:rsid w:val="00B96763"/>
    <w:rsid w:val="00BA0258"/>
    <w:rsid w:val="00BB71EA"/>
    <w:rsid w:val="00BC05D3"/>
    <w:rsid w:val="00BC05FC"/>
    <w:rsid w:val="00BC2AE3"/>
    <w:rsid w:val="00BC3577"/>
    <w:rsid w:val="00BC6085"/>
    <w:rsid w:val="00BD771B"/>
    <w:rsid w:val="00BE53FB"/>
    <w:rsid w:val="00BF7E39"/>
    <w:rsid w:val="00C30DCE"/>
    <w:rsid w:val="00C31EDB"/>
    <w:rsid w:val="00C35993"/>
    <w:rsid w:val="00C51361"/>
    <w:rsid w:val="00C652EA"/>
    <w:rsid w:val="00C66266"/>
    <w:rsid w:val="00CD388A"/>
    <w:rsid w:val="00D118A7"/>
    <w:rsid w:val="00D12C32"/>
    <w:rsid w:val="00D3716F"/>
    <w:rsid w:val="00D43921"/>
    <w:rsid w:val="00D77FFD"/>
    <w:rsid w:val="00D9425F"/>
    <w:rsid w:val="00DA2822"/>
    <w:rsid w:val="00DD2161"/>
    <w:rsid w:val="00DE4CD4"/>
    <w:rsid w:val="00E260F8"/>
    <w:rsid w:val="00E31DD5"/>
    <w:rsid w:val="00E423D3"/>
    <w:rsid w:val="00E51300"/>
    <w:rsid w:val="00E528B7"/>
    <w:rsid w:val="00EB62F9"/>
    <w:rsid w:val="00ED2D5F"/>
    <w:rsid w:val="00ED4678"/>
    <w:rsid w:val="00EF12A1"/>
    <w:rsid w:val="00EF7452"/>
    <w:rsid w:val="00F46102"/>
    <w:rsid w:val="00F464CF"/>
    <w:rsid w:val="00F714D5"/>
    <w:rsid w:val="00F71914"/>
    <w:rsid w:val="00FB3027"/>
    <w:rsid w:val="00FC07BA"/>
    <w:rsid w:val="00FD252C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D494E59-9CBB-4524-BBF2-8A1A1948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6F9"/>
    <w:pPr>
      <w:spacing w:after="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9B5"/>
    <w:pPr>
      <w:ind w:left="720"/>
      <w:contextualSpacing/>
    </w:pPr>
  </w:style>
  <w:style w:type="table" w:styleId="TableGrid">
    <w:name w:val="Table Grid"/>
    <w:basedOn w:val="TableNormal"/>
    <w:uiPriority w:val="39"/>
    <w:rsid w:val="00FB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02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B3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027"/>
    <w:rPr>
      <w:sz w:val="24"/>
    </w:rPr>
  </w:style>
  <w:style w:type="character" w:styleId="Hyperlink">
    <w:name w:val="Hyperlink"/>
    <w:basedOn w:val="DefaultParagraphFont"/>
    <w:uiPriority w:val="99"/>
    <w:unhideWhenUsed/>
    <w:rsid w:val="00FB3027"/>
    <w:rPr>
      <w:color w:val="0563C1" w:themeColor="hyperlink"/>
      <w:u w:val="single"/>
    </w:rPr>
  </w:style>
  <w:style w:type="paragraph" w:customStyle="1" w:styleId="Default">
    <w:name w:val="Default"/>
    <w:rsid w:val="009424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A2822"/>
  </w:style>
  <w:style w:type="paragraph" w:styleId="BalloonText">
    <w:name w:val="Balloon Text"/>
    <w:basedOn w:val="Normal"/>
    <w:link w:val="BalloonTextChar"/>
    <w:uiPriority w:val="99"/>
    <w:semiHidden/>
    <w:unhideWhenUsed/>
    <w:rsid w:val="00B12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5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F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3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housing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ousing.az.gov/portals/document-upload-port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14A79-E5FF-41BA-9A6A-3111BA99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2684</Words>
  <Characters>15299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stanton</dc:creator>
  <cp:keywords/>
  <dc:description/>
  <cp:lastModifiedBy>Karia Basta</cp:lastModifiedBy>
  <cp:revision>2</cp:revision>
  <cp:lastPrinted>2016-07-22T21:12:00Z</cp:lastPrinted>
  <dcterms:created xsi:type="dcterms:W3CDTF">2016-07-29T23:01:00Z</dcterms:created>
  <dcterms:modified xsi:type="dcterms:W3CDTF">2016-07-29T23:01:00Z</dcterms:modified>
</cp:coreProperties>
</file>