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C" w:rsidRDefault="003D4B39" w:rsidP="00873C9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-209550</wp:posOffset>
            </wp:positionV>
            <wp:extent cx="836295" cy="295275"/>
            <wp:effectExtent l="19050" t="0" r="1905" b="0"/>
            <wp:wrapNone/>
            <wp:docPr id="1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C5C">
        <w:t>NRS REQUIREMENTS CHECKLIST</w:t>
      </w:r>
    </w:p>
    <w:p w:rsidR="0007329E" w:rsidRDefault="00FE0C5C">
      <w:r>
        <w:t>Applicants requesting approval of a Neighborhood Revitalization Strategy (NRS) should make sure their submission includes all items from the following checklist. Insert page reference for each checklist item</w:t>
      </w:r>
      <w:r w:rsidR="00A03AB9">
        <w:t>. The last column regarding</w:t>
      </w:r>
      <w:r>
        <w:t xml:space="preserve"> whether the item is included (yes or no)</w:t>
      </w:r>
      <w:r w:rsidR="00A03AB9">
        <w:t xml:space="preserve"> is for ADOH use only. </w:t>
      </w:r>
      <w:r w:rsidR="00A03AB9" w:rsidRPr="00A03AB9">
        <w:rPr>
          <w:i/>
        </w:rPr>
        <w:t>Do not complete the last column.</w:t>
      </w:r>
      <w:r w:rsidR="00A03AB9">
        <w:t xml:space="preserve"> </w:t>
      </w:r>
    </w:p>
    <w:p w:rsidR="00FE0C5C" w:rsidRPr="00873C9D" w:rsidRDefault="00FE0C5C">
      <w:pPr>
        <w:rPr>
          <w:sz w:val="16"/>
          <w:szCs w:val="16"/>
        </w:rPr>
      </w:pPr>
    </w:p>
    <w:tbl>
      <w:tblPr>
        <w:tblStyle w:val="TableGrid"/>
        <w:tblW w:w="10188" w:type="dxa"/>
        <w:tblLook w:val="04A0"/>
      </w:tblPr>
      <w:tblGrid>
        <w:gridCol w:w="918"/>
        <w:gridCol w:w="6570"/>
        <w:gridCol w:w="1170"/>
        <w:gridCol w:w="1530"/>
      </w:tblGrid>
      <w:tr w:rsidR="004B6357" w:rsidTr="00F06E8F">
        <w:tc>
          <w:tcPr>
            <w:tcW w:w="10188" w:type="dxa"/>
            <w:gridSpan w:val="4"/>
          </w:tcPr>
          <w:p w:rsidR="004B6357" w:rsidRDefault="004B6357" w:rsidP="004B6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NRS CHECKLIST/REQUIREMENTS</w:t>
            </w:r>
          </w:p>
          <w:p w:rsidR="003D4B39" w:rsidRPr="00873C9D" w:rsidRDefault="003D4B39" w:rsidP="004B63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6357" w:rsidTr="00A03AB9">
        <w:tc>
          <w:tcPr>
            <w:tcW w:w="918" w:type="dxa"/>
          </w:tcPr>
          <w:p w:rsidR="004B6357" w:rsidRPr="004B6357" w:rsidRDefault="004B6357">
            <w:pPr>
              <w:rPr>
                <w:sz w:val="20"/>
                <w:szCs w:val="20"/>
              </w:rPr>
            </w:pPr>
            <w:r w:rsidRPr="004B6357">
              <w:rPr>
                <w:sz w:val="20"/>
                <w:szCs w:val="20"/>
              </w:rPr>
              <w:t>Item No.</w:t>
            </w:r>
          </w:p>
        </w:tc>
        <w:tc>
          <w:tcPr>
            <w:tcW w:w="6570" w:type="dxa"/>
          </w:tcPr>
          <w:p w:rsidR="004B6357" w:rsidRPr="004B6357" w:rsidRDefault="004B6357">
            <w:pPr>
              <w:rPr>
                <w:sz w:val="20"/>
                <w:szCs w:val="20"/>
              </w:rPr>
            </w:pPr>
            <w:r w:rsidRPr="004B6357">
              <w:rPr>
                <w:sz w:val="20"/>
                <w:szCs w:val="20"/>
              </w:rPr>
              <w:t>Description</w:t>
            </w:r>
          </w:p>
        </w:tc>
        <w:tc>
          <w:tcPr>
            <w:tcW w:w="1170" w:type="dxa"/>
          </w:tcPr>
          <w:p w:rsidR="004B6357" w:rsidRPr="004B6357" w:rsidRDefault="004B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Location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03AB9" w:rsidRPr="00A03AB9" w:rsidRDefault="00A03AB9" w:rsidP="00A03AB9">
            <w:pPr>
              <w:rPr>
                <w:i/>
                <w:sz w:val="16"/>
                <w:szCs w:val="16"/>
              </w:rPr>
            </w:pPr>
            <w:r w:rsidRPr="00A03AB9">
              <w:rPr>
                <w:i/>
                <w:sz w:val="16"/>
                <w:szCs w:val="16"/>
              </w:rPr>
              <w:t>ADOH Use Only</w:t>
            </w:r>
          </w:p>
          <w:p w:rsidR="004B6357" w:rsidRPr="00873C9D" w:rsidRDefault="004B6357" w:rsidP="00A03AB9">
            <w:pPr>
              <w:rPr>
                <w:sz w:val="16"/>
                <w:szCs w:val="16"/>
              </w:rPr>
            </w:pPr>
            <w:r w:rsidRPr="00873C9D">
              <w:rPr>
                <w:sz w:val="16"/>
                <w:szCs w:val="16"/>
              </w:rPr>
              <w:t>Included in submission (Yes or No)</w:t>
            </w:r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name and address</w:t>
            </w:r>
          </w:p>
        </w:tc>
        <w:tc>
          <w:tcPr>
            <w:tcW w:w="11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NRS area</w:t>
            </w:r>
          </w:p>
        </w:tc>
        <w:tc>
          <w:tcPr>
            <w:tcW w:w="11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phone number, fax and e-mail address for a Contact Person who answers questions about the NRS</w:t>
            </w:r>
          </w:p>
        </w:tc>
        <w:tc>
          <w:tcPr>
            <w:tcW w:w="11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signature by the chief elected official (mayor or chair of the board) indicating that he/she is requesting approval of the strategy which contains accurate information to the best of his/her knowledge</w:t>
            </w:r>
          </w:p>
        </w:tc>
        <w:tc>
          <w:tcPr>
            <w:tcW w:w="11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NRS Table of Contents</w:t>
            </w:r>
          </w:p>
        </w:tc>
        <w:tc>
          <w:tcPr>
            <w:tcW w:w="1170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570" w:type="dxa"/>
          </w:tcPr>
          <w:p w:rsid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Maps:</w:t>
            </w:r>
          </w:p>
          <w:p w:rsidR="003D4B39" w:rsidRDefault="003D4B39" w:rsidP="003D4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 Identified on a CDBG Program Census Map</w:t>
            </w:r>
          </w:p>
          <w:p w:rsidR="003D4B39" w:rsidRDefault="003D4B39" w:rsidP="003D4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NRS identified on a different map in which specific boundaries can be easily identified</w:t>
            </w:r>
          </w:p>
          <w:p w:rsidR="003D4B39" w:rsidRDefault="003D4B39" w:rsidP="003D4B3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major services and facilities and access to such in the NRS area</w:t>
            </w:r>
          </w:p>
          <w:p w:rsidR="003D4B39" w:rsidRPr="003D4B39" w:rsidRDefault="003D4B39" w:rsidP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Map boundaries MUST coincide with those described in narrative form.</w:t>
            </w:r>
          </w:p>
        </w:tc>
        <w:tc>
          <w:tcPr>
            <w:tcW w:w="1170" w:type="dxa"/>
          </w:tcPr>
          <w:p w:rsidR="004B6357" w:rsidRDefault="004B6357">
            <w:pPr>
              <w:rPr>
                <w:sz w:val="20"/>
                <w:szCs w:val="20"/>
              </w:rPr>
            </w:pPr>
          </w:p>
          <w:p w:rsidR="003D4B39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  <w:p w:rsidR="003D4B39" w:rsidRDefault="003D4B39">
            <w:pPr>
              <w:rPr>
                <w:sz w:val="20"/>
                <w:szCs w:val="20"/>
              </w:rPr>
            </w:pPr>
          </w:p>
          <w:p w:rsidR="003D4B39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3D4B39" w:rsidRDefault="003D4B39">
            <w:pPr>
              <w:rPr>
                <w:sz w:val="20"/>
                <w:szCs w:val="20"/>
              </w:rPr>
            </w:pPr>
          </w:p>
          <w:p w:rsidR="003D4B39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Default="004B6357">
            <w:pPr>
              <w:rPr>
                <w:sz w:val="20"/>
                <w:szCs w:val="20"/>
              </w:rPr>
            </w:pPr>
          </w:p>
          <w:p w:rsidR="003D4B39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3D4B39" w:rsidRDefault="003D4B39">
            <w:pPr>
              <w:rPr>
                <w:sz w:val="20"/>
                <w:szCs w:val="20"/>
              </w:rPr>
            </w:pPr>
          </w:p>
          <w:p w:rsidR="003D4B39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3D4B39" w:rsidRDefault="003D4B39">
            <w:pPr>
              <w:rPr>
                <w:sz w:val="20"/>
                <w:szCs w:val="20"/>
              </w:rPr>
            </w:pPr>
          </w:p>
          <w:p w:rsidR="003D4B39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narrative description of the NRS area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narrative rationale for the selection of the NRS area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demographic characteristics of the NRS area and the basis for such, i.e. documentation in the form of census data, a special survey, poverty data, EZ/EC designation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narrative description of the proposed program linkages, how each relates to the NRS and its implementation, and whether the area is eligible for such funds or services. 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narrative assessment of economic conditions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narrative assessment of problems likely to be encountered in implementing the strategy and proposed solutions to each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narrative description of the consultation process undertaken with reference to appropriate backup materials.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performance measures: goals, planned accomplishments and results</w:t>
            </w:r>
          </w:p>
        </w:tc>
        <w:tc>
          <w:tcPr>
            <w:tcW w:w="11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4B6357" w:rsidTr="00A03AB9">
        <w:tc>
          <w:tcPr>
            <w:tcW w:w="918" w:type="dxa"/>
          </w:tcPr>
          <w:p w:rsidR="004B6357" w:rsidRPr="004B6357" w:rsidRDefault="003D4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570" w:type="dxa"/>
          </w:tcPr>
          <w:p w:rsidR="004B6357" w:rsidRPr="004B6357" w:rsidRDefault="00A03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timeline for actions taken: pr</w:t>
            </w:r>
            <w:r w:rsidR="00873C9D">
              <w:rPr>
                <w:sz w:val="20"/>
                <w:szCs w:val="20"/>
              </w:rPr>
              <w:t>oposed applications for funds, proposed actions from those funding sources, and results</w:t>
            </w:r>
          </w:p>
        </w:tc>
        <w:tc>
          <w:tcPr>
            <w:tcW w:w="1170" w:type="dxa"/>
          </w:tcPr>
          <w:p w:rsidR="004B6357" w:rsidRPr="004B6357" w:rsidRDefault="0087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8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30" w:type="dxa"/>
            <w:shd w:val="clear" w:color="auto" w:fill="D9D9D9" w:themeFill="background1" w:themeFillShade="D9"/>
          </w:tcPr>
          <w:p w:rsidR="004B6357" w:rsidRPr="004B6357" w:rsidRDefault="0087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FE0C5C" w:rsidRDefault="00FE0C5C"/>
    <w:sectPr w:rsidR="00FE0C5C" w:rsidSect="0007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876174"/>
    <w:multiLevelType w:val="hybridMultilevel"/>
    <w:tmpl w:val="F61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FE0C5C"/>
    <w:rsid w:val="0007329E"/>
    <w:rsid w:val="003D4B39"/>
    <w:rsid w:val="004B6357"/>
    <w:rsid w:val="0070780E"/>
    <w:rsid w:val="00873C9D"/>
    <w:rsid w:val="009C0C2C"/>
    <w:rsid w:val="00A03AB9"/>
    <w:rsid w:val="00A3373A"/>
    <w:rsid w:val="00AD5435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link w:val="Head1Char"/>
    <w:autoRedefine/>
    <w:rsid w:val="00FE0C5C"/>
    <w:pPr>
      <w:tabs>
        <w:tab w:val="left" w:pos="360"/>
        <w:tab w:val="left" w:pos="720"/>
        <w:tab w:val="left" w:pos="1080"/>
        <w:tab w:val="left" w:pos="1440"/>
        <w:tab w:val="left" w:pos="2160"/>
        <w:tab w:val="center" w:pos="5040"/>
      </w:tabs>
      <w:spacing w:before="120" w:after="24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character" w:customStyle="1" w:styleId="Head1Char">
    <w:name w:val="Head1 Char"/>
    <w:basedOn w:val="DefaultParagraphFont"/>
    <w:link w:val="Head1"/>
    <w:rsid w:val="00FE0C5C"/>
    <w:rPr>
      <w:rFonts w:eastAsia="Times New Roman" w:cs="Times New Roman"/>
      <w:b/>
      <w:caps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E0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3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2</cp:revision>
  <dcterms:created xsi:type="dcterms:W3CDTF">2013-03-05T20:32:00Z</dcterms:created>
  <dcterms:modified xsi:type="dcterms:W3CDTF">2013-03-05T21:16:00Z</dcterms:modified>
</cp:coreProperties>
</file>