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43477" w14:textId="3E206FE7" w:rsidR="006C3929" w:rsidRPr="00C03CC2" w:rsidRDefault="006C3929" w:rsidP="006C3929">
      <w:pPr>
        <w:pStyle w:val="NoSpacing"/>
        <w:jc w:val="right"/>
        <w:rPr>
          <w:rFonts w:ascii="Palatino Linotype" w:hAnsi="Palatino Linotype"/>
        </w:rPr>
      </w:pPr>
    </w:p>
    <w:p w14:paraId="1DEB5783" w14:textId="5851C21C" w:rsidR="006C3929" w:rsidRPr="00C03CC2" w:rsidRDefault="006C3929" w:rsidP="00DE7D75">
      <w:pPr>
        <w:pStyle w:val="NoSpacing"/>
        <w:jc w:val="center"/>
        <w:rPr>
          <w:rFonts w:ascii="Palatino Linotype" w:hAnsi="Palatino Linotype"/>
          <w:b/>
        </w:rPr>
      </w:pPr>
      <w:r w:rsidRPr="00C03CC2">
        <w:rPr>
          <w:rFonts w:ascii="Palatino Linotype" w:hAnsi="Palatino Linotype"/>
          <w:b/>
        </w:rPr>
        <w:t>Arizona Department of Housing as United Funding Agency</w:t>
      </w:r>
    </w:p>
    <w:p w14:paraId="6DC7AC59" w14:textId="39BC887B" w:rsidR="006C3929" w:rsidRPr="00C03CC2" w:rsidRDefault="006C3929" w:rsidP="00DE7D75">
      <w:pPr>
        <w:pStyle w:val="NoSpacing"/>
        <w:jc w:val="center"/>
        <w:rPr>
          <w:rFonts w:ascii="Palatino Linotype" w:hAnsi="Palatino Linotype"/>
          <w:b/>
        </w:rPr>
      </w:pPr>
      <w:r w:rsidRPr="00C03CC2">
        <w:rPr>
          <w:rFonts w:ascii="Palatino Linotype" w:hAnsi="Palatino Linotype"/>
          <w:b/>
        </w:rPr>
        <w:t>For</w:t>
      </w:r>
    </w:p>
    <w:p w14:paraId="6BDFF905" w14:textId="26296A9A" w:rsidR="00501384" w:rsidRPr="00C03CC2" w:rsidRDefault="00501384" w:rsidP="00DE7D75">
      <w:pPr>
        <w:pStyle w:val="NoSpacing"/>
        <w:jc w:val="center"/>
        <w:rPr>
          <w:rFonts w:ascii="Palatino Linotype" w:hAnsi="Palatino Linotype"/>
          <w:b/>
        </w:rPr>
      </w:pPr>
      <w:r w:rsidRPr="00C03CC2">
        <w:rPr>
          <w:rFonts w:ascii="Palatino Linotype" w:hAnsi="Palatino Linotype"/>
          <w:b/>
        </w:rPr>
        <w:t>Arizona Balance of State Continuum of Care</w:t>
      </w:r>
    </w:p>
    <w:p w14:paraId="0A6135C6" w14:textId="013FEC8E" w:rsidR="00501384" w:rsidRPr="00C03CC2" w:rsidRDefault="00E777BB" w:rsidP="00501384">
      <w:pPr>
        <w:spacing w:after="0" w:line="240" w:lineRule="auto"/>
        <w:jc w:val="center"/>
        <w:rPr>
          <w:rFonts w:ascii="Palatino Linotype" w:hAnsi="Palatino Linotype" w:cstheme="minorHAnsi"/>
          <w:b/>
        </w:rPr>
      </w:pPr>
      <w:r w:rsidRPr="00C03CC2">
        <w:rPr>
          <w:rFonts w:ascii="Palatino Linotype" w:hAnsi="Palatino Linotype" w:cstheme="minorHAnsi"/>
          <w:b/>
        </w:rPr>
        <w:t>20</w:t>
      </w:r>
      <w:r w:rsidR="002A2048" w:rsidRPr="00C03CC2">
        <w:rPr>
          <w:rFonts w:ascii="Palatino Linotype" w:hAnsi="Palatino Linotype" w:cstheme="minorHAnsi"/>
          <w:b/>
        </w:rPr>
        <w:t>24</w:t>
      </w:r>
      <w:r w:rsidRPr="00C03CC2">
        <w:rPr>
          <w:rFonts w:ascii="Palatino Linotype" w:hAnsi="Palatino Linotype" w:cstheme="minorHAnsi"/>
          <w:b/>
        </w:rPr>
        <w:t xml:space="preserve"> HUD NOFO </w:t>
      </w:r>
      <w:r w:rsidR="00501384" w:rsidRPr="00C03CC2">
        <w:rPr>
          <w:rFonts w:ascii="Palatino Linotype" w:hAnsi="Palatino Linotype" w:cstheme="minorHAnsi"/>
          <w:b/>
        </w:rPr>
        <w:t>Bonus</w:t>
      </w:r>
      <w:r w:rsidR="00FE297B" w:rsidRPr="00C03CC2">
        <w:rPr>
          <w:rFonts w:ascii="Palatino Linotype" w:hAnsi="Palatino Linotype" w:cstheme="minorHAnsi"/>
          <w:b/>
        </w:rPr>
        <w:t xml:space="preserve"> and DV Bonus </w:t>
      </w:r>
      <w:r w:rsidR="00501384" w:rsidRPr="00C03CC2">
        <w:rPr>
          <w:rFonts w:ascii="Palatino Linotype" w:hAnsi="Palatino Linotype" w:cstheme="minorHAnsi"/>
          <w:b/>
        </w:rPr>
        <w:t>Project Application</w:t>
      </w:r>
    </w:p>
    <w:p w14:paraId="7AC8937A" w14:textId="77777777" w:rsidR="0022799F" w:rsidRPr="00C03CC2" w:rsidRDefault="0022799F" w:rsidP="00501384">
      <w:pPr>
        <w:spacing w:after="0" w:line="240" w:lineRule="auto"/>
        <w:rPr>
          <w:rFonts w:ascii="Palatino Linotype" w:hAnsi="Palatino Linotype" w:cstheme="minorHAnsi"/>
          <w:b/>
        </w:rPr>
      </w:pPr>
    </w:p>
    <w:p w14:paraId="6313AF06" w14:textId="7A7AA24F" w:rsidR="003C648C" w:rsidRPr="00C03CC2" w:rsidRDefault="00067CF4" w:rsidP="00DE7D75">
      <w:pPr>
        <w:spacing w:after="0" w:line="240" w:lineRule="auto"/>
        <w:jc w:val="both"/>
        <w:rPr>
          <w:rFonts w:ascii="Palatino Linotype" w:hAnsi="Palatino Linotype" w:cstheme="minorHAnsi"/>
        </w:rPr>
      </w:pPr>
      <w:r w:rsidRPr="00C03CC2">
        <w:rPr>
          <w:rFonts w:ascii="Palatino Linotype" w:hAnsi="Palatino Linotype" w:cstheme="minorHAnsi"/>
        </w:rPr>
        <w:t xml:space="preserve">The </w:t>
      </w:r>
      <w:r w:rsidR="001B0D1C" w:rsidRPr="00C03CC2">
        <w:rPr>
          <w:rFonts w:ascii="Palatino Linotype" w:hAnsi="Palatino Linotype" w:cstheme="minorHAnsi"/>
        </w:rPr>
        <w:t xml:space="preserve">Arizona Department of Housing </w:t>
      </w:r>
      <w:r w:rsidR="003C648C" w:rsidRPr="00C03CC2">
        <w:rPr>
          <w:rFonts w:ascii="Palatino Linotype" w:hAnsi="Palatino Linotype" w:cstheme="minorHAnsi"/>
        </w:rPr>
        <w:t>(ADOH) as</w:t>
      </w:r>
      <w:r w:rsidR="001B0D1C" w:rsidRPr="00C03CC2">
        <w:rPr>
          <w:rFonts w:ascii="Palatino Linotype" w:hAnsi="Palatino Linotype" w:cstheme="minorHAnsi"/>
        </w:rPr>
        <w:t xml:space="preserve"> the United Funding Agency for the </w:t>
      </w:r>
      <w:r w:rsidRPr="00C03CC2">
        <w:rPr>
          <w:rFonts w:ascii="Palatino Linotype" w:hAnsi="Palatino Linotype" w:cstheme="minorHAnsi"/>
        </w:rPr>
        <w:t xml:space="preserve">Arizona Balance of State Continuum of Care </w:t>
      </w:r>
      <w:r w:rsidR="003C648C" w:rsidRPr="00C03CC2">
        <w:rPr>
          <w:rFonts w:ascii="Palatino Linotype" w:hAnsi="Palatino Linotype" w:cstheme="minorHAnsi"/>
        </w:rPr>
        <w:t xml:space="preserve">(AZBOSCOC) </w:t>
      </w:r>
      <w:r w:rsidRPr="00C03CC2">
        <w:rPr>
          <w:rFonts w:ascii="Palatino Linotype" w:hAnsi="Palatino Linotype" w:cstheme="minorHAnsi"/>
        </w:rPr>
        <w:t>is accepting a</w:t>
      </w:r>
      <w:r w:rsidR="00C8751B" w:rsidRPr="00C03CC2">
        <w:rPr>
          <w:rFonts w:ascii="Palatino Linotype" w:hAnsi="Palatino Linotype" w:cstheme="minorHAnsi"/>
        </w:rPr>
        <w:t xml:space="preserve">pplications </w:t>
      </w:r>
      <w:r w:rsidRPr="00C03CC2">
        <w:rPr>
          <w:rFonts w:ascii="Palatino Linotype" w:hAnsi="Palatino Linotype" w:cstheme="minorHAnsi"/>
        </w:rPr>
        <w:t xml:space="preserve">for one or more </w:t>
      </w:r>
      <w:r w:rsidR="00FE297B" w:rsidRPr="00C03CC2">
        <w:rPr>
          <w:rFonts w:ascii="Palatino Linotype" w:hAnsi="Palatino Linotype" w:cstheme="minorHAnsi"/>
        </w:rPr>
        <w:t xml:space="preserve">Continuum of Care </w:t>
      </w:r>
      <w:r w:rsidRPr="00C03CC2">
        <w:rPr>
          <w:rFonts w:ascii="Palatino Linotype" w:hAnsi="Palatino Linotype" w:cstheme="minorHAnsi"/>
        </w:rPr>
        <w:t>bonus or expansion projects</w:t>
      </w:r>
      <w:r w:rsidR="00FE297B" w:rsidRPr="00C03CC2">
        <w:rPr>
          <w:rFonts w:ascii="Palatino Linotype" w:hAnsi="Palatino Linotype" w:cstheme="minorHAnsi"/>
        </w:rPr>
        <w:t xml:space="preserve"> and for Domestic Violence bonus projects</w:t>
      </w:r>
      <w:r w:rsidRPr="00C03CC2">
        <w:rPr>
          <w:rFonts w:ascii="Palatino Linotype" w:hAnsi="Palatino Linotype" w:cstheme="minorHAnsi"/>
        </w:rPr>
        <w:t xml:space="preserve"> for the 202</w:t>
      </w:r>
      <w:r w:rsidR="002A2048" w:rsidRPr="00C03CC2">
        <w:rPr>
          <w:rFonts w:ascii="Palatino Linotype" w:hAnsi="Palatino Linotype" w:cstheme="minorHAnsi"/>
        </w:rPr>
        <w:t>4</w:t>
      </w:r>
      <w:r w:rsidRPr="00C03CC2">
        <w:rPr>
          <w:rFonts w:ascii="Palatino Linotype" w:hAnsi="Palatino Linotype" w:cstheme="minorHAnsi"/>
        </w:rPr>
        <w:t xml:space="preserve"> </w:t>
      </w:r>
      <w:r w:rsidR="00AA2017" w:rsidRPr="00C03CC2">
        <w:rPr>
          <w:rFonts w:ascii="Palatino Linotype" w:hAnsi="Palatino Linotype" w:cstheme="minorHAnsi"/>
        </w:rPr>
        <w:t xml:space="preserve">HUD </w:t>
      </w:r>
      <w:r w:rsidRPr="00C03CC2">
        <w:rPr>
          <w:rFonts w:ascii="Palatino Linotype" w:hAnsi="Palatino Linotype" w:cstheme="minorHAnsi"/>
        </w:rPr>
        <w:t>Continuum of Care Notice of Funding Opportunity (NOFO)</w:t>
      </w:r>
      <w:r w:rsidR="00230F6F" w:rsidRPr="00C03CC2">
        <w:rPr>
          <w:rFonts w:ascii="Palatino Linotype" w:hAnsi="Palatino Linotype" w:cstheme="minorHAnsi"/>
        </w:rPr>
        <w:t xml:space="preserve"> to serve persons experiencing homelessness.</w:t>
      </w:r>
      <w:r w:rsidRPr="00C03CC2">
        <w:rPr>
          <w:rFonts w:ascii="Palatino Linotype" w:hAnsi="Palatino Linotype" w:cstheme="minorHAnsi"/>
        </w:rPr>
        <w:t>.</w:t>
      </w:r>
    </w:p>
    <w:p w14:paraId="39D547AA" w14:textId="77777777" w:rsidR="003C648C" w:rsidRPr="00C03CC2" w:rsidRDefault="003C648C" w:rsidP="00DE7D75">
      <w:pPr>
        <w:spacing w:after="0" w:line="240" w:lineRule="auto"/>
        <w:jc w:val="both"/>
        <w:rPr>
          <w:rFonts w:ascii="Palatino Linotype" w:hAnsi="Palatino Linotype" w:cstheme="minorHAnsi"/>
        </w:rPr>
      </w:pPr>
    </w:p>
    <w:p w14:paraId="3E5E5CBD" w14:textId="66135F54" w:rsidR="003C648C" w:rsidRPr="00C03CC2" w:rsidRDefault="003C648C" w:rsidP="00DE7D75">
      <w:pPr>
        <w:spacing w:after="0" w:line="240" w:lineRule="auto"/>
        <w:jc w:val="both"/>
        <w:rPr>
          <w:rFonts w:ascii="Palatino Linotype" w:hAnsi="Palatino Linotype" w:cstheme="minorHAnsi"/>
          <w:b/>
          <w:u w:val="single"/>
        </w:rPr>
      </w:pPr>
      <w:r w:rsidRPr="00C03CC2">
        <w:rPr>
          <w:rFonts w:ascii="Palatino Linotype" w:hAnsi="Palatino Linotype" w:cstheme="minorHAnsi"/>
          <w:b/>
          <w:u w:val="single"/>
        </w:rPr>
        <w:t>DUE DATE</w:t>
      </w:r>
    </w:p>
    <w:p w14:paraId="4E2853A8" w14:textId="06DBDCE6" w:rsidR="00D13C30" w:rsidRDefault="003C648C" w:rsidP="00774DFB">
      <w:pPr>
        <w:spacing w:after="0" w:line="240" w:lineRule="auto"/>
        <w:jc w:val="both"/>
        <w:rPr>
          <w:rFonts w:ascii="Palatino Linotype" w:hAnsi="Palatino Linotype" w:cstheme="minorHAnsi"/>
        </w:rPr>
      </w:pPr>
      <w:r w:rsidRPr="00C03CC2">
        <w:rPr>
          <w:rFonts w:ascii="Palatino Linotype" w:hAnsi="Palatino Linotype" w:cstheme="minorHAnsi"/>
        </w:rPr>
        <w:t xml:space="preserve">Bonus project </w:t>
      </w:r>
      <w:r w:rsidR="00067CF4" w:rsidRPr="00C03CC2">
        <w:rPr>
          <w:rFonts w:ascii="Palatino Linotype" w:hAnsi="Palatino Linotype" w:cstheme="minorHAnsi"/>
        </w:rPr>
        <w:t>application</w:t>
      </w:r>
      <w:r w:rsidRPr="00C03CC2">
        <w:rPr>
          <w:rFonts w:ascii="Palatino Linotype" w:hAnsi="Palatino Linotype" w:cstheme="minorHAnsi"/>
        </w:rPr>
        <w:t>s</w:t>
      </w:r>
      <w:r w:rsidR="00503E71">
        <w:rPr>
          <w:rFonts w:ascii="Palatino Linotype" w:hAnsi="Palatino Linotype" w:cstheme="minorHAnsi"/>
        </w:rPr>
        <w:t xml:space="preserve"> and related threshold documentation</w:t>
      </w:r>
      <w:r w:rsidR="00067CF4" w:rsidRPr="00C03CC2">
        <w:rPr>
          <w:rFonts w:ascii="Palatino Linotype" w:hAnsi="Palatino Linotype" w:cstheme="minorHAnsi"/>
        </w:rPr>
        <w:t xml:space="preserve"> </w:t>
      </w:r>
      <w:r w:rsidR="00C8751B" w:rsidRPr="00C03CC2">
        <w:rPr>
          <w:rFonts w:ascii="Palatino Linotype" w:hAnsi="Palatino Linotype" w:cstheme="minorHAnsi"/>
        </w:rPr>
        <w:t xml:space="preserve">must be submitted through the AZ Department of Housing </w:t>
      </w:r>
      <w:r w:rsidR="00F36524" w:rsidRPr="00C03CC2">
        <w:rPr>
          <w:rFonts w:ascii="Palatino Linotype" w:hAnsi="Palatino Linotype" w:cstheme="minorHAnsi"/>
        </w:rPr>
        <w:t xml:space="preserve">Special Needs </w:t>
      </w:r>
      <w:r w:rsidR="00C8751B" w:rsidRPr="00503E71">
        <w:rPr>
          <w:rFonts w:ascii="Palatino Linotype" w:hAnsi="Palatino Linotype" w:cstheme="minorHAnsi"/>
        </w:rPr>
        <w:t xml:space="preserve">Portal by </w:t>
      </w:r>
      <w:r w:rsidR="002A2048" w:rsidRPr="00503E71">
        <w:rPr>
          <w:rFonts w:ascii="Palatino Linotype" w:hAnsi="Palatino Linotype" w:cstheme="minorHAnsi"/>
          <w:b/>
          <w:color w:val="FF0000"/>
        </w:rPr>
        <w:t xml:space="preserve">September </w:t>
      </w:r>
      <w:r w:rsidR="00441F2B" w:rsidRPr="00503E71">
        <w:rPr>
          <w:rFonts w:ascii="Palatino Linotype" w:hAnsi="Palatino Linotype" w:cstheme="minorHAnsi"/>
          <w:b/>
          <w:color w:val="FF0000"/>
        </w:rPr>
        <w:t>24</w:t>
      </w:r>
      <w:r w:rsidR="002A2048" w:rsidRPr="00503E71">
        <w:rPr>
          <w:rFonts w:ascii="Palatino Linotype" w:hAnsi="Palatino Linotype" w:cstheme="minorHAnsi"/>
          <w:b/>
          <w:color w:val="FF0000"/>
        </w:rPr>
        <w:t>,</w:t>
      </w:r>
      <w:r w:rsidR="002A2048" w:rsidRPr="00EC294C">
        <w:rPr>
          <w:rFonts w:ascii="Palatino Linotype" w:hAnsi="Palatino Linotype" w:cstheme="minorHAnsi"/>
          <w:b/>
          <w:color w:val="FF0000"/>
        </w:rPr>
        <w:t xml:space="preserve"> 2024 </w:t>
      </w:r>
      <w:r w:rsidR="006D7553" w:rsidRPr="00EC294C">
        <w:rPr>
          <w:rFonts w:ascii="Palatino Linotype" w:hAnsi="Palatino Linotype" w:cstheme="minorHAnsi"/>
          <w:b/>
          <w:color w:val="FF0000"/>
        </w:rPr>
        <w:t>@ 5:00 pm</w:t>
      </w:r>
      <w:r w:rsidR="00C8751B" w:rsidRPr="00C03CC2">
        <w:rPr>
          <w:rFonts w:ascii="Palatino Linotype" w:hAnsi="Palatino Linotype" w:cstheme="minorHAnsi"/>
          <w:color w:val="FF0000"/>
        </w:rPr>
        <w:t>.</w:t>
      </w:r>
      <w:r w:rsidR="00B83357">
        <w:rPr>
          <w:rFonts w:ascii="Palatino Linotype" w:hAnsi="Palatino Linotype" w:cstheme="minorHAnsi"/>
          <w:color w:val="FF0000"/>
        </w:rPr>
        <w:t xml:space="preserve"> </w:t>
      </w:r>
      <w:r w:rsidR="004F66CA" w:rsidRPr="00C03CC2">
        <w:rPr>
          <w:rFonts w:ascii="Palatino Linotype" w:hAnsi="Palatino Linotype" w:cstheme="minorHAnsi"/>
        </w:rPr>
        <w:t xml:space="preserve">The link for the portal is </w:t>
      </w:r>
      <w:r w:rsidR="00774DFB">
        <w:rPr>
          <w:rFonts w:ascii="Palatino Linotype" w:hAnsi="Palatino Linotype" w:cstheme="minorHAnsi"/>
        </w:rPr>
        <w:t xml:space="preserve">located at </w:t>
      </w:r>
      <w:hyperlink r:id="rId8" w:history="1">
        <w:r w:rsidR="00D13C30" w:rsidRPr="00C03CC2">
          <w:rPr>
            <w:rStyle w:val="Hyperlink"/>
            <w:rFonts w:ascii="Palatino Linotype" w:hAnsi="Palatino Linotype" w:cstheme="minorHAnsi"/>
          </w:rPr>
          <w:t>https://housing.az.gov/portals/document-upload-portals/special-needs-portal</w:t>
        </w:r>
      </w:hyperlink>
      <w:r w:rsidR="00774DFB">
        <w:rPr>
          <w:rFonts w:ascii="Palatino Linotype" w:hAnsi="Palatino Linotype" w:cstheme="minorHAnsi"/>
        </w:rPr>
        <w:t>.</w:t>
      </w:r>
    </w:p>
    <w:p w14:paraId="3BB61EAC" w14:textId="77777777" w:rsidR="00774DFB" w:rsidRPr="00C03CC2" w:rsidRDefault="00774DFB" w:rsidP="00774DFB">
      <w:pPr>
        <w:spacing w:after="0" w:line="240" w:lineRule="auto"/>
        <w:jc w:val="both"/>
        <w:rPr>
          <w:rFonts w:ascii="Palatino Linotype" w:hAnsi="Palatino Linotype" w:cstheme="minorHAnsi"/>
        </w:rPr>
      </w:pPr>
    </w:p>
    <w:p w14:paraId="6352E9ED" w14:textId="25951BAC" w:rsidR="00FE297B" w:rsidRPr="00C03CC2" w:rsidRDefault="00FE297B" w:rsidP="00501384">
      <w:pPr>
        <w:spacing w:after="0" w:line="240" w:lineRule="auto"/>
        <w:rPr>
          <w:rFonts w:ascii="Palatino Linotype" w:hAnsi="Palatino Linotype" w:cstheme="minorHAnsi"/>
          <w:b/>
          <w:u w:val="single"/>
        </w:rPr>
      </w:pPr>
      <w:r w:rsidRPr="00C03CC2">
        <w:rPr>
          <w:rFonts w:ascii="Palatino Linotype" w:hAnsi="Palatino Linotype" w:cstheme="minorHAnsi"/>
          <w:b/>
          <w:u w:val="single"/>
        </w:rPr>
        <w:t>FUNDS AVAILABLE</w:t>
      </w:r>
    </w:p>
    <w:p w14:paraId="0C52B430" w14:textId="7F115E6E" w:rsidR="00FE297B" w:rsidRPr="00C03CC2" w:rsidRDefault="00FE297B" w:rsidP="00FE297B">
      <w:pPr>
        <w:spacing w:after="0"/>
        <w:jc w:val="both"/>
        <w:rPr>
          <w:rFonts w:ascii="Palatino Linotype" w:hAnsi="Palatino Linotype" w:cstheme="minorHAnsi"/>
        </w:rPr>
      </w:pPr>
      <w:r w:rsidRPr="00C03CC2">
        <w:rPr>
          <w:rFonts w:ascii="Palatino Linotype" w:hAnsi="Palatino Linotype" w:cstheme="minorHAnsi"/>
        </w:rPr>
        <w:t xml:space="preserve">The AZBOSCOC is eligible to apply for up to </w:t>
      </w:r>
      <w:r w:rsidRPr="00C03CC2">
        <w:rPr>
          <w:rFonts w:ascii="Palatino Linotype" w:hAnsi="Palatino Linotype" w:cstheme="minorHAnsi"/>
          <w:b/>
        </w:rPr>
        <w:t xml:space="preserve">$774,763 </w:t>
      </w:r>
      <w:r w:rsidRPr="00C03CC2">
        <w:rPr>
          <w:rFonts w:ascii="Palatino Linotype" w:hAnsi="Palatino Linotype" w:cstheme="minorHAnsi"/>
        </w:rPr>
        <w:t xml:space="preserve">for CoC bonus/expansion project(s) and up to </w:t>
      </w:r>
      <w:r w:rsidRPr="00C03CC2">
        <w:rPr>
          <w:rFonts w:ascii="Palatino Linotype" w:hAnsi="Palatino Linotype" w:cstheme="minorHAnsi"/>
          <w:b/>
        </w:rPr>
        <w:t>$968,454</w:t>
      </w:r>
      <w:r w:rsidRPr="00C03CC2">
        <w:rPr>
          <w:rFonts w:ascii="Palatino Linotype" w:hAnsi="Palatino Linotype" w:cstheme="minorHAnsi"/>
        </w:rPr>
        <w:t xml:space="preserve"> for one or more DV Bonus projects. </w:t>
      </w:r>
    </w:p>
    <w:p w14:paraId="58609CB1" w14:textId="72DEE222" w:rsidR="00FE297B" w:rsidRPr="00C03CC2" w:rsidRDefault="00FE297B" w:rsidP="00FE297B">
      <w:pPr>
        <w:pStyle w:val="ListParagraph"/>
        <w:numPr>
          <w:ilvl w:val="0"/>
          <w:numId w:val="33"/>
        </w:numPr>
        <w:rPr>
          <w:rFonts w:ascii="Palatino Linotype" w:hAnsi="Palatino Linotype" w:cstheme="minorHAnsi"/>
          <w:sz w:val="22"/>
        </w:rPr>
      </w:pPr>
      <w:r w:rsidRPr="00C03CC2">
        <w:rPr>
          <w:rFonts w:ascii="Palatino Linotype" w:hAnsi="Palatino Linotype" w:cstheme="minorHAnsi"/>
          <w:sz w:val="22"/>
        </w:rPr>
        <w:t>No single proposal may exceed funds available</w:t>
      </w:r>
    </w:p>
    <w:p w14:paraId="6A234DC7" w14:textId="7D025798" w:rsidR="00FE297B" w:rsidRPr="00C03CC2" w:rsidRDefault="00FE297B" w:rsidP="00FE297B">
      <w:pPr>
        <w:pStyle w:val="ListParagraph"/>
        <w:numPr>
          <w:ilvl w:val="0"/>
          <w:numId w:val="33"/>
        </w:numPr>
        <w:rPr>
          <w:rFonts w:ascii="Palatino Linotype" w:hAnsi="Palatino Linotype" w:cstheme="minorHAnsi"/>
          <w:sz w:val="22"/>
        </w:rPr>
      </w:pPr>
      <w:r w:rsidRPr="00C03CC2">
        <w:rPr>
          <w:rFonts w:ascii="Palatino Linotype" w:hAnsi="Palatino Linotype" w:cstheme="minorHAnsi"/>
          <w:sz w:val="22"/>
        </w:rPr>
        <w:t>Multiple projects for either bonus or DV bonus projects may be recommended up to the total funds available.</w:t>
      </w:r>
    </w:p>
    <w:p w14:paraId="2F17C049" w14:textId="53161329" w:rsidR="00FE297B" w:rsidRPr="00C03CC2" w:rsidRDefault="00FE297B" w:rsidP="00FE297B">
      <w:pPr>
        <w:spacing w:after="0"/>
        <w:jc w:val="both"/>
        <w:rPr>
          <w:rFonts w:ascii="Palatino Linotype" w:hAnsi="Palatino Linotype" w:cstheme="minorHAnsi"/>
        </w:rPr>
      </w:pPr>
    </w:p>
    <w:p w14:paraId="10E9DCE5" w14:textId="0EE7D874" w:rsidR="00230F6F" w:rsidRPr="00C03CC2" w:rsidRDefault="00230F6F" w:rsidP="00FE297B">
      <w:pPr>
        <w:spacing w:after="0"/>
        <w:jc w:val="both"/>
        <w:rPr>
          <w:rFonts w:ascii="Palatino Linotype" w:hAnsi="Palatino Linotype" w:cstheme="minorHAnsi"/>
          <w:b/>
          <w:u w:val="single"/>
        </w:rPr>
      </w:pPr>
      <w:r w:rsidRPr="00C03CC2">
        <w:rPr>
          <w:rFonts w:ascii="Palatino Linotype" w:hAnsi="Palatino Linotype" w:cstheme="minorHAnsi"/>
          <w:b/>
          <w:u w:val="single"/>
        </w:rPr>
        <w:t>ELIGIBLE APPLICANTS</w:t>
      </w:r>
    </w:p>
    <w:p w14:paraId="6F67993A" w14:textId="08D62D7C" w:rsidR="00230F6F" w:rsidRPr="00C03CC2" w:rsidRDefault="00230F6F" w:rsidP="00FE297B">
      <w:pPr>
        <w:spacing w:after="0"/>
        <w:jc w:val="both"/>
        <w:rPr>
          <w:rFonts w:ascii="Palatino Linotype" w:hAnsi="Palatino Linotype" w:cstheme="minorHAnsi"/>
        </w:rPr>
      </w:pPr>
      <w:r w:rsidRPr="00C03CC2">
        <w:rPr>
          <w:rFonts w:ascii="Palatino Linotype" w:hAnsi="Palatino Linotype" w:cstheme="minorHAnsi"/>
        </w:rPr>
        <w:t xml:space="preserve">Project applicants must be </w:t>
      </w:r>
      <w:r w:rsidR="00EB0FF0" w:rsidRPr="00C03CC2">
        <w:rPr>
          <w:rFonts w:ascii="Palatino Linotype" w:hAnsi="Palatino Linotype" w:cstheme="minorHAnsi"/>
        </w:rPr>
        <w:t xml:space="preserve">private </w:t>
      </w:r>
      <w:r w:rsidRPr="00C03CC2">
        <w:rPr>
          <w:rFonts w:ascii="Palatino Linotype" w:hAnsi="Palatino Linotype" w:cstheme="minorHAnsi"/>
        </w:rPr>
        <w:t>non-profit organizations</w:t>
      </w:r>
      <w:r w:rsidR="00EB0FF0" w:rsidRPr="00C03CC2">
        <w:rPr>
          <w:rFonts w:ascii="Palatino Linotype" w:hAnsi="Palatino Linotype" w:cstheme="minorHAnsi"/>
        </w:rPr>
        <w:t>, a State or local government (or instrumentality of a State or local government), a public housing authority, an Indian Tribe or TDHE. For profit organizations are NOT eligible. Organizations must be in good standing, have an active UEI number, and not be debarred from applying for or receiving Federal Funding.</w:t>
      </w:r>
    </w:p>
    <w:p w14:paraId="53D46773" w14:textId="2209F17F" w:rsidR="00EB0FF0" w:rsidRPr="00C03CC2" w:rsidRDefault="00EB0FF0" w:rsidP="00EB0FF0">
      <w:pPr>
        <w:pStyle w:val="ListParagraph"/>
        <w:numPr>
          <w:ilvl w:val="0"/>
          <w:numId w:val="9"/>
        </w:numPr>
        <w:spacing w:after="120"/>
        <w:contextualSpacing w:val="0"/>
        <w:rPr>
          <w:rFonts w:ascii="Palatino Linotype" w:hAnsi="Palatino Linotype" w:cstheme="minorHAnsi"/>
          <w:i/>
          <w:iCs/>
          <w:sz w:val="22"/>
        </w:rPr>
      </w:pPr>
      <w:r w:rsidRPr="00C03CC2">
        <w:rPr>
          <w:rFonts w:ascii="Palatino Linotype" w:hAnsi="Palatino Linotype" w:cstheme="minorHAnsi"/>
          <w:sz w:val="22"/>
        </w:rPr>
        <w:t xml:space="preserve">Note: </w:t>
      </w:r>
      <w:r w:rsidRPr="00C03CC2">
        <w:rPr>
          <w:rFonts w:ascii="Palatino Linotype" w:hAnsi="Palatino Linotype" w:cstheme="minorHAnsi"/>
          <w:i/>
          <w:iCs/>
          <w:sz w:val="22"/>
        </w:rPr>
        <w:t>Recipients of DV Bonus Projects can either be non-profit agencies or specific DV agencies</w:t>
      </w:r>
      <w:r w:rsidR="00B83357">
        <w:rPr>
          <w:rFonts w:ascii="Palatino Linotype" w:hAnsi="Palatino Linotype" w:cstheme="minorHAnsi"/>
          <w:i/>
          <w:iCs/>
          <w:sz w:val="22"/>
        </w:rPr>
        <w:t xml:space="preserve"> </w:t>
      </w:r>
      <w:r w:rsidRPr="00C03CC2">
        <w:rPr>
          <w:rFonts w:ascii="Palatino Linotype" w:hAnsi="Palatino Linotype" w:cstheme="minorHAnsi"/>
          <w:i/>
          <w:iCs/>
          <w:sz w:val="22"/>
        </w:rPr>
        <w:t>as defined by</w:t>
      </w:r>
      <w:r w:rsidR="00B83357">
        <w:rPr>
          <w:rFonts w:ascii="Palatino Linotype" w:hAnsi="Palatino Linotype" w:cstheme="minorHAnsi"/>
          <w:i/>
          <w:iCs/>
          <w:sz w:val="22"/>
        </w:rPr>
        <w:t xml:space="preserve"> </w:t>
      </w:r>
      <w:r w:rsidRPr="00C03CC2">
        <w:rPr>
          <w:rFonts w:ascii="Palatino Linotype" w:hAnsi="Palatino Linotype" w:cstheme="minorHAnsi"/>
          <w:i/>
          <w:iCs/>
          <w:sz w:val="22"/>
        </w:rPr>
        <w:t xml:space="preserve">24 CFR 578.3 which are victim service provider that are a private non-profit organization whose </w:t>
      </w:r>
      <w:r w:rsidRPr="00C03CC2">
        <w:rPr>
          <w:rFonts w:ascii="Palatino Linotype" w:hAnsi="Palatino Linotype" w:cstheme="minorHAnsi"/>
          <w:i/>
          <w:iCs/>
          <w:color w:val="FF0000"/>
          <w:sz w:val="22"/>
        </w:rPr>
        <w:t xml:space="preserve">primary mission </w:t>
      </w:r>
      <w:r w:rsidRPr="00C03CC2">
        <w:rPr>
          <w:rFonts w:ascii="Palatino Linotype" w:hAnsi="Palatino Linotype" w:cstheme="minorHAnsi"/>
          <w:i/>
          <w:iCs/>
          <w:sz w:val="22"/>
        </w:rPr>
        <w:t xml:space="preserve">is to provide services to survivor of domestic violence, dating violence, sexual assault, and stalking </w:t>
      </w:r>
      <w:r w:rsidRPr="00C03CC2">
        <w:rPr>
          <w:rFonts w:ascii="Palatino Linotype" w:hAnsi="Palatino Linotype"/>
          <w:bCs/>
          <w:i/>
          <w:iCs/>
          <w:sz w:val="22"/>
        </w:rPr>
        <w:t>survivors.</w:t>
      </w:r>
      <w:r w:rsidR="00B83357">
        <w:rPr>
          <w:rFonts w:ascii="Palatino Linotype" w:hAnsi="Palatino Linotype"/>
          <w:bCs/>
          <w:i/>
          <w:iCs/>
          <w:sz w:val="22"/>
        </w:rPr>
        <w:t xml:space="preserve"> </w:t>
      </w:r>
      <w:r w:rsidRPr="00C03CC2">
        <w:rPr>
          <w:rFonts w:ascii="Palatino Linotype" w:hAnsi="Palatino Linotype"/>
          <w:bCs/>
          <w:i/>
          <w:iCs/>
          <w:sz w:val="22"/>
        </w:rPr>
        <w:t>The term includes rape crisis centers, battered women’s shelters, domestic violence transitional housing program and other programs.</w:t>
      </w:r>
    </w:p>
    <w:p w14:paraId="4FBAF595" w14:textId="5711A58F" w:rsidR="00230F6F" w:rsidRPr="00C03CC2" w:rsidRDefault="00230F6F" w:rsidP="00FE297B">
      <w:pPr>
        <w:spacing w:after="0"/>
        <w:jc w:val="both"/>
        <w:rPr>
          <w:rFonts w:ascii="Palatino Linotype" w:hAnsi="Palatino Linotype" w:cstheme="minorHAnsi"/>
        </w:rPr>
      </w:pPr>
    </w:p>
    <w:p w14:paraId="54FB17F3" w14:textId="77777777" w:rsidR="00FD7F4D" w:rsidRPr="00C03CC2" w:rsidRDefault="00FD7F4D" w:rsidP="00FD7F4D">
      <w:pPr>
        <w:rPr>
          <w:rFonts w:ascii="Palatino Linotype" w:hAnsi="Palatino Linotype" w:cstheme="minorHAnsi"/>
          <w:b/>
          <w:u w:val="single"/>
        </w:rPr>
      </w:pPr>
      <w:r w:rsidRPr="00C03CC2">
        <w:rPr>
          <w:rFonts w:ascii="Palatino Linotype" w:hAnsi="Palatino Linotype" w:cstheme="minorHAnsi"/>
          <w:b/>
          <w:u w:val="single"/>
        </w:rPr>
        <w:t>FUNDING AVAILABILITY</w:t>
      </w:r>
    </w:p>
    <w:p w14:paraId="3FD2B1A0" w14:textId="77777777" w:rsidR="00FD7F4D" w:rsidRPr="00C03CC2" w:rsidRDefault="00FD7F4D" w:rsidP="00FD7F4D">
      <w:pPr>
        <w:tabs>
          <w:tab w:val="left" w:pos="450"/>
        </w:tabs>
        <w:rPr>
          <w:rFonts w:ascii="Palatino Linotype" w:hAnsi="Palatino Linotype" w:cstheme="minorHAnsi"/>
        </w:rPr>
      </w:pPr>
      <w:r w:rsidRPr="00C03CC2">
        <w:rPr>
          <w:rFonts w:ascii="Palatino Linotype" w:hAnsi="Palatino Linotype" w:cstheme="minorHAnsi"/>
        </w:rPr>
        <w:t>If awarded, bonus project(s) contract terms will be from July 1, 2025 through June 30, 2026.</w:t>
      </w:r>
    </w:p>
    <w:p w14:paraId="4B4C59AA" w14:textId="080D98C2" w:rsidR="00FE297B" w:rsidRPr="00C03CC2" w:rsidRDefault="00FE297B" w:rsidP="00FE297B">
      <w:pPr>
        <w:spacing w:after="0"/>
        <w:jc w:val="both"/>
        <w:rPr>
          <w:rFonts w:ascii="Palatino Linotype" w:hAnsi="Palatino Linotype" w:cstheme="minorHAnsi"/>
          <w:b/>
          <w:u w:val="single"/>
        </w:rPr>
      </w:pPr>
      <w:r w:rsidRPr="00C03CC2">
        <w:rPr>
          <w:rFonts w:ascii="Palatino Linotype" w:hAnsi="Palatino Linotype" w:cstheme="minorHAnsi"/>
          <w:b/>
          <w:u w:val="single"/>
        </w:rPr>
        <w:lastRenderedPageBreak/>
        <w:t>ELIGIBLE ACTIVITIES</w:t>
      </w:r>
    </w:p>
    <w:p w14:paraId="1A6B409E" w14:textId="1BB4A9BB" w:rsidR="00230F6F" w:rsidRPr="00C03CC2" w:rsidRDefault="00FE297B" w:rsidP="00FE297B">
      <w:pPr>
        <w:spacing w:after="0"/>
        <w:jc w:val="both"/>
        <w:rPr>
          <w:rFonts w:ascii="Palatino Linotype" w:hAnsi="Palatino Linotype" w:cstheme="minorHAnsi"/>
        </w:rPr>
      </w:pPr>
      <w:r w:rsidRPr="00C03CC2">
        <w:rPr>
          <w:rFonts w:ascii="Palatino Linotype" w:hAnsi="Palatino Linotype" w:cstheme="minorHAnsi"/>
        </w:rPr>
        <w:t xml:space="preserve">For the HUD bonus project, eligible HUD CoC </w:t>
      </w:r>
      <w:r w:rsidR="00230F6F" w:rsidRPr="00C03CC2">
        <w:rPr>
          <w:rFonts w:ascii="Palatino Linotype" w:hAnsi="Palatino Linotype" w:cstheme="minorHAnsi"/>
        </w:rPr>
        <w:t>projects</w:t>
      </w:r>
      <w:r w:rsidRPr="00C03CC2">
        <w:rPr>
          <w:rFonts w:ascii="Palatino Linotype" w:hAnsi="Palatino Linotype" w:cstheme="minorHAnsi"/>
        </w:rPr>
        <w:t xml:space="preserve"> </w:t>
      </w:r>
      <w:r w:rsidR="00230F6F" w:rsidRPr="00C03CC2">
        <w:rPr>
          <w:rFonts w:ascii="Palatino Linotype" w:hAnsi="Palatino Linotype" w:cstheme="minorHAnsi"/>
        </w:rPr>
        <w:t>must</w:t>
      </w:r>
      <w:r w:rsidRPr="00C03CC2">
        <w:rPr>
          <w:rFonts w:ascii="Palatino Linotype" w:hAnsi="Palatino Linotype" w:cstheme="minorHAnsi"/>
        </w:rPr>
        <w:t xml:space="preserve"> include</w:t>
      </w:r>
      <w:r w:rsidR="00EC294C">
        <w:rPr>
          <w:rFonts w:ascii="Palatino Linotype" w:hAnsi="Palatino Linotype" w:cstheme="minorHAnsi"/>
        </w:rPr>
        <w:t xml:space="preserve"> either: 1) </w:t>
      </w:r>
      <w:r w:rsidR="00230F6F" w:rsidRPr="00C03CC2">
        <w:rPr>
          <w:rFonts w:ascii="Palatino Linotype" w:hAnsi="Palatino Linotype" w:cstheme="minorHAnsi"/>
        </w:rPr>
        <w:t xml:space="preserve">creating or expanding </w:t>
      </w:r>
      <w:r w:rsidRPr="00C03CC2">
        <w:rPr>
          <w:rFonts w:ascii="Palatino Linotype" w:hAnsi="Palatino Linotype" w:cstheme="minorHAnsi"/>
        </w:rPr>
        <w:t>Permanent Supportive Housing (PSH) projects for persons experiencing homelessness with disabilities</w:t>
      </w:r>
      <w:r w:rsidR="00EC294C">
        <w:rPr>
          <w:rFonts w:ascii="Palatino Linotype" w:hAnsi="Palatino Linotype" w:cstheme="minorHAnsi"/>
        </w:rPr>
        <w:t>; or 2) creating or expanding Rapid Rehousing (RRH) capacity and services.</w:t>
      </w:r>
    </w:p>
    <w:p w14:paraId="62094EE0" w14:textId="77777777" w:rsidR="00EC294C" w:rsidRDefault="00EC294C" w:rsidP="00FE297B">
      <w:pPr>
        <w:spacing w:after="0"/>
        <w:jc w:val="both"/>
        <w:rPr>
          <w:rFonts w:ascii="Palatino Linotype" w:hAnsi="Palatino Linotype" w:cstheme="minorHAnsi"/>
        </w:rPr>
      </w:pPr>
    </w:p>
    <w:p w14:paraId="7D236E0A" w14:textId="0F86AE67" w:rsidR="00077328" w:rsidRPr="00077328" w:rsidRDefault="00077328" w:rsidP="00077328">
      <w:pPr>
        <w:rPr>
          <w:rFonts w:ascii="Palatino Linotype" w:hAnsi="Palatino Linotype" w:cstheme="minorHAnsi"/>
        </w:rPr>
      </w:pPr>
      <w:r>
        <w:rPr>
          <w:rFonts w:ascii="Palatino Linotype" w:hAnsi="Palatino Linotype" w:cstheme="minorHAnsi"/>
        </w:rPr>
        <w:t>HUD has a priority of leveraging CoC funds with other housing resources and/or health care resources.</w:t>
      </w:r>
      <w:r w:rsidR="00B83357">
        <w:rPr>
          <w:rFonts w:ascii="Palatino Linotype" w:hAnsi="Palatino Linotype" w:cstheme="minorHAnsi"/>
        </w:rPr>
        <w:t xml:space="preserve"> </w:t>
      </w:r>
      <w:r>
        <w:rPr>
          <w:rFonts w:ascii="Palatino Linotype" w:hAnsi="Palatino Linotype" w:cstheme="minorHAnsi"/>
        </w:rPr>
        <w:t>For projects to be considered that include this leverage, an a</w:t>
      </w:r>
      <w:r w:rsidRPr="00077328">
        <w:rPr>
          <w:rFonts w:ascii="Palatino Linotype" w:hAnsi="Palatino Linotype" w:cstheme="minorHAnsi"/>
        </w:rPr>
        <w:t>pplicant must demonstrate that at least 25% of the project’s total units must be supported by other housing or healthcare funding and that the Applicant committed to provided signed MOU documenting the leverage.</w:t>
      </w:r>
    </w:p>
    <w:p w14:paraId="675DA3DE" w14:textId="0DE61FDE" w:rsidR="00FE297B" w:rsidRPr="00C03CC2" w:rsidRDefault="00230F6F" w:rsidP="00FE297B">
      <w:pPr>
        <w:spacing w:after="0"/>
        <w:jc w:val="both"/>
        <w:rPr>
          <w:rFonts w:ascii="Palatino Linotype" w:hAnsi="Palatino Linotype" w:cstheme="minorHAnsi"/>
        </w:rPr>
      </w:pPr>
      <w:r w:rsidRPr="00C03CC2">
        <w:rPr>
          <w:rFonts w:ascii="Palatino Linotype" w:hAnsi="Palatino Linotype" w:cstheme="minorHAnsi"/>
        </w:rPr>
        <w:t xml:space="preserve">For HUD DV bonus projects, eligible activities may include </w:t>
      </w:r>
      <w:r w:rsidR="00FE3E47" w:rsidRPr="00C03CC2">
        <w:rPr>
          <w:rFonts w:ascii="Palatino Linotype" w:hAnsi="Palatino Linotype" w:cstheme="minorHAnsi"/>
        </w:rPr>
        <w:t xml:space="preserve">creating or expanding </w:t>
      </w:r>
      <w:r w:rsidRPr="00C03CC2">
        <w:rPr>
          <w:rFonts w:ascii="Palatino Linotype" w:hAnsi="Palatino Linotype" w:cstheme="minorHAnsi"/>
        </w:rPr>
        <w:t>Rapid Rehousing (RRH) or Supportive Services Only</w:t>
      </w:r>
      <w:r w:rsidR="00FD2A83">
        <w:rPr>
          <w:rFonts w:ascii="Palatino Linotype" w:hAnsi="Palatino Linotype" w:cstheme="minorHAnsi"/>
        </w:rPr>
        <w:t>--</w:t>
      </w:r>
      <w:r w:rsidRPr="00C03CC2">
        <w:rPr>
          <w:rFonts w:ascii="Palatino Linotype" w:hAnsi="Palatino Linotype" w:cstheme="minorHAnsi"/>
        </w:rPr>
        <w:t xml:space="preserve">Coordinated Entry (SSO-CE) projects for </w:t>
      </w:r>
      <w:r w:rsidR="00FE3E47" w:rsidRPr="00C03CC2">
        <w:rPr>
          <w:rFonts w:ascii="Palatino Linotype" w:hAnsi="Palatino Linotype" w:cstheme="minorHAnsi"/>
        </w:rPr>
        <w:t xml:space="preserve">survivors of domestic or sexual violence </w:t>
      </w:r>
      <w:r w:rsidRPr="00C03CC2">
        <w:rPr>
          <w:rFonts w:ascii="Palatino Linotype" w:hAnsi="Palatino Linotype" w:cstheme="minorHAnsi"/>
        </w:rPr>
        <w:t>experiencing homelessness.</w:t>
      </w:r>
    </w:p>
    <w:p w14:paraId="0F476DED" w14:textId="136731BE" w:rsidR="00FE297B" w:rsidRDefault="00FE297B" w:rsidP="00FE297B">
      <w:pPr>
        <w:spacing w:after="0"/>
        <w:jc w:val="both"/>
        <w:rPr>
          <w:rFonts w:ascii="Palatino Linotype" w:hAnsi="Palatino Linotype" w:cstheme="minorHAnsi"/>
        </w:rPr>
      </w:pPr>
    </w:p>
    <w:p w14:paraId="7DF6D8B7" w14:textId="506C8A2A" w:rsidR="00CB5DE2" w:rsidRDefault="00CB5DE2" w:rsidP="00CB5DE2">
      <w:pPr>
        <w:spacing w:after="0"/>
        <w:jc w:val="both"/>
        <w:rPr>
          <w:rFonts w:ascii="Palatino Linotype" w:hAnsi="Palatino Linotype" w:cstheme="minorHAnsi"/>
        </w:rPr>
      </w:pPr>
      <w:r>
        <w:rPr>
          <w:rFonts w:ascii="Palatino Linotype" w:hAnsi="Palatino Linotype" w:cstheme="minorHAnsi"/>
        </w:rPr>
        <w:t xml:space="preserve">SSO-CE—The AZBOSCOC is interested in receiving proposals for management and operation of Coordinated Entry activities focused on survivors of domestic violence for the entire AZBOSCOC. The SSO-CE project would include components around a comparable data system to HMIS, </w:t>
      </w:r>
      <w:r w:rsidR="00DB139D">
        <w:rPr>
          <w:rFonts w:ascii="Palatino Linotype" w:hAnsi="Palatino Linotype" w:cstheme="minorHAnsi"/>
        </w:rPr>
        <w:t xml:space="preserve">use of the VISPDAT including potential supplemental questions focused on survivors of domestic violence, </w:t>
      </w:r>
      <w:r>
        <w:rPr>
          <w:rFonts w:ascii="Palatino Linotype" w:hAnsi="Palatino Linotype" w:cstheme="minorHAnsi"/>
        </w:rPr>
        <w:t>development and management of a By Name List, working with the LCEHs to align activities with local coordinated entry policies, outreach and engagement with organizations in the AZBOSCOC that serve survivors of domestic violence, collaboration with Solari (the AZBOSCOC HMIS Systems administrator), managing case conferencing meetings in concert with the LCEHs, and other activities to promote appropriate confidentiality, privacy, housing placement and access to services of survivors of domestic violence.</w:t>
      </w:r>
    </w:p>
    <w:p w14:paraId="54689105" w14:textId="77777777" w:rsidR="00CB5DE2" w:rsidRDefault="00CB5DE2" w:rsidP="00FE297B">
      <w:pPr>
        <w:spacing w:after="0"/>
        <w:jc w:val="both"/>
        <w:rPr>
          <w:rFonts w:ascii="Palatino Linotype" w:hAnsi="Palatino Linotype" w:cstheme="minorHAnsi"/>
        </w:rPr>
      </w:pPr>
    </w:p>
    <w:p w14:paraId="78EBFA18" w14:textId="0241D2F7" w:rsidR="00EC294C" w:rsidRDefault="00EC294C" w:rsidP="00FE297B">
      <w:pPr>
        <w:spacing w:after="0"/>
        <w:jc w:val="both"/>
        <w:rPr>
          <w:rFonts w:ascii="Palatino Linotype" w:hAnsi="Palatino Linotype" w:cstheme="minorHAnsi"/>
        </w:rPr>
      </w:pPr>
      <w:r>
        <w:rPr>
          <w:rFonts w:ascii="Palatino Linotype" w:hAnsi="Palatino Linotype" w:cstheme="minorHAnsi"/>
        </w:rPr>
        <w:t>All project</w:t>
      </w:r>
      <w:r w:rsidR="00F7145F">
        <w:rPr>
          <w:rFonts w:ascii="Palatino Linotype" w:hAnsi="Palatino Linotype" w:cstheme="minorHAnsi"/>
        </w:rPr>
        <w:t>s</w:t>
      </w:r>
      <w:r>
        <w:rPr>
          <w:rFonts w:ascii="Palatino Linotype" w:hAnsi="Palatino Linotype" w:cstheme="minorHAnsi"/>
        </w:rPr>
        <w:t xml:space="preserve"> must serve </w:t>
      </w:r>
      <w:r w:rsidRPr="00C03CC2">
        <w:rPr>
          <w:rFonts w:ascii="Palatino Linotype" w:hAnsi="Palatino Linotype" w:cstheme="minorHAnsi"/>
        </w:rPr>
        <w:t>one or more Arizona Balance of State counties (all Arizona counties except for Maricopa or Pima)</w:t>
      </w:r>
      <w:r>
        <w:rPr>
          <w:rFonts w:ascii="Palatino Linotype" w:hAnsi="Palatino Linotype" w:cstheme="minorHAnsi"/>
        </w:rPr>
        <w:t>. Projects may not provide services in Maricopa or Pima Counties.</w:t>
      </w:r>
    </w:p>
    <w:p w14:paraId="0B8A3C7D" w14:textId="77777777" w:rsidR="00EC294C" w:rsidRDefault="00EC294C" w:rsidP="00FE297B">
      <w:pPr>
        <w:spacing w:after="0"/>
        <w:jc w:val="both"/>
        <w:rPr>
          <w:rFonts w:ascii="Palatino Linotype" w:hAnsi="Palatino Linotype" w:cstheme="minorHAnsi"/>
        </w:rPr>
      </w:pPr>
    </w:p>
    <w:p w14:paraId="61ED1CEC" w14:textId="3E4C9686" w:rsidR="00FE297B" w:rsidRPr="00C03CC2" w:rsidRDefault="00230F6F" w:rsidP="00FE297B">
      <w:pPr>
        <w:spacing w:after="0"/>
        <w:jc w:val="both"/>
        <w:rPr>
          <w:rFonts w:ascii="Palatino Linotype" w:hAnsi="Palatino Linotype" w:cstheme="minorHAnsi"/>
        </w:rPr>
      </w:pPr>
      <w:r w:rsidRPr="00C03CC2">
        <w:rPr>
          <w:rFonts w:ascii="Palatino Linotype" w:hAnsi="Palatino Linotype" w:cstheme="minorHAnsi"/>
        </w:rPr>
        <w:t>Within the eligible project types identified above, the following activities are allowed:</w:t>
      </w:r>
    </w:p>
    <w:p w14:paraId="36BF3473" w14:textId="77777777" w:rsidR="00FE3E47" w:rsidRPr="00C03CC2" w:rsidRDefault="00FE3E47" w:rsidP="00FE3E47">
      <w:pPr>
        <w:pStyle w:val="ListParagraph"/>
        <w:numPr>
          <w:ilvl w:val="0"/>
          <w:numId w:val="21"/>
        </w:numPr>
        <w:rPr>
          <w:rFonts w:ascii="Palatino Linotype" w:hAnsi="Palatino Linotype" w:cstheme="minorHAnsi"/>
          <w:sz w:val="22"/>
        </w:rPr>
      </w:pPr>
      <w:r w:rsidRPr="00C03CC2">
        <w:rPr>
          <w:rFonts w:ascii="Palatino Linotype" w:hAnsi="Palatino Linotype" w:cstheme="minorHAnsi"/>
          <w:sz w:val="22"/>
        </w:rPr>
        <w:t>Leased Units-(PSH only)</w:t>
      </w:r>
    </w:p>
    <w:p w14:paraId="604BE92B" w14:textId="77777777" w:rsidR="00FE3E47" w:rsidRPr="00C03CC2" w:rsidRDefault="00FE3E47" w:rsidP="00FE3E47">
      <w:pPr>
        <w:pStyle w:val="ListParagraph"/>
        <w:numPr>
          <w:ilvl w:val="0"/>
          <w:numId w:val="21"/>
        </w:numPr>
        <w:rPr>
          <w:rFonts w:ascii="Palatino Linotype" w:hAnsi="Palatino Linotype" w:cstheme="minorHAnsi"/>
          <w:sz w:val="22"/>
        </w:rPr>
      </w:pPr>
      <w:r w:rsidRPr="00C03CC2">
        <w:rPr>
          <w:rFonts w:ascii="Palatino Linotype" w:hAnsi="Palatino Linotype" w:cstheme="minorHAnsi"/>
          <w:sz w:val="22"/>
        </w:rPr>
        <w:t>Short-term/Medium term Rental Assistance (RRH only)</w:t>
      </w:r>
    </w:p>
    <w:p w14:paraId="5B3D006B" w14:textId="77777777" w:rsidR="00FE3E47" w:rsidRPr="00C03CC2" w:rsidRDefault="00FE3E47" w:rsidP="00FE3E47">
      <w:pPr>
        <w:pStyle w:val="ListParagraph"/>
        <w:numPr>
          <w:ilvl w:val="0"/>
          <w:numId w:val="21"/>
        </w:numPr>
        <w:rPr>
          <w:rFonts w:ascii="Palatino Linotype" w:hAnsi="Palatino Linotype" w:cstheme="minorHAnsi"/>
          <w:sz w:val="22"/>
        </w:rPr>
      </w:pPr>
      <w:r w:rsidRPr="00C03CC2">
        <w:rPr>
          <w:rFonts w:ascii="Palatino Linotype" w:hAnsi="Palatino Linotype" w:cstheme="minorHAnsi"/>
          <w:sz w:val="22"/>
        </w:rPr>
        <w:t>Long term Rental Assistance (PSH only)</w:t>
      </w:r>
    </w:p>
    <w:p w14:paraId="4E45F4FE" w14:textId="415AF1E9" w:rsidR="00FE3E47" w:rsidRPr="00C03CC2" w:rsidRDefault="00FE3E47" w:rsidP="00FE3E47">
      <w:pPr>
        <w:pStyle w:val="ListParagraph"/>
        <w:numPr>
          <w:ilvl w:val="0"/>
          <w:numId w:val="21"/>
        </w:numPr>
        <w:rPr>
          <w:rFonts w:ascii="Palatino Linotype" w:hAnsi="Palatino Linotype" w:cstheme="minorHAnsi"/>
          <w:sz w:val="22"/>
        </w:rPr>
      </w:pPr>
      <w:r w:rsidRPr="00C03CC2">
        <w:rPr>
          <w:rFonts w:ascii="Palatino Linotype" w:hAnsi="Palatino Linotype" w:cstheme="minorHAnsi"/>
          <w:sz w:val="22"/>
        </w:rPr>
        <w:t>Supportive Services</w:t>
      </w:r>
    </w:p>
    <w:p w14:paraId="6CD4923B" w14:textId="3399F24D" w:rsidR="00FE3E47" w:rsidRPr="00C03CC2" w:rsidRDefault="00FE3E47" w:rsidP="00FE3E47">
      <w:pPr>
        <w:pStyle w:val="ListParagraph"/>
        <w:numPr>
          <w:ilvl w:val="0"/>
          <w:numId w:val="21"/>
        </w:numPr>
        <w:rPr>
          <w:rFonts w:ascii="Palatino Linotype" w:hAnsi="Palatino Linotype" w:cstheme="minorHAnsi"/>
          <w:sz w:val="22"/>
        </w:rPr>
      </w:pPr>
      <w:r w:rsidRPr="00C03CC2">
        <w:rPr>
          <w:rFonts w:ascii="Palatino Linotype" w:hAnsi="Palatino Linotype" w:cstheme="minorHAnsi"/>
          <w:sz w:val="22"/>
        </w:rPr>
        <w:t>Coordinated Entry services and activities (SSO-CE for DV only)</w:t>
      </w:r>
    </w:p>
    <w:p w14:paraId="52393E6B" w14:textId="0E94AB88" w:rsidR="00FE3E47" w:rsidRPr="00C03CC2" w:rsidRDefault="00FE3E47" w:rsidP="00FE297B">
      <w:pPr>
        <w:spacing w:after="0"/>
        <w:jc w:val="both"/>
        <w:rPr>
          <w:rFonts w:ascii="Palatino Linotype" w:hAnsi="Palatino Linotype" w:cstheme="minorHAnsi"/>
        </w:rPr>
      </w:pPr>
    </w:p>
    <w:p w14:paraId="7885383A" w14:textId="4798300E" w:rsidR="00FE3E47" w:rsidRPr="00C03CC2" w:rsidRDefault="00FE3E47" w:rsidP="00FE297B">
      <w:pPr>
        <w:spacing w:after="0"/>
        <w:jc w:val="both"/>
        <w:rPr>
          <w:rFonts w:ascii="Palatino Linotype" w:hAnsi="Palatino Linotype" w:cstheme="minorHAnsi"/>
        </w:rPr>
      </w:pPr>
      <w:r w:rsidRPr="00C03CC2">
        <w:rPr>
          <w:rFonts w:ascii="Palatino Linotype" w:hAnsi="Palatino Linotype" w:cstheme="minorHAnsi"/>
        </w:rPr>
        <w:t>In addition to activities listed above, the HUD NOFO allows the following eligible activities:</w:t>
      </w:r>
    </w:p>
    <w:p w14:paraId="0AC334E1" w14:textId="4253034E" w:rsidR="00FE3E47" w:rsidRPr="00C03CC2" w:rsidRDefault="00FE3E47" w:rsidP="00FE3E47">
      <w:pPr>
        <w:pStyle w:val="ListParagraph"/>
        <w:numPr>
          <w:ilvl w:val="0"/>
          <w:numId w:val="34"/>
        </w:numPr>
        <w:rPr>
          <w:rFonts w:ascii="Palatino Linotype" w:hAnsi="Palatino Linotype" w:cstheme="minorHAnsi"/>
          <w:sz w:val="22"/>
        </w:rPr>
      </w:pPr>
      <w:r w:rsidRPr="00C03CC2">
        <w:rPr>
          <w:rFonts w:ascii="Palatino Linotype" w:hAnsi="Palatino Linotype" w:cstheme="minorHAnsi"/>
          <w:sz w:val="22"/>
        </w:rPr>
        <w:t>VAWA activities to cover costs related to DV related emergency transfer including moving costs, travel costs, security deposits, utilities, housing fees, case management, housing navigation, and technology to make an available unit safe.</w:t>
      </w:r>
    </w:p>
    <w:p w14:paraId="24A258E7" w14:textId="13D30D6B" w:rsidR="00FE3E47" w:rsidRPr="00C03CC2" w:rsidRDefault="00FE3E47" w:rsidP="00946270">
      <w:pPr>
        <w:pStyle w:val="ListParagraph"/>
        <w:numPr>
          <w:ilvl w:val="0"/>
          <w:numId w:val="34"/>
        </w:numPr>
        <w:rPr>
          <w:rFonts w:ascii="Palatino Linotype" w:hAnsi="Palatino Linotype" w:cstheme="minorHAnsi"/>
          <w:sz w:val="22"/>
        </w:rPr>
      </w:pPr>
      <w:r w:rsidRPr="00C03CC2">
        <w:rPr>
          <w:rFonts w:ascii="Palatino Linotype" w:hAnsi="Palatino Linotype" w:cstheme="minorHAnsi"/>
          <w:sz w:val="22"/>
        </w:rPr>
        <w:lastRenderedPageBreak/>
        <w:t>Rural Programs: For bonus or expansion projects serving AZBOSCOC HUD designated rural counties (Apache, Gila, Graham, Greenlee, La Paz, Navajo, and Santa Cruz)</w:t>
      </w:r>
      <w:r w:rsidRPr="00C03CC2">
        <w:rPr>
          <w:rFonts w:ascii="Palatino Linotype" w:hAnsi="Palatino Linotype" w:cstheme="minorHAnsi"/>
          <w:b/>
          <w:sz w:val="22"/>
        </w:rPr>
        <w:t xml:space="preserve"> </w:t>
      </w:r>
      <w:r w:rsidR="00FD7F4D" w:rsidRPr="00C03CC2">
        <w:rPr>
          <w:rFonts w:ascii="Palatino Linotype" w:hAnsi="Palatino Linotype" w:cstheme="minorHAnsi"/>
          <w:sz w:val="22"/>
        </w:rPr>
        <w:t xml:space="preserve">may also request funding for: </w:t>
      </w:r>
      <w:r w:rsidRPr="00C03CC2">
        <w:rPr>
          <w:rFonts w:ascii="Palatino Linotype" w:hAnsi="Palatino Linotype" w:cstheme="minorHAnsi"/>
          <w:sz w:val="22"/>
        </w:rPr>
        <w:t xml:space="preserve">payment of short-term lodging including motels </w:t>
      </w:r>
      <w:r w:rsidR="00FD7F4D" w:rsidRPr="00C03CC2">
        <w:rPr>
          <w:rFonts w:ascii="Palatino Linotype" w:hAnsi="Palatino Linotype" w:cstheme="minorHAnsi"/>
          <w:sz w:val="22"/>
        </w:rPr>
        <w:t>vouchers</w:t>
      </w:r>
      <w:r w:rsidRPr="00C03CC2">
        <w:rPr>
          <w:rFonts w:ascii="Palatino Linotype" w:hAnsi="Palatino Linotype" w:cstheme="minorHAnsi"/>
          <w:sz w:val="22"/>
        </w:rPr>
        <w:t>; repairs to units where individuals and families that are experiencing homelessness will be housed including units currently not fit for human habitation; and staff training, professional development, skill development and staff retention activities.</w:t>
      </w:r>
      <w:r w:rsidR="00B83357">
        <w:rPr>
          <w:rFonts w:ascii="Palatino Linotype" w:hAnsi="Palatino Linotype" w:cstheme="minorHAnsi"/>
          <w:sz w:val="22"/>
        </w:rPr>
        <w:t xml:space="preserve"> </w:t>
      </w:r>
      <w:r w:rsidR="00FD7F4D" w:rsidRPr="00C03CC2">
        <w:rPr>
          <w:rFonts w:ascii="Palatino Linotype" w:hAnsi="Palatino Linotype" w:cstheme="minorHAnsi"/>
          <w:sz w:val="22"/>
        </w:rPr>
        <w:t xml:space="preserve">Additional Rural funds may </w:t>
      </w:r>
      <w:r w:rsidRPr="00C03CC2">
        <w:rPr>
          <w:rFonts w:ascii="Palatino Linotype" w:hAnsi="Palatino Linotype" w:cstheme="minorHAnsi"/>
          <w:sz w:val="22"/>
        </w:rPr>
        <w:t xml:space="preserve">only be used for </w:t>
      </w:r>
      <w:r w:rsidR="00FD7F4D" w:rsidRPr="00C03CC2">
        <w:rPr>
          <w:rFonts w:ascii="Palatino Linotype" w:hAnsi="Palatino Linotype" w:cstheme="minorHAnsi"/>
          <w:sz w:val="22"/>
        </w:rPr>
        <w:t xml:space="preserve">these </w:t>
      </w:r>
      <w:r w:rsidRPr="00C03CC2">
        <w:rPr>
          <w:rFonts w:ascii="Palatino Linotype" w:hAnsi="Palatino Linotype" w:cstheme="minorHAnsi"/>
          <w:sz w:val="22"/>
        </w:rPr>
        <w:t xml:space="preserve">services </w:t>
      </w:r>
      <w:r w:rsidR="00FD7F4D" w:rsidRPr="00C03CC2">
        <w:rPr>
          <w:rFonts w:ascii="Palatino Linotype" w:hAnsi="Palatino Linotype" w:cstheme="minorHAnsi"/>
          <w:sz w:val="22"/>
        </w:rPr>
        <w:t xml:space="preserve">and staffing serving </w:t>
      </w:r>
      <w:r w:rsidRPr="00C03CC2">
        <w:rPr>
          <w:rFonts w:ascii="Palatino Linotype" w:hAnsi="Palatino Linotype" w:cstheme="minorHAnsi"/>
          <w:sz w:val="22"/>
        </w:rPr>
        <w:t>in the counties listed above</w:t>
      </w:r>
      <w:r w:rsidR="00FD7F4D" w:rsidRPr="00C03CC2">
        <w:rPr>
          <w:rFonts w:ascii="Palatino Linotype" w:hAnsi="Palatino Linotype" w:cstheme="minorHAnsi"/>
          <w:sz w:val="22"/>
        </w:rPr>
        <w:t xml:space="preserve">. </w:t>
      </w:r>
    </w:p>
    <w:p w14:paraId="11E559AF" w14:textId="77777777" w:rsidR="00FE3E47" w:rsidRPr="00C03CC2" w:rsidRDefault="00FE3E47" w:rsidP="00FE297B">
      <w:pPr>
        <w:spacing w:after="0"/>
        <w:jc w:val="both"/>
        <w:rPr>
          <w:rFonts w:ascii="Palatino Linotype" w:hAnsi="Palatino Linotype" w:cstheme="minorHAnsi"/>
        </w:rPr>
      </w:pPr>
    </w:p>
    <w:p w14:paraId="555FE339" w14:textId="40CED59D" w:rsidR="00FD7F4D" w:rsidRPr="00C03CC2" w:rsidRDefault="00FD7F4D" w:rsidP="00FD7F4D">
      <w:pPr>
        <w:rPr>
          <w:rFonts w:ascii="Palatino Linotype" w:hAnsi="Palatino Linotype" w:cstheme="minorHAnsi"/>
        </w:rPr>
      </w:pPr>
      <w:r w:rsidRPr="00C03CC2">
        <w:rPr>
          <w:rFonts w:ascii="Palatino Linotype" w:hAnsi="Palatino Linotype" w:cstheme="minorHAnsi"/>
        </w:rPr>
        <w:t>The following activities are ineligible:</w:t>
      </w:r>
    </w:p>
    <w:p w14:paraId="5A9CD2A1" w14:textId="77777777" w:rsidR="00FD7F4D" w:rsidRPr="00C03CC2" w:rsidRDefault="00FD7F4D" w:rsidP="00FD7F4D">
      <w:pPr>
        <w:pStyle w:val="ListParagraph"/>
        <w:numPr>
          <w:ilvl w:val="0"/>
          <w:numId w:val="22"/>
        </w:numPr>
        <w:rPr>
          <w:rFonts w:ascii="Palatino Linotype" w:hAnsi="Palatino Linotype" w:cstheme="minorHAnsi"/>
          <w:sz w:val="22"/>
        </w:rPr>
      </w:pPr>
      <w:r w:rsidRPr="00C03CC2">
        <w:rPr>
          <w:rFonts w:ascii="Palatino Linotype" w:hAnsi="Palatino Linotype" w:cstheme="minorHAnsi"/>
          <w:sz w:val="22"/>
        </w:rPr>
        <w:t>Acquisition</w:t>
      </w:r>
    </w:p>
    <w:p w14:paraId="4D494AEC" w14:textId="77777777" w:rsidR="00FD7F4D" w:rsidRPr="00C03CC2" w:rsidRDefault="00FD7F4D" w:rsidP="00FD7F4D">
      <w:pPr>
        <w:pStyle w:val="ListParagraph"/>
        <w:numPr>
          <w:ilvl w:val="0"/>
          <w:numId w:val="22"/>
        </w:numPr>
        <w:rPr>
          <w:rFonts w:ascii="Palatino Linotype" w:hAnsi="Palatino Linotype" w:cstheme="minorHAnsi"/>
          <w:sz w:val="22"/>
        </w:rPr>
      </w:pPr>
      <w:r w:rsidRPr="00C03CC2">
        <w:rPr>
          <w:rFonts w:ascii="Palatino Linotype" w:hAnsi="Palatino Linotype" w:cstheme="minorHAnsi"/>
          <w:sz w:val="22"/>
        </w:rPr>
        <w:t>New Construction</w:t>
      </w:r>
    </w:p>
    <w:p w14:paraId="0FCC10CF" w14:textId="77777777" w:rsidR="00FD7F4D" w:rsidRPr="00C03CC2" w:rsidRDefault="00FD7F4D" w:rsidP="00FD7F4D">
      <w:pPr>
        <w:pStyle w:val="ListParagraph"/>
        <w:numPr>
          <w:ilvl w:val="0"/>
          <w:numId w:val="22"/>
        </w:numPr>
        <w:rPr>
          <w:rFonts w:ascii="Palatino Linotype" w:hAnsi="Palatino Linotype" w:cstheme="minorHAnsi"/>
          <w:sz w:val="22"/>
        </w:rPr>
      </w:pPr>
      <w:r w:rsidRPr="00C03CC2">
        <w:rPr>
          <w:rFonts w:ascii="Palatino Linotype" w:hAnsi="Palatino Linotype" w:cstheme="minorHAnsi"/>
          <w:sz w:val="22"/>
        </w:rPr>
        <w:t>Rehabilitation</w:t>
      </w:r>
    </w:p>
    <w:p w14:paraId="63477B38" w14:textId="6D11EBF9" w:rsidR="00FE3E47" w:rsidRPr="00C03CC2" w:rsidRDefault="00FE3E47" w:rsidP="00FE297B">
      <w:pPr>
        <w:spacing w:after="0"/>
        <w:jc w:val="both"/>
        <w:rPr>
          <w:rFonts w:ascii="Palatino Linotype" w:hAnsi="Palatino Linotype" w:cstheme="minorHAnsi"/>
        </w:rPr>
      </w:pPr>
    </w:p>
    <w:p w14:paraId="6396985B" w14:textId="3478640D" w:rsidR="00FD7F4D" w:rsidRDefault="00EC294C" w:rsidP="00FE297B">
      <w:pPr>
        <w:spacing w:after="0"/>
        <w:jc w:val="both"/>
        <w:rPr>
          <w:rFonts w:ascii="Palatino Linotype" w:hAnsi="Palatino Linotype" w:cstheme="minorHAnsi"/>
        </w:rPr>
      </w:pPr>
      <w:r>
        <w:rPr>
          <w:rFonts w:ascii="Palatino Linotype" w:hAnsi="Palatino Linotype" w:cstheme="minorHAnsi"/>
        </w:rPr>
        <w:t>Additionally</w:t>
      </w:r>
      <w:r w:rsidR="00F7145F">
        <w:rPr>
          <w:rFonts w:ascii="Palatino Linotype" w:hAnsi="Palatino Linotype" w:cstheme="minorHAnsi"/>
        </w:rPr>
        <w:t>,</w:t>
      </w:r>
      <w:r>
        <w:rPr>
          <w:rFonts w:ascii="Palatino Linotype" w:hAnsi="Palatino Linotype" w:cstheme="minorHAnsi"/>
        </w:rPr>
        <w:t xml:space="preserve"> the AZBOSCOC has noted that special priority will be given to bonus projects that:</w:t>
      </w:r>
    </w:p>
    <w:p w14:paraId="52656189" w14:textId="0308D2DC" w:rsidR="00EC294C" w:rsidRPr="00B26C18" w:rsidRDefault="00EC294C" w:rsidP="00B26C18">
      <w:pPr>
        <w:pStyle w:val="ListParagraph"/>
        <w:numPr>
          <w:ilvl w:val="0"/>
          <w:numId w:val="36"/>
        </w:numPr>
        <w:rPr>
          <w:rFonts w:ascii="Palatino Linotype" w:hAnsi="Palatino Linotype" w:cstheme="minorHAnsi"/>
        </w:rPr>
      </w:pPr>
      <w:r w:rsidRPr="00B26C18">
        <w:rPr>
          <w:rFonts w:ascii="Palatino Linotype" w:hAnsi="Palatino Linotype" w:cstheme="minorHAnsi"/>
        </w:rPr>
        <w:t>Provide PSH for persons experiencing homelessness</w:t>
      </w:r>
    </w:p>
    <w:p w14:paraId="048DFA6C" w14:textId="060F75F3" w:rsidR="00EC294C" w:rsidRPr="00B26C18" w:rsidRDefault="00EC294C" w:rsidP="00B26C18">
      <w:pPr>
        <w:pStyle w:val="ListParagraph"/>
        <w:numPr>
          <w:ilvl w:val="0"/>
          <w:numId w:val="36"/>
        </w:numPr>
        <w:rPr>
          <w:rFonts w:ascii="Palatino Linotype" w:hAnsi="Palatino Linotype" w:cstheme="minorHAnsi"/>
        </w:rPr>
      </w:pPr>
      <w:r w:rsidRPr="00B26C18">
        <w:rPr>
          <w:rFonts w:ascii="Palatino Linotype" w:hAnsi="Palatino Linotype" w:cstheme="minorHAnsi"/>
        </w:rPr>
        <w:t>Serve AZBOSCOC Counties that are un</w:t>
      </w:r>
      <w:r w:rsidR="00F7145F">
        <w:rPr>
          <w:rFonts w:ascii="Palatino Linotype" w:hAnsi="Palatino Linotype" w:cstheme="minorHAnsi"/>
        </w:rPr>
        <w:t xml:space="preserve">served </w:t>
      </w:r>
      <w:r w:rsidRPr="00B26C18">
        <w:rPr>
          <w:rFonts w:ascii="Palatino Linotype" w:hAnsi="Palatino Linotype" w:cstheme="minorHAnsi"/>
        </w:rPr>
        <w:t>or underserved by the project type (i.e.; counties that do not currently have the proposed resources or program types)</w:t>
      </w:r>
    </w:p>
    <w:p w14:paraId="475AB351" w14:textId="12AC8A53" w:rsidR="00EC294C" w:rsidRPr="00B26C18" w:rsidRDefault="00EC294C" w:rsidP="00B26C18">
      <w:pPr>
        <w:pStyle w:val="ListParagraph"/>
        <w:numPr>
          <w:ilvl w:val="0"/>
          <w:numId w:val="36"/>
        </w:numPr>
        <w:rPr>
          <w:rFonts w:ascii="Palatino Linotype" w:hAnsi="Palatino Linotype" w:cstheme="minorHAnsi"/>
          <w:sz w:val="22"/>
        </w:rPr>
      </w:pPr>
      <w:r w:rsidRPr="00B26C18">
        <w:rPr>
          <w:rFonts w:ascii="Palatino Linotype" w:hAnsi="Palatino Linotype" w:cstheme="minorHAnsi"/>
        </w:rPr>
        <w:t>In</w:t>
      </w:r>
      <w:r w:rsidR="00B26C18" w:rsidRPr="00B26C18">
        <w:rPr>
          <w:rFonts w:ascii="Palatino Linotype" w:hAnsi="Palatino Linotype" w:cstheme="minorHAnsi"/>
        </w:rPr>
        <w:t>corporate</w:t>
      </w:r>
      <w:r w:rsidRPr="00B26C18">
        <w:rPr>
          <w:rFonts w:ascii="Palatino Linotype" w:hAnsi="Palatino Linotype" w:cstheme="minorHAnsi"/>
        </w:rPr>
        <w:t xml:space="preserve"> or leverage non CoC housing and/or Medicaid/health care resources</w:t>
      </w:r>
    </w:p>
    <w:p w14:paraId="783F1B5C" w14:textId="3D5D7752" w:rsidR="00FD7F4D" w:rsidRDefault="00FD7F4D" w:rsidP="00FE297B">
      <w:pPr>
        <w:spacing w:after="0"/>
        <w:jc w:val="both"/>
        <w:rPr>
          <w:rFonts w:ascii="Palatino Linotype" w:hAnsi="Palatino Linotype" w:cstheme="minorHAnsi"/>
        </w:rPr>
      </w:pPr>
    </w:p>
    <w:p w14:paraId="45B74B85" w14:textId="5F5C02D7" w:rsidR="003120E9" w:rsidRDefault="003120E9" w:rsidP="00FE297B">
      <w:pPr>
        <w:spacing w:after="0"/>
        <w:jc w:val="both"/>
        <w:rPr>
          <w:rFonts w:ascii="Palatino Linotype" w:hAnsi="Palatino Linotype" w:cstheme="minorHAnsi"/>
        </w:rPr>
      </w:pPr>
      <w:r>
        <w:rPr>
          <w:rFonts w:ascii="Palatino Linotype" w:hAnsi="Palatino Linotype" w:cstheme="minorHAnsi"/>
        </w:rPr>
        <w:t xml:space="preserve">Match: All HUD awarded CoC projects must provide 25% match of federal funds awarded. If awarded, ADOH will require documentation of eligible match of any HUD award. For more information on Federal Match, see </w:t>
      </w:r>
      <w:hyperlink r:id="rId9" w:history="1">
        <w:r w:rsidRPr="003120E9">
          <w:rPr>
            <w:rStyle w:val="Hyperlink"/>
            <w:rFonts w:ascii="Palatino Linotype" w:hAnsi="Palatino Linotype" w:cstheme="minorHAnsi"/>
          </w:rPr>
          <w:t>HUD Virtual Binder (Match)</w:t>
        </w:r>
      </w:hyperlink>
      <w:r>
        <w:rPr>
          <w:rFonts w:ascii="Palatino Linotype" w:hAnsi="Palatino Linotype" w:cstheme="minorHAnsi"/>
        </w:rPr>
        <w:t xml:space="preserve">. </w:t>
      </w:r>
    </w:p>
    <w:p w14:paraId="5C5ECD31" w14:textId="77777777" w:rsidR="003120E9" w:rsidRPr="00C03CC2" w:rsidRDefault="003120E9" w:rsidP="00FE297B">
      <w:pPr>
        <w:spacing w:after="0"/>
        <w:jc w:val="both"/>
        <w:rPr>
          <w:rFonts w:ascii="Palatino Linotype" w:hAnsi="Palatino Linotype" w:cstheme="minorHAnsi"/>
        </w:rPr>
      </w:pPr>
    </w:p>
    <w:p w14:paraId="0EC0A27C" w14:textId="55B9A825" w:rsidR="00884EFB" w:rsidRPr="00C03CC2" w:rsidRDefault="00884EFB" w:rsidP="00FE297B">
      <w:pPr>
        <w:spacing w:after="0"/>
        <w:jc w:val="both"/>
        <w:rPr>
          <w:rFonts w:ascii="Palatino Linotype" w:hAnsi="Palatino Linotype" w:cstheme="minorHAnsi"/>
          <w:b/>
          <w:u w:val="single"/>
        </w:rPr>
      </w:pPr>
      <w:r w:rsidRPr="00C03CC2">
        <w:rPr>
          <w:rFonts w:ascii="Palatino Linotype" w:hAnsi="Palatino Linotype" w:cstheme="minorHAnsi"/>
          <w:b/>
          <w:u w:val="single"/>
        </w:rPr>
        <w:t>APPLICATION PROCESS</w:t>
      </w:r>
    </w:p>
    <w:p w14:paraId="4E747A18" w14:textId="7B5EE557" w:rsidR="00884EFB" w:rsidRPr="00C03CC2" w:rsidRDefault="00884EFB" w:rsidP="00FE297B">
      <w:pPr>
        <w:spacing w:after="0"/>
        <w:jc w:val="both"/>
        <w:rPr>
          <w:rFonts w:ascii="Palatino Linotype" w:hAnsi="Palatino Linotype" w:cstheme="minorHAnsi"/>
        </w:rPr>
      </w:pPr>
      <w:r w:rsidRPr="00C03CC2">
        <w:rPr>
          <w:rFonts w:ascii="Palatino Linotype" w:hAnsi="Palatino Linotype" w:cstheme="minorHAnsi"/>
        </w:rPr>
        <w:t xml:space="preserve">All bonus project and DV bonus project applicants must complete the </w:t>
      </w:r>
      <w:r w:rsidR="00313A8B" w:rsidRPr="00C03CC2">
        <w:rPr>
          <w:rFonts w:ascii="Palatino Linotype" w:hAnsi="Palatino Linotype" w:cstheme="minorHAnsi"/>
          <w:b/>
        </w:rPr>
        <w:t xml:space="preserve">2024 </w:t>
      </w:r>
      <w:r w:rsidRPr="00C03CC2">
        <w:rPr>
          <w:rFonts w:ascii="Palatino Linotype" w:hAnsi="Palatino Linotype" w:cstheme="minorHAnsi"/>
          <w:b/>
        </w:rPr>
        <w:t>Bonus Project Application</w:t>
      </w:r>
      <w:r w:rsidRPr="00C03CC2">
        <w:rPr>
          <w:rFonts w:ascii="Palatino Linotype" w:hAnsi="Palatino Linotype" w:cstheme="minorHAnsi"/>
        </w:rPr>
        <w:t xml:space="preserve"> and budget forms included below.</w:t>
      </w:r>
      <w:r w:rsidR="00EC294C">
        <w:rPr>
          <w:rFonts w:ascii="Palatino Linotype" w:hAnsi="Palatino Linotype" w:cstheme="minorHAnsi"/>
        </w:rPr>
        <w:t xml:space="preserve"> Please follow all format instructions and page limits included in the application.</w:t>
      </w:r>
    </w:p>
    <w:p w14:paraId="1FE2C2FE" w14:textId="0DC63047" w:rsidR="00884EFB" w:rsidRPr="00C03CC2" w:rsidRDefault="00884EFB" w:rsidP="00FE297B">
      <w:pPr>
        <w:spacing w:after="0"/>
        <w:jc w:val="both"/>
        <w:rPr>
          <w:rFonts w:ascii="Palatino Linotype" w:hAnsi="Palatino Linotype" w:cstheme="minorHAnsi"/>
          <w:b/>
          <w:u w:val="single"/>
        </w:rPr>
      </w:pPr>
    </w:p>
    <w:p w14:paraId="19EDB15F" w14:textId="4BB27529" w:rsidR="00C03CC2" w:rsidRDefault="00F7145F" w:rsidP="00C03CC2">
      <w:pPr>
        <w:spacing w:after="0" w:line="240" w:lineRule="auto"/>
        <w:jc w:val="both"/>
        <w:rPr>
          <w:rFonts w:ascii="Palatino Linotype" w:hAnsi="Palatino Linotype" w:cstheme="minorHAnsi"/>
        </w:rPr>
      </w:pPr>
      <w:r>
        <w:rPr>
          <w:rFonts w:ascii="Palatino Linotype" w:hAnsi="Palatino Linotype" w:cstheme="minorHAnsi"/>
        </w:rPr>
        <w:t>A</w:t>
      </w:r>
      <w:r w:rsidR="00313A8B" w:rsidRPr="00C03CC2">
        <w:rPr>
          <w:rFonts w:ascii="Palatino Linotype" w:hAnsi="Palatino Linotype" w:cstheme="minorHAnsi"/>
        </w:rPr>
        <w:t>pplicants are also asked to submit the following agency/program documentation to demonstrate</w:t>
      </w:r>
      <w:r w:rsidR="00B83357">
        <w:rPr>
          <w:rFonts w:ascii="Palatino Linotype" w:hAnsi="Palatino Linotype" w:cstheme="minorHAnsi"/>
        </w:rPr>
        <w:t xml:space="preserve"> </w:t>
      </w:r>
      <w:r w:rsidR="00C03CC2" w:rsidRPr="00C03CC2">
        <w:rPr>
          <w:rFonts w:ascii="Palatino Linotype" w:hAnsi="Palatino Linotype" w:cstheme="minorHAnsi"/>
          <w:u w:val="single"/>
        </w:rPr>
        <w:t>threshold</w:t>
      </w:r>
      <w:r w:rsidR="00C03CC2">
        <w:rPr>
          <w:rFonts w:ascii="Palatino Linotype" w:hAnsi="Palatino Linotype" w:cstheme="minorHAnsi"/>
        </w:rPr>
        <w:t xml:space="preserve"> </w:t>
      </w:r>
      <w:r w:rsidR="00313A8B" w:rsidRPr="00C03CC2">
        <w:rPr>
          <w:rFonts w:ascii="Palatino Linotype" w:hAnsi="Palatino Linotype" w:cstheme="minorHAnsi"/>
        </w:rPr>
        <w:t>capacity</w:t>
      </w:r>
      <w:r w:rsidR="00C03CC2">
        <w:rPr>
          <w:rFonts w:ascii="Palatino Linotype" w:hAnsi="Palatino Linotype" w:cstheme="minorHAnsi"/>
        </w:rPr>
        <w:t xml:space="preserve"> to perform HUD required compliance.</w:t>
      </w:r>
    </w:p>
    <w:p w14:paraId="05F3A4A1" w14:textId="229FACE7" w:rsidR="00313A8B" w:rsidRPr="00C03CC2" w:rsidRDefault="00313A8B" w:rsidP="00C03CC2">
      <w:pPr>
        <w:pStyle w:val="ListParagraph"/>
        <w:numPr>
          <w:ilvl w:val="0"/>
          <w:numId w:val="35"/>
        </w:numPr>
        <w:rPr>
          <w:rFonts w:ascii="Palatino Linotype" w:hAnsi="Palatino Linotype" w:cstheme="minorHAnsi"/>
          <w:sz w:val="22"/>
        </w:rPr>
      </w:pPr>
      <w:r w:rsidRPr="00C03CC2">
        <w:rPr>
          <w:rFonts w:ascii="Palatino Linotype" w:hAnsi="Palatino Linotype" w:cstheme="minorHAnsi"/>
          <w:sz w:val="22"/>
        </w:rPr>
        <w:t xml:space="preserve">Documentation of registration in SAM.gov and that the </w:t>
      </w:r>
      <w:r w:rsidR="00CF70E3">
        <w:rPr>
          <w:rFonts w:ascii="Palatino Linotype" w:hAnsi="Palatino Linotype" w:cstheme="minorHAnsi"/>
          <w:sz w:val="22"/>
        </w:rPr>
        <w:t>applicant</w:t>
      </w:r>
      <w:r w:rsidRPr="00C03CC2">
        <w:rPr>
          <w:rFonts w:ascii="Palatino Linotype" w:hAnsi="Palatino Linotype" w:cstheme="minorHAnsi"/>
          <w:sz w:val="22"/>
        </w:rPr>
        <w:t>’s Unique Entity Identifier is current</w:t>
      </w:r>
      <w:r w:rsidR="00C03CC2">
        <w:rPr>
          <w:rFonts w:ascii="Palatino Linotype" w:hAnsi="Palatino Linotype" w:cstheme="minorHAnsi"/>
          <w:sz w:val="22"/>
        </w:rPr>
        <w:t xml:space="preserve"> and organization is eligible to apply for an</w:t>
      </w:r>
      <w:r w:rsidR="00F7145F">
        <w:rPr>
          <w:rFonts w:ascii="Palatino Linotype" w:hAnsi="Palatino Linotype" w:cstheme="minorHAnsi"/>
          <w:sz w:val="22"/>
        </w:rPr>
        <w:t>d</w:t>
      </w:r>
      <w:r w:rsidR="00C03CC2">
        <w:rPr>
          <w:rFonts w:ascii="Palatino Linotype" w:hAnsi="Palatino Linotype" w:cstheme="minorHAnsi"/>
          <w:sz w:val="22"/>
        </w:rPr>
        <w:t xml:space="preserve"> receive federal funding</w:t>
      </w:r>
      <w:r w:rsidRPr="00C03CC2">
        <w:rPr>
          <w:rFonts w:ascii="Palatino Linotype" w:hAnsi="Palatino Linotype" w:cstheme="minorHAnsi"/>
          <w:sz w:val="22"/>
        </w:rPr>
        <w:t xml:space="preserve">. </w:t>
      </w:r>
      <w:hyperlink r:id="rId10" w:history="1">
        <w:r w:rsidRPr="00C03CC2">
          <w:rPr>
            <w:rStyle w:val="Hyperlink"/>
            <w:rFonts w:ascii="Palatino Linotype" w:hAnsi="Palatino Linotype" w:cstheme="minorHAnsi"/>
            <w:sz w:val="22"/>
          </w:rPr>
          <w:t>https://sam.gov/content/home</w:t>
        </w:r>
      </w:hyperlink>
    </w:p>
    <w:p w14:paraId="57CE5130" w14:textId="42F109E4" w:rsidR="00313A8B" w:rsidRPr="00C03CC2" w:rsidRDefault="00313A8B" w:rsidP="00313A8B">
      <w:pPr>
        <w:pStyle w:val="ListParagraph"/>
        <w:numPr>
          <w:ilvl w:val="0"/>
          <w:numId w:val="28"/>
        </w:numPr>
        <w:rPr>
          <w:rFonts w:ascii="Palatino Linotype" w:hAnsi="Palatino Linotype" w:cstheme="minorHAnsi"/>
          <w:sz w:val="22"/>
        </w:rPr>
      </w:pPr>
      <w:r w:rsidRPr="00C03CC2">
        <w:rPr>
          <w:rFonts w:ascii="Palatino Linotype" w:hAnsi="Palatino Linotype" w:cstheme="minorHAnsi"/>
          <w:sz w:val="22"/>
        </w:rPr>
        <w:t xml:space="preserve">Copy of the </w:t>
      </w:r>
      <w:r w:rsidR="00CF70E3">
        <w:rPr>
          <w:rFonts w:ascii="Palatino Linotype" w:hAnsi="Palatino Linotype" w:cstheme="minorHAnsi"/>
          <w:sz w:val="22"/>
        </w:rPr>
        <w:t>applicant</w:t>
      </w:r>
      <w:r w:rsidRPr="00C03CC2">
        <w:rPr>
          <w:rFonts w:ascii="Palatino Linotype" w:hAnsi="Palatino Linotype" w:cstheme="minorHAnsi"/>
          <w:sz w:val="22"/>
        </w:rPr>
        <w:t>’s most recent audited financial statements, single audit (if required, and management letter</w:t>
      </w:r>
    </w:p>
    <w:p w14:paraId="458EEA3D" w14:textId="19AC6514" w:rsidR="00313A8B" w:rsidRPr="00C03CC2" w:rsidRDefault="00313A8B" w:rsidP="00313A8B">
      <w:pPr>
        <w:pStyle w:val="ListParagraph"/>
        <w:numPr>
          <w:ilvl w:val="0"/>
          <w:numId w:val="28"/>
        </w:numPr>
        <w:rPr>
          <w:rFonts w:ascii="Palatino Linotype" w:hAnsi="Palatino Linotype" w:cstheme="minorHAnsi"/>
          <w:sz w:val="22"/>
        </w:rPr>
      </w:pPr>
      <w:r w:rsidRPr="00C03CC2">
        <w:rPr>
          <w:rFonts w:ascii="Palatino Linotype" w:hAnsi="Palatino Linotype" w:cstheme="minorHAnsi"/>
          <w:sz w:val="22"/>
        </w:rPr>
        <w:t>Copy of applicant</w:t>
      </w:r>
      <w:r w:rsidR="00CF70E3">
        <w:rPr>
          <w:rFonts w:ascii="Palatino Linotype" w:hAnsi="Palatino Linotype" w:cstheme="minorHAnsi"/>
          <w:sz w:val="22"/>
        </w:rPr>
        <w:t>’</w:t>
      </w:r>
      <w:r w:rsidRPr="00C03CC2">
        <w:rPr>
          <w:rFonts w:ascii="Palatino Linotype" w:hAnsi="Palatino Linotype" w:cstheme="minorHAnsi"/>
          <w:sz w:val="22"/>
        </w:rPr>
        <w:t>s most recent Annual Report or other documentation of service capacity or performance.</w:t>
      </w:r>
    </w:p>
    <w:p w14:paraId="3AC75C24" w14:textId="1B0C0BC4" w:rsidR="00313A8B" w:rsidRDefault="00313A8B" w:rsidP="00313A8B">
      <w:pPr>
        <w:pStyle w:val="ListParagraph"/>
        <w:numPr>
          <w:ilvl w:val="0"/>
          <w:numId w:val="28"/>
        </w:numPr>
        <w:rPr>
          <w:rFonts w:ascii="Palatino Linotype" w:hAnsi="Palatino Linotype" w:cstheme="minorHAnsi"/>
          <w:sz w:val="22"/>
        </w:rPr>
      </w:pPr>
      <w:r w:rsidRPr="00C03CC2">
        <w:rPr>
          <w:rFonts w:ascii="Palatino Linotype" w:hAnsi="Palatino Linotype" w:cstheme="minorHAnsi"/>
          <w:sz w:val="22"/>
        </w:rPr>
        <w:t xml:space="preserve">For non-profit applicants, a copy of the </w:t>
      </w:r>
      <w:r w:rsidR="00CF70E3">
        <w:rPr>
          <w:rFonts w:ascii="Palatino Linotype" w:hAnsi="Palatino Linotype" w:cstheme="minorHAnsi"/>
          <w:sz w:val="22"/>
        </w:rPr>
        <w:t>applicant</w:t>
      </w:r>
      <w:r w:rsidRPr="00C03CC2">
        <w:rPr>
          <w:rFonts w:ascii="Palatino Linotype" w:hAnsi="Palatino Linotype" w:cstheme="minorHAnsi"/>
          <w:sz w:val="22"/>
        </w:rPr>
        <w:t>’s 501(c)(3)</w:t>
      </w:r>
      <w:r w:rsidR="00C03CC2" w:rsidRPr="00C03CC2">
        <w:rPr>
          <w:rFonts w:ascii="Palatino Linotype" w:hAnsi="Palatino Linotype" w:cstheme="minorHAnsi"/>
          <w:sz w:val="22"/>
        </w:rPr>
        <w:t xml:space="preserve"> IRS Tax Exempt determination letter.</w:t>
      </w:r>
    </w:p>
    <w:p w14:paraId="035173FE" w14:textId="34F9F4B6" w:rsidR="00C03CC2" w:rsidRPr="00C03CC2" w:rsidRDefault="00C03CC2" w:rsidP="00313A8B">
      <w:pPr>
        <w:pStyle w:val="ListParagraph"/>
        <w:numPr>
          <w:ilvl w:val="0"/>
          <w:numId w:val="28"/>
        </w:numPr>
        <w:rPr>
          <w:rFonts w:ascii="Palatino Linotype" w:hAnsi="Palatino Linotype" w:cstheme="minorHAnsi"/>
          <w:sz w:val="22"/>
        </w:rPr>
      </w:pPr>
      <w:r>
        <w:rPr>
          <w:rFonts w:ascii="Palatino Linotype" w:hAnsi="Palatino Linotype" w:cstheme="minorHAnsi"/>
          <w:sz w:val="22"/>
        </w:rPr>
        <w:t xml:space="preserve">If awarded, additional documentation may be </w:t>
      </w:r>
      <w:r w:rsidR="00F7145F">
        <w:rPr>
          <w:rFonts w:ascii="Palatino Linotype" w:hAnsi="Palatino Linotype" w:cstheme="minorHAnsi"/>
          <w:sz w:val="22"/>
        </w:rPr>
        <w:t xml:space="preserve">required </w:t>
      </w:r>
      <w:r>
        <w:rPr>
          <w:rFonts w:ascii="Palatino Linotype" w:hAnsi="Palatino Linotype" w:cstheme="minorHAnsi"/>
          <w:sz w:val="22"/>
        </w:rPr>
        <w:t>prior to contracting.</w:t>
      </w:r>
    </w:p>
    <w:p w14:paraId="521601B3" w14:textId="77777777" w:rsidR="00313A8B" w:rsidRPr="00C03CC2" w:rsidRDefault="00313A8B" w:rsidP="00FE297B">
      <w:pPr>
        <w:spacing w:after="0"/>
        <w:jc w:val="both"/>
        <w:rPr>
          <w:rFonts w:ascii="Palatino Linotype" w:hAnsi="Palatino Linotype" w:cstheme="minorHAnsi"/>
          <w:b/>
          <w:u w:val="single"/>
        </w:rPr>
      </w:pPr>
    </w:p>
    <w:p w14:paraId="348CE187" w14:textId="2395FDC1" w:rsidR="00313A8B" w:rsidRPr="00C03CC2" w:rsidRDefault="00313A8B" w:rsidP="00313A8B">
      <w:pPr>
        <w:rPr>
          <w:rFonts w:ascii="Palatino Linotype" w:hAnsi="Palatino Linotype" w:cstheme="minorHAnsi"/>
        </w:rPr>
      </w:pPr>
      <w:r w:rsidRPr="00C03CC2">
        <w:rPr>
          <w:rFonts w:ascii="Palatino Linotype" w:hAnsi="Palatino Linotype" w:cstheme="minorHAnsi"/>
        </w:rPr>
        <w:lastRenderedPageBreak/>
        <w:t>Please note, for organizations that are submitting DV bonus or</w:t>
      </w:r>
      <w:r w:rsidR="00F7145F">
        <w:rPr>
          <w:rFonts w:ascii="Palatino Linotype" w:hAnsi="Palatino Linotype" w:cstheme="minorHAnsi"/>
        </w:rPr>
        <w:t xml:space="preserve"> DV</w:t>
      </w:r>
      <w:r w:rsidRPr="00C03CC2">
        <w:rPr>
          <w:rFonts w:ascii="Palatino Linotype" w:hAnsi="Palatino Linotype" w:cstheme="minorHAnsi"/>
        </w:rPr>
        <w:t xml:space="preserve"> expansion projects, if approved for submittal in AZBOSCOC’s collaborative application, additional information will be requested to complete the collaborative application including:</w:t>
      </w:r>
    </w:p>
    <w:p w14:paraId="1BB4C320" w14:textId="77777777" w:rsidR="00313A8B" w:rsidRPr="00C03CC2" w:rsidRDefault="00313A8B" w:rsidP="00313A8B">
      <w:pPr>
        <w:pStyle w:val="ListParagraph"/>
        <w:numPr>
          <w:ilvl w:val="0"/>
          <w:numId w:val="30"/>
        </w:numPr>
        <w:rPr>
          <w:rFonts w:ascii="Palatino Linotype" w:hAnsi="Palatino Linotype" w:cstheme="minorHAnsi"/>
          <w:sz w:val="22"/>
        </w:rPr>
      </w:pPr>
      <w:r w:rsidRPr="00C03CC2">
        <w:rPr>
          <w:rFonts w:ascii="Palatino Linotype" w:hAnsi="Palatino Linotype" w:cstheme="minorHAnsi"/>
          <w:sz w:val="22"/>
        </w:rPr>
        <w:t>Expanded information about experience in providing housing and supportive services to survivors of domestic violence.</w:t>
      </w:r>
    </w:p>
    <w:p w14:paraId="00AE5641" w14:textId="77777777" w:rsidR="00313A8B" w:rsidRPr="00C03CC2" w:rsidRDefault="00313A8B" w:rsidP="00313A8B">
      <w:pPr>
        <w:pStyle w:val="ListParagraph"/>
        <w:numPr>
          <w:ilvl w:val="0"/>
          <w:numId w:val="30"/>
        </w:numPr>
        <w:rPr>
          <w:rFonts w:ascii="Palatino Linotype" w:hAnsi="Palatino Linotype" w:cstheme="minorHAnsi"/>
          <w:sz w:val="22"/>
        </w:rPr>
      </w:pPr>
      <w:r w:rsidRPr="00C03CC2">
        <w:rPr>
          <w:rFonts w:ascii="Palatino Linotype" w:hAnsi="Palatino Linotype" w:cstheme="minorHAnsi"/>
          <w:sz w:val="22"/>
        </w:rPr>
        <w:t>Expanded information how the project will be implemented.</w:t>
      </w:r>
    </w:p>
    <w:p w14:paraId="3B2FB4DC" w14:textId="1907A379" w:rsidR="00313A8B" w:rsidRPr="00C03CC2" w:rsidRDefault="00313A8B" w:rsidP="00313A8B">
      <w:pPr>
        <w:pStyle w:val="ListParagraph"/>
        <w:numPr>
          <w:ilvl w:val="0"/>
          <w:numId w:val="30"/>
        </w:numPr>
        <w:rPr>
          <w:rFonts w:ascii="Palatino Linotype" w:hAnsi="Palatino Linotype" w:cstheme="minorHAnsi"/>
          <w:sz w:val="22"/>
        </w:rPr>
      </w:pPr>
      <w:r w:rsidRPr="00C03CC2">
        <w:rPr>
          <w:rFonts w:ascii="Palatino Linotype" w:hAnsi="Palatino Linotype" w:cstheme="minorHAnsi"/>
          <w:sz w:val="22"/>
        </w:rPr>
        <w:t xml:space="preserve">Rates of housing placement and housing retention for survivors of domestic violence. </w:t>
      </w:r>
    </w:p>
    <w:p w14:paraId="303A2D12" w14:textId="2C12B4D4" w:rsidR="00313A8B" w:rsidRPr="00C03CC2" w:rsidRDefault="00313A8B" w:rsidP="00313A8B">
      <w:pPr>
        <w:pStyle w:val="ListParagraph"/>
        <w:numPr>
          <w:ilvl w:val="0"/>
          <w:numId w:val="30"/>
        </w:numPr>
        <w:rPr>
          <w:rFonts w:ascii="Palatino Linotype" w:hAnsi="Palatino Linotype" w:cstheme="minorHAnsi"/>
          <w:sz w:val="22"/>
        </w:rPr>
      </w:pPr>
      <w:r w:rsidRPr="00C03CC2">
        <w:rPr>
          <w:rFonts w:ascii="Palatino Linotype" w:hAnsi="Palatino Linotype" w:cstheme="minorHAnsi"/>
          <w:sz w:val="22"/>
        </w:rPr>
        <w:t>Information how survivors’ safety and confidentiality will be ensured.</w:t>
      </w:r>
    </w:p>
    <w:p w14:paraId="42DFE5FA" w14:textId="7D505BE5" w:rsidR="00313A8B" w:rsidRPr="00C03CC2" w:rsidRDefault="00313A8B" w:rsidP="00313A8B">
      <w:pPr>
        <w:pStyle w:val="ListParagraph"/>
        <w:numPr>
          <w:ilvl w:val="0"/>
          <w:numId w:val="30"/>
        </w:numPr>
        <w:rPr>
          <w:rFonts w:ascii="Palatino Linotype" w:hAnsi="Palatino Linotype" w:cstheme="minorHAnsi"/>
          <w:sz w:val="22"/>
        </w:rPr>
      </w:pPr>
      <w:r w:rsidRPr="00C03CC2">
        <w:rPr>
          <w:rFonts w:ascii="Palatino Linotype" w:hAnsi="Palatino Linotype" w:cstheme="minorHAnsi"/>
          <w:sz w:val="22"/>
        </w:rPr>
        <w:t>Expanded information about trauma informed and survivor centered approaches are implemented in proposed services.</w:t>
      </w:r>
    </w:p>
    <w:p w14:paraId="408302D3" w14:textId="0ED156ED" w:rsidR="00884EFB" w:rsidRDefault="00884EFB" w:rsidP="00FE297B">
      <w:pPr>
        <w:spacing w:after="0"/>
        <w:jc w:val="both"/>
        <w:rPr>
          <w:rFonts w:ascii="Palatino Linotype" w:hAnsi="Palatino Linotype" w:cstheme="minorHAnsi"/>
          <w:b/>
          <w:u w:val="single"/>
        </w:rPr>
      </w:pPr>
    </w:p>
    <w:p w14:paraId="100081B7" w14:textId="3DC09B47" w:rsidR="00C03CC2" w:rsidRPr="00C03CC2" w:rsidRDefault="00C03CC2" w:rsidP="00FE297B">
      <w:pPr>
        <w:spacing w:after="0"/>
        <w:jc w:val="both"/>
        <w:rPr>
          <w:rFonts w:ascii="Palatino Linotype" w:hAnsi="Palatino Linotype" w:cstheme="minorHAnsi"/>
        </w:rPr>
      </w:pPr>
      <w:r w:rsidRPr="00C03CC2">
        <w:rPr>
          <w:rFonts w:ascii="Palatino Linotype" w:hAnsi="Palatino Linotype" w:cstheme="minorHAnsi"/>
          <w:b/>
          <w:color w:val="FF0000"/>
        </w:rPr>
        <w:t>REMINDER:</w:t>
      </w:r>
      <w:r w:rsidRPr="00C03CC2">
        <w:rPr>
          <w:rFonts w:ascii="Palatino Linotype" w:hAnsi="Palatino Linotype" w:cstheme="minorHAnsi"/>
        </w:rPr>
        <w:t xml:space="preserve"> </w:t>
      </w:r>
      <w:r>
        <w:rPr>
          <w:rFonts w:ascii="Palatino Linotype" w:hAnsi="Palatino Linotype" w:cstheme="minorHAnsi"/>
        </w:rPr>
        <w:t>a</w:t>
      </w:r>
      <w:r w:rsidRPr="00C03CC2">
        <w:rPr>
          <w:rFonts w:ascii="Palatino Linotype" w:hAnsi="Palatino Linotype" w:cstheme="minorHAnsi"/>
        </w:rPr>
        <w:t xml:space="preserve">ll application and required attachments must be submitted through the ADOH </w:t>
      </w:r>
      <w:hyperlink r:id="rId11" w:history="1">
        <w:r w:rsidRPr="00E745EB">
          <w:rPr>
            <w:rStyle w:val="Hyperlink"/>
            <w:rFonts w:ascii="Palatino Linotype" w:hAnsi="Palatino Linotype" w:cstheme="minorHAnsi"/>
          </w:rPr>
          <w:t>Special Needs Portal</w:t>
        </w:r>
      </w:hyperlink>
      <w:r w:rsidRPr="00C03CC2">
        <w:rPr>
          <w:rFonts w:ascii="Palatino Linotype" w:hAnsi="Palatino Linotype" w:cstheme="minorHAnsi"/>
        </w:rPr>
        <w:t xml:space="preserve"> by </w:t>
      </w:r>
      <w:r w:rsidRPr="00EC294C">
        <w:rPr>
          <w:rFonts w:ascii="Palatino Linotype" w:hAnsi="Palatino Linotype" w:cstheme="minorHAnsi"/>
          <w:b/>
        </w:rPr>
        <w:t>September 24, 2024 at 5:00 p.m</w:t>
      </w:r>
      <w:r w:rsidRPr="00C03CC2">
        <w:rPr>
          <w:rFonts w:ascii="Palatino Linotype" w:hAnsi="Palatino Linotype" w:cstheme="minorHAnsi"/>
        </w:rPr>
        <w:t>.</w:t>
      </w:r>
      <w:r w:rsidR="00B83357">
        <w:rPr>
          <w:rFonts w:ascii="Palatino Linotype" w:hAnsi="Palatino Linotype" w:cstheme="minorHAnsi"/>
        </w:rPr>
        <w:t xml:space="preserve"> </w:t>
      </w:r>
      <w:r w:rsidRPr="00C03CC2">
        <w:rPr>
          <w:rFonts w:ascii="Palatino Linotype" w:hAnsi="Palatino Linotype" w:cstheme="minorHAnsi"/>
        </w:rPr>
        <w:t>Late applications will not be accepted.</w:t>
      </w:r>
    </w:p>
    <w:p w14:paraId="55AD9A5B" w14:textId="77777777" w:rsidR="00C03CC2" w:rsidRPr="00C03CC2" w:rsidRDefault="00C03CC2" w:rsidP="00FE297B">
      <w:pPr>
        <w:spacing w:after="0"/>
        <w:jc w:val="both"/>
        <w:rPr>
          <w:rFonts w:ascii="Palatino Linotype" w:hAnsi="Palatino Linotype" w:cstheme="minorHAnsi"/>
          <w:b/>
          <w:u w:val="single"/>
        </w:rPr>
      </w:pPr>
    </w:p>
    <w:p w14:paraId="4DD7C1BA" w14:textId="6635FEF6" w:rsidR="00FD7F4D" w:rsidRPr="00C03CC2" w:rsidRDefault="00FD7F4D" w:rsidP="00FE297B">
      <w:pPr>
        <w:spacing w:after="0"/>
        <w:jc w:val="both"/>
        <w:rPr>
          <w:rFonts w:ascii="Palatino Linotype" w:hAnsi="Palatino Linotype" w:cstheme="minorHAnsi"/>
          <w:b/>
          <w:u w:val="single"/>
        </w:rPr>
      </w:pPr>
      <w:r w:rsidRPr="00C03CC2">
        <w:rPr>
          <w:rFonts w:ascii="Palatino Linotype" w:hAnsi="Palatino Linotype" w:cstheme="minorHAnsi"/>
          <w:b/>
          <w:u w:val="single"/>
        </w:rPr>
        <w:t>REVIEW PROCESS</w:t>
      </w:r>
    </w:p>
    <w:p w14:paraId="67F8B518" w14:textId="2AC06FE9" w:rsidR="00884EFB" w:rsidRPr="00C03CC2" w:rsidRDefault="00FD7F4D" w:rsidP="00FD7F4D">
      <w:pPr>
        <w:spacing w:after="0" w:line="240" w:lineRule="auto"/>
        <w:jc w:val="both"/>
        <w:rPr>
          <w:rFonts w:ascii="Palatino Linotype" w:hAnsi="Palatino Linotype" w:cstheme="minorHAnsi"/>
        </w:rPr>
      </w:pPr>
      <w:r w:rsidRPr="00C03CC2">
        <w:rPr>
          <w:rFonts w:ascii="Palatino Linotype" w:hAnsi="Palatino Linotype" w:cstheme="minorHAnsi"/>
          <w:color w:val="000000" w:themeColor="text1"/>
        </w:rPr>
        <w:t xml:space="preserve">All bonus/expansion </w:t>
      </w:r>
      <w:r w:rsidR="00884EFB" w:rsidRPr="00C03CC2">
        <w:rPr>
          <w:rFonts w:ascii="Palatino Linotype" w:hAnsi="Palatino Linotype" w:cstheme="minorHAnsi"/>
          <w:color w:val="000000" w:themeColor="text1"/>
        </w:rPr>
        <w:t xml:space="preserve">and DV bonus/expansion </w:t>
      </w:r>
      <w:r w:rsidRPr="00C03CC2">
        <w:rPr>
          <w:rFonts w:ascii="Palatino Linotype" w:hAnsi="Palatino Linotype" w:cstheme="minorHAnsi"/>
          <w:color w:val="000000" w:themeColor="text1"/>
        </w:rPr>
        <w:t xml:space="preserve">project applications will be reviewed and scored </w:t>
      </w:r>
      <w:r w:rsidRPr="00C03CC2">
        <w:rPr>
          <w:rFonts w:ascii="Palatino Linotype" w:hAnsi="Palatino Linotype" w:cstheme="minorHAnsi"/>
        </w:rPr>
        <w:t xml:space="preserve">by an independent review workgroup(s). </w:t>
      </w:r>
      <w:r w:rsidR="00884EFB" w:rsidRPr="00C03CC2">
        <w:rPr>
          <w:rFonts w:ascii="Palatino Linotype" w:hAnsi="Palatino Linotype" w:cstheme="minorHAnsi"/>
        </w:rPr>
        <w:t>This scoring will be used by the AZBOSCOC Governance Advisory Board to prioritize which Bonus</w:t>
      </w:r>
      <w:r w:rsidR="00B83357">
        <w:rPr>
          <w:rFonts w:ascii="Palatino Linotype" w:hAnsi="Palatino Linotype" w:cstheme="minorHAnsi"/>
        </w:rPr>
        <w:t xml:space="preserve"> </w:t>
      </w:r>
      <w:r w:rsidR="00F7145F">
        <w:rPr>
          <w:rFonts w:ascii="Palatino Linotype" w:hAnsi="Palatino Linotype" w:cstheme="minorHAnsi"/>
        </w:rPr>
        <w:t xml:space="preserve">and DV Bonus </w:t>
      </w:r>
      <w:r w:rsidRPr="00C03CC2">
        <w:rPr>
          <w:rFonts w:ascii="Palatino Linotype" w:hAnsi="Palatino Linotype" w:cstheme="minorHAnsi"/>
        </w:rPr>
        <w:t>projects</w:t>
      </w:r>
      <w:r w:rsidR="00B83357">
        <w:rPr>
          <w:rFonts w:ascii="Palatino Linotype" w:hAnsi="Palatino Linotype" w:cstheme="minorHAnsi"/>
        </w:rPr>
        <w:t xml:space="preserve"> </w:t>
      </w:r>
      <w:r w:rsidRPr="00C03CC2">
        <w:rPr>
          <w:rFonts w:ascii="Palatino Linotype" w:hAnsi="Palatino Linotype" w:cstheme="minorHAnsi"/>
        </w:rPr>
        <w:t>will be included in the AZBOSCOC consolidated application in response to the NOFO</w:t>
      </w:r>
      <w:r w:rsidR="00433951">
        <w:rPr>
          <w:rFonts w:ascii="Palatino Linotype" w:hAnsi="Palatino Linotype" w:cstheme="minorHAnsi"/>
        </w:rPr>
        <w:t>. Announcements related to the acceptance of projects for inclusion in the collaborative application will be made</w:t>
      </w:r>
      <w:r w:rsidRPr="00C03CC2">
        <w:rPr>
          <w:rFonts w:ascii="Palatino Linotype" w:hAnsi="Palatino Linotype" w:cstheme="minorHAnsi"/>
        </w:rPr>
        <w:t xml:space="preserve"> by October 14, 2024.</w:t>
      </w:r>
      <w:r w:rsidR="00B83357">
        <w:rPr>
          <w:rFonts w:ascii="Palatino Linotype" w:hAnsi="Palatino Linotype" w:cstheme="minorHAnsi"/>
        </w:rPr>
        <w:t xml:space="preserve"> </w:t>
      </w:r>
      <w:r w:rsidR="00884EFB" w:rsidRPr="00C03CC2">
        <w:rPr>
          <w:rFonts w:ascii="Palatino Linotype" w:hAnsi="Palatino Linotype" w:cstheme="minorHAnsi"/>
        </w:rPr>
        <w:t>All applicants will be notified whether their bonus application will be included in the AZBOSCOC Consolidated Application that is submitted to HUD prior to that date.</w:t>
      </w:r>
    </w:p>
    <w:p w14:paraId="3D26AD73" w14:textId="44508875" w:rsidR="00884EFB" w:rsidRDefault="00884EFB" w:rsidP="00FD7F4D">
      <w:pPr>
        <w:spacing w:after="0" w:line="240" w:lineRule="auto"/>
        <w:jc w:val="both"/>
        <w:rPr>
          <w:rFonts w:ascii="Palatino Linotype" w:hAnsi="Palatino Linotype" w:cstheme="minorHAnsi"/>
        </w:rPr>
      </w:pPr>
    </w:p>
    <w:p w14:paraId="608FBA4E" w14:textId="6899620C" w:rsidR="00C03CC2" w:rsidRPr="00C03CC2" w:rsidRDefault="00C03CC2" w:rsidP="00FD7F4D">
      <w:pPr>
        <w:spacing w:after="0" w:line="240" w:lineRule="auto"/>
        <w:jc w:val="both"/>
        <w:rPr>
          <w:rFonts w:ascii="Palatino Linotype" w:hAnsi="Palatino Linotype" w:cstheme="minorHAnsi"/>
        </w:rPr>
      </w:pPr>
      <w:r>
        <w:rPr>
          <w:rFonts w:ascii="Palatino Linotype" w:hAnsi="Palatino Linotype" w:cstheme="minorHAnsi"/>
        </w:rPr>
        <w:t>Prior to October 14</w:t>
      </w:r>
      <w:r w:rsidRPr="00C03CC2">
        <w:rPr>
          <w:rFonts w:ascii="Palatino Linotype" w:hAnsi="Palatino Linotype" w:cstheme="minorHAnsi"/>
          <w:vertAlign w:val="superscript"/>
        </w:rPr>
        <w:t>th</w:t>
      </w:r>
      <w:r>
        <w:rPr>
          <w:rFonts w:ascii="Palatino Linotype" w:hAnsi="Palatino Linotype" w:cstheme="minorHAnsi"/>
        </w:rPr>
        <w:t>, ADOH staff will also review threshold documentation</w:t>
      </w:r>
      <w:r w:rsidR="00433951">
        <w:rPr>
          <w:rFonts w:ascii="Palatino Linotype" w:hAnsi="Palatino Linotype" w:cstheme="minorHAnsi"/>
        </w:rPr>
        <w:t xml:space="preserve"> that was provided by the applicant</w:t>
      </w:r>
      <w:r>
        <w:rPr>
          <w:rFonts w:ascii="Palatino Linotype" w:hAnsi="Palatino Linotype" w:cstheme="minorHAnsi"/>
        </w:rPr>
        <w:t xml:space="preserve"> to ensure </w:t>
      </w:r>
      <w:r w:rsidR="00433951">
        <w:rPr>
          <w:rFonts w:ascii="Palatino Linotype" w:hAnsi="Palatino Linotype" w:cstheme="minorHAnsi"/>
        </w:rPr>
        <w:t xml:space="preserve">threshold </w:t>
      </w:r>
      <w:r>
        <w:rPr>
          <w:rFonts w:ascii="Palatino Linotype" w:hAnsi="Palatino Linotype" w:cstheme="minorHAnsi"/>
        </w:rPr>
        <w:t>applicant qualifications are met. Applicants may be contacted to provide additional documentation or clarification regarding any deficiencies in threshold materials.</w:t>
      </w:r>
    </w:p>
    <w:p w14:paraId="7918FCAC" w14:textId="77777777" w:rsidR="00E745EB" w:rsidRDefault="00E745EB" w:rsidP="00E745EB">
      <w:pPr>
        <w:spacing w:after="0" w:line="240" w:lineRule="auto"/>
        <w:jc w:val="both"/>
        <w:rPr>
          <w:rFonts w:ascii="Palatino Linotype" w:hAnsi="Palatino Linotype" w:cstheme="minorHAnsi"/>
        </w:rPr>
      </w:pPr>
    </w:p>
    <w:p w14:paraId="1CD0397F" w14:textId="03D5C1AB" w:rsidR="00E745EB" w:rsidRPr="00C03CC2" w:rsidRDefault="00E745EB" w:rsidP="00E745EB">
      <w:pPr>
        <w:spacing w:after="0" w:line="240" w:lineRule="auto"/>
        <w:jc w:val="both"/>
        <w:rPr>
          <w:rFonts w:ascii="Palatino Linotype" w:hAnsi="Palatino Linotype" w:cstheme="minorHAnsi"/>
          <w:highlight w:val="yellow"/>
        </w:rPr>
      </w:pPr>
      <w:r w:rsidRPr="00C03CC2">
        <w:rPr>
          <w:rFonts w:ascii="Palatino Linotype" w:hAnsi="Palatino Linotype" w:cstheme="minorHAnsi"/>
        </w:rPr>
        <w:t xml:space="preserve">If the project is </w:t>
      </w:r>
      <w:r>
        <w:rPr>
          <w:rFonts w:ascii="Palatino Linotype" w:hAnsi="Palatino Linotype" w:cstheme="minorHAnsi"/>
        </w:rPr>
        <w:t>approved for inclusion</w:t>
      </w:r>
      <w:r w:rsidRPr="00C03CC2">
        <w:rPr>
          <w:rFonts w:ascii="Palatino Linotype" w:hAnsi="Palatino Linotype" w:cstheme="minorHAnsi"/>
        </w:rPr>
        <w:t xml:space="preserve">, </w:t>
      </w:r>
      <w:r>
        <w:rPr>
          <w:rFonts w:ascii="Palatino Linotype" w:hAnsi="Palatino Linotype" w:cstheme="minorHAnsi"/>
        </w:rPr>
        <w:t>a final formatted application</w:t>
      </w:r>
      <w:r w:rsidRPr="00C03CC2">
        <w:rPr>
          <w:rFonts w:ascii="Palatino Linotype" w:hAnsi="Palatino Linotype" w:cstheme="minorHAnsi"/>
        </w:rPr>
        <w:t xml:space="preserve"> </w:t>
      </w:r>
      <w:r>
        <w:rPr>
          <w:rFonts w:ascii="Palatino Linotype" w:hAnsi="Palatino Linotype" w:cstheme="minorHAnsi"/>
        </w:rPr>
        <w:t xml:space="preserve">for the bonus projects </w:t>
      </w:r>
      <w:r w:rsidRPr="00C03CC2">
        <w:rPr>
          <w:rFonts w:ascii="Palatino Linotype" w:hAnsi="Palatino Linotype" w:cstheme="minorHAnsi"/>
        </w:rPr>
        <w:t xml:space="preserve">will be submitted by the </w:t>
      </w:r>
      <w:r>
        <w:rPr>
          <w:rFonts w:ascii="Palatino Linotype" w:hAnsi="Palatino Linotype" w:cstheme="minorHAnsi"/>
        </w:rPr>
        <w:t>ADOH as part of the 2024 AZBOSCOC Consolidated Application as part of the HUD NOFO process</w:t>
      </w:r>
      <w:r w:rsidRPr="00C03CC2">
        <w:rPr>
          <w:rFonts w:ascii="Palatino Linotype" w:hAnsi="Palatino Linotype" w:cstheme="minorHAnsi"/>
        </w:rPr>
        <w:t>. Th</w:t>
      </w:r>
      <w:r>
        <w:rPr>
          <w:rFonts w:ascii="Palatino Linotype" w:hAnsi="Palatino Linotype" w:cstheme="minorHAnsi"/>
        </w:rPr>
        <w:t>e HUD NOFO is</w:t>
      </w:r>
      <w:r w:rsidRPr="00C03CC2">
        <w:rPr>
          <w:rFonts w:ascii="Palatino Linotype" w:hAnsi="Palatino Linotype" w:cstheme="minorHAnsi"/>
        </w:rPr>
        <w:t xml:space="preserve"> competitive process and the submittal of a bonus project application as a part of the </w:t>
      </w:r>
      <w:r>
        <w:rPr>
          <w:rFonts w:ascii="Palatino Linotype" w:hAnsi="Palatino Linotype" w:cstheme="minorHAnsi"/>
        </w:rPr>
        <w:t>Consolidated Application</w:t>
      </w:r>
      <w:r w:rsidRPr="00C03CC2">
        <w:rPr>
          <w:rFonts w:ascii="Palatino Linotype" w:hAnsi="Palatino Linotype" w:cstheme="minorHAnsi"/>
        </w:rPr>
        <w:t xml:space="preserve"> does not guarantee it will be funded</w:t>
      </w:r>
      <w:r>
        <w:rPr>
          <w:rFonts w:ascii="Palatino Linotype" w:hAnsi="Palatino Linotype" w:cstheme="minorHAnsi"/>
        </w:rPr>
        <w:t xml:space="preserve"> by HUD</w:t>
      </w:r>
      <w:r w:rsidRPr="00C03CC2">
        <w:rPr>
          <w:rFonts w:ascii="Palatino Linotype" w:hAnsi="Palatino Linotype" w:cstheme="minorHAnsi"/>
        </w:rPr>
        <w:t>.</w:t>
      </w:r>
      <w:r w:rsidR="00B83357">
        <w:rPr>
          <w:rFonts w:ascii="Palatino Linotype" w:hAnsi="Palatino Linotype" w:cstheme="minorHAnsi"/>
        </w:rPr>
        <w:t xml:space="preserve"> </w:t>
      </w:r>
      <w:r w:rsidRPr="00C03CC2">
        <w:rPr>
          <w:rFonts w:ascii="Palatino Linotype" w:hAnsi="Palatino Linotype" w:cstheme="minorHAnsi"/>
        </w:rPr>
        <w:t>Final funding decisions related to the AZBOSCOC Collaborative Application are made by HUD.</w:t>
      </w:r>
    </w:p>
    <w:p w14:paraId="21037E9C" w14:textId="77777777" w:rsidR="00E745EB" w:rsidRDefault="00E745EB" w:rsidP="00FD7F4D">
      <w:pPr>
        <w:spacing w:after="0" w:line="240" w:lineRule="auto"/>
        <w:jc w:val="both"/>
        <w:rPr>
          <w:rFonts w:ascii="Palatino Linotype" w:hAnsi="Palatino Linotype" w:cstheme="minorHAnsi"/>
        </w:rPr>
      </w:pPr>
    </w:p>
    <w:p w14:paraId="17EC2601" w14:textId="25638C18" w:rsidR="00E745EB" w:rsidRPr="00C03CC2" w:rsidRDefault="00E745EB" w:rsidP="00E745EB">
      <w:pPr>
        <w:spacing w:after="0" w:line="240" w:lineRule="auto"/>
        <w:jc w:val="both"/>
        <w:rPr>
          <w:rFonts w:ascii="Palatino Linotype" w:hAnsi="Palatino Linotype" w:cstheme="minorHAnsi"/>
        </w:rPr>
      </w:pPr>
      <w:r w:rsidRPr="00E745EB">
        <w:rPr>
          <w:rFonts w:ascii="Palatino Linotype" w:hAnsi="Palatino Linotype" w:cstheme="minorHAnsi"/>
        </w:rPr>
        <w:t>A</w:t>
      </w:r>
      <w:r w:rsidRPr="00C03CC2">
        <w:rPr>
          <w:rFonts w:ascii="Palatino Linotype" w:hAnsi="Palatino Linotype" w:cstheme="minorHAnsi"/>
        </w:rPr>
        <w:t xml:space="preserve">gencies with applications </w:t>
      </w:r>
      <w:r>
        <w:rPr>
          <w:rFonts w:ascii="Palatino Linotype" w:hAnsi="Palatino Linotype" w:cstheme="minorHAnsi"/>
        </w:rPr>
        <w:t xml:space="preserve">accepted for submission </w:t>
      </w:r>
      <w:r w:rsidRPr="00C03CC2">
        <w:rPr>
          <w:rFonts w:ascii="Palatino Linotype" w:hAnsi="Palatino Linotype" w:cstheme="minorHAnsi"/>
        </w:rPr>
        <w:t xml:space="preserve">will work with Candee Stanton, </w:t>
      </w:r>
      <w:r>
        <w:rPr>
          <w:rFonts w:ascii="Palatino Linotype" w:hAnsi="Palatino Linotype" w:cstheme="minorHAnsi"/>
        </w:rPr>
        <w:t xml:space="preserve">the AZBOSCOC’s </w:t>
      </w:r>
      <w:r w:rsidRPr="00C03CC2">
        <w:rPr>
          <w:rFonts w:ascii="Palatino Linotype" w:hAnsi="Palatino Linotype" w:cstheme="minorHAnsi"/>
        </w:rPr>
        <w:t>Independent Contractor</w:t>
      </w:r>
      <w:r>
        <w:rPr>
          <w:rFonts w:ascii="Palatino Linotype" w:hAnsi="Palatino Linotype" w:cstheme="minorHAnsi"/>
        </w:rPr>
        <w:t>,</w:t>
      </w:r>
      <w:r w:rsidRPr="00C03CC2">
        <w:rPr>
          <w:rFonts w:ascii="Palatino Linotype" w:hAnsi="Palatino Linotype" w:cstheme="minorHAnsi"/>
        </w:rPr>
        <w:t xml:space="preserve"> to complete the process</w:t>
      </w:r>
      <w:r>
        <w:rPr>
          <w:rFonts w:ascii="Palatino Linotype" w:hAnsi="Palatino Linotype" w:cstheme="minorHAnsi"/>
        </w:rPr>
        <w:t xml:space="preserve"> for inclusion in the 2024 AZBOSCOC </w:t>
      </w:r>
      <w:r w:rsidRPr="00C03CC2">
        <w:rPr>
          <w:rFonts w:ascii="Palatino Linotype" w:hAnsi="Palatino Linotype" w:cstheme="minorHAnsi"/>
        </w:rPr>
        <w:t>Consolidated Application</w:t>
      </w:r>
      <w:r>
        <w:rPr>
          <w:rFonts w:ascii="Palatino Linotype" w:hAnsi="Palatino Linotype" w:cstheme="minorHAnsi"/>
        </w:rPr>
        <w:t xml:space="preserve"> to HUD</w:t>
      </w:r>
      <w:r w:rsidRPr="00C03CC2">
        <w:rPr>
          <w:rFonts w:ascii="Palatino Linotype" w:hAnsi="Palatino Linotype" w:cstheme="minorHAnsi"/>
        </w:rPr>
        <w:t>.</w:t>
      </w:r>
    </w:p>
    <w:p w14:paraId="0E6D191C" w14:textId="77777777" w:rsidR="00FE297B" w:rsidRDefault="00FE297B" w:rsidP="00501384">
      <w:pPr>
        <w:spacing w:after="0" w:line="240" w:lineRule="auto"/>
        <w:rPr>
          <w:rFonts w:ascii="Palatino Linotype" w:hAnsi="Palatino Linotype" w:cstheme="minorHAnsi"/>
          <w:u w:val="single"/>
        </w:rPr>
      </w:pPr>
    </w:p>
    <w:p w14:paraId="50D56144" w14:textId="77777777" w:rsidR="00CB5DE2" w:rsidRDefault="00CB5DE2" w:rsidP="00501384">
      <w:pPr>
        <w:spacing w:after="0" w:line="240" w:lineRule="auto"/>
        <w:rPr>
          <w:rFonts w:ascii="Palatino Linotype" w:hAnsi="Palatino Linotype" w:cstheme="minorHAnsi"/>
          <w:u w:val="single"/>
        </w:rPr>
      </w:pPr>
    </w:p>
    <w:p w14:paraId="3BC0E113" w14:textId="77777777" w:rsidR="00CB5DE2" w:rsidRDefault="00CB5DE2" w:rsidP="00501384">
      <w:pPr>
        <w:spacing w:after="0" w:line="240" w:lineRule="auto"/>
        <w:rPr>
          <w:rFonts w:ascii="Palatino Linotype" w:hAnsi="Palatino Linotype" w:cstheme="minorHAnsi"/>
          <w:u w:val="single"/>
        </w:rPr>
      </w:pPr>
    </w:p>
    <w:p w14:paraId="74FEB05F" w14:textId="77777777" w:rsidR="00CB5DE2" w:rsidRPr="00C03CC2" w:rsidRDefault="00CB5DE2" w:rsidP="00501384">
      <w:pPr>
        <w:spacing w:after="0" w:line="240" w:lineRule="auto"/>
        <w:rPr>
          <w:rFonts w:ascii="Palatino Linotype" w:hAnsi="Palatino Linotype" w:cstheme="minorHAnsi"/>
          <w:u w:val="single"/>
        </w:rPr>
      </w:pPr>
    </w:p>
    <w:p w14:paraId="09E516B6" w14:textId="4E2F7A21" w:rsidR="003C648C" w:rsidRPr="00E745EB" w:rsidRDefault="003C648C" w:rsidP="00501384">
      <w:pPr>
        <w:spacing w:after="0" w:line="240" w:lineRule="auto"/>
        <w:rPr>
          <w:rFonts w:ascii="Palatino Linotype" w:hAnsi="Palatino Linotype" w:cstheme="minorHAnsi"/>
          <w:b/>
          <w:u w:val="single"/>
        </w:rPr>
      </w:pPr>
      <w:r w:rsidRPr="00E745EB">
        <w:rPr>
          <w:rFonts w:ascii="Palatino Linotype" w:hAnsi="Palatino Linotype" w:cstheme="minorHAnsi"/>
          <w:b/>
          <w:u w:val="single"/>
        </w:rPr>
        <w:lastRenderedPageBreak/>
        <w:t>INFORMATIONAL WEBINAR</w:t>
      </w:r>
    </w:p>
    <w:p w14:paraId="22377E5C" w14:textId="3C937C50" w:rsidR="00433951" w:rsidRPr="000B5922" w:rsidRDefault="00E62B53" w:rsidP="00433951">
      <w:pPr>
        <w:rPr>
          <w:rFonts w:ascii="Palatino Linotype" w:hAnsi="Palatino Linotype"/>
          <w:b/>
          <w:bCs/>
          <w:sz w:val="24"/>
          <w:szCs w:val="24"/>
        </w:rPr>
      </w:pPr>
      <w:r w:rsidRPr="00E745EB">
        <w:rPr>
          <w:rFonts w:ascii="Palatino Linotype" w:hAnsi="Palatino Linotype" w:cstheme="minorHAnsi"/>
        </w:rPr>
        <w:t xml:space="preserve">A pre-proposal overview of the Bonus Project Application will take place </w:t>
      </w:r>
      <w:r w:rsidR="0095333B" w:rsidRPr="00E745EB">
        <w:rPr>
          <w:rFonts w:ascii="Palatino Linotype" w:hAnsi="Palatino Linotype" w:cstheme="minorHAnsi"/>
        </w:rPr>
        <w:t xml:space="preserve">via webinar </w:t>
      </w:r>
      <w:r w:rsidRPr="00E745EB">
        <w:rPr>
          <w:rFonts w:ascii="Palatino Linotype" w:hAnsi="Palatino Linotype" w:cstheme="minorHAnsi"/>
        </w:rPr>
        <w:t xml:space="preserve">on </w:t>
      </w:r>
      <w:r w:rsidR="003C648C" w:rsidRPr="00E745EB">
        <w:rPr>
          <w:rFonts w:ascii="Palatino Linotype" w:hAnsi="Palatino Linotype" w:cstheme="minorHAnsi"/>
        </w:rPr>
        <w:t>September 12, 2024</w:t>
      </w:r>
      <w:r w:rsidR="00441F2B" w:rsidRPr="00E745EB">
        <w:rPr>
          <w:rFonts w:ascii="Palatino Linotype" w:hAnsi="Palatino Linotype" w:cstheme="minorHAnsi"/>
        </w:rPr>
        <w:t xml:space="preserve"> </w:t>
      </w:r>
      <w:r w:rsidR="003C648C" w:rsidRPr="00E745EB">
        <w:rPr>
          <w:rFonts w:ascii="Palatino Linotype" w:hAnsi="Palatino Linotype" w:cstheme="minorHAnsi"/>
        </w:rPr>
        <w:t>f</w:t>
      </w:r>
      <w:r w:rsidR="00441F2B" w:rsidRPr="00E745EB">
        <w:rPr>
          <w:rFonts w:ascii="Palatino Linotype" w:hAnsi="Palatino Linotype" w:cstheme="minorHAnsi"/>
        </w:rPr>
        <w:t>rom 9:00</w:t>
      </w:r>
      <w:r w:rsidR="003C648C" w:rsidRPr="00E745EB">
        <w:rPr>
          <w:rFonts w:ascii="Palatino Linotype" w:hAnsi="Palatino Linotype" w:cstheme="minorHAnsi"/>
        </w:rPr>
        <w:t xml:space="preserve"> </w:t>
      </w:r>
      <w:r w:rsidR="00441F2B" w:rsidRPr="00E745EB">
        <w:rPr>
          <w:rFonts w:ascii="Palatino Linotype" w:hAnsi="Palatino Linotype" w:cstheme="minorHAnsi"/>
        </w:rPr>
        <w:t>a</w:t>
      </w:r>
      <w:r w:rsidR="003C648C" w:rsidRPr="00E745EB">
        <w:rPr>
          <w:rFonts w:ascii="Palatino Linotype" w:hAnsi="Palatino Linotype" w:cstheme="minorHAnsi"/>
        </w:rPr>
        <w:t>.</w:t>
      </w:r>
      <w:r w:rsidR="00441F2B" w:rsidRPr="00E745EB">
        <w:rPr>
          <w:rFonts w:ascii="Palatino Linotype" w:hAnsi="Palatino Linotype" w:cstheme="minorHAnsi"/>
        </w:rPr>
        <w:t>m</w:t>
      </w:r>
      <w:r w:rsidR="000B5922">
        <w:rPr>
          <w:rFonts w:ascii="Palatino Linotype" w:hAnsi="Palatino Linotype" w:cstheme="minorHAnsi"/>
        </w:rPr>
        <w:t>.</w:t>
      </w:r>
      <w:r w:rsidR="003C648C" w:rsidRPr="00E745EB">
        <w:rPr>
          <w:rFonts w:ascii="Palatino Linotype" w:hAnsi="Palatino Linotype" w:cstheme="minorHAnsi"/>
        </w:rPr>
        <w:t xml:space="preserve"> to </w:t>
      </w:r>
      <w:r w:rsidR="00441F2B" w:rsidRPr="00E745EB">
        <w:rPr>
          <w:rFonts w:ascii="Palatino Linotype" w:hAnsi="Palatino Linotype" w:cstheme="minorHAnsi"/>
        </w:rPr>
        <w:t>11</w:t>
      </w:r>
      <w:r w:rsidR="003C648C" w:rsidRPr="00E745EB">
        <w:rPr>
          <w:rFonts w:ascii="Palatino Linotype" w:hAnsi="Palatino Linotype" w:cstheme="minorHAnsi"/>
        </w:rPr>
        <w:t>:00 a.</w:t>
      </w:r>
      <w:r w:rsidR="00441F2B" w:rsidRPr="00E745EB">
        <w:rPr>
          <w:rFonts w:ascii="Palatino Linotype" w:hAnsi="Palatino Linotype" w:cstheme="minorHAnsi"/>
        </w:rPr>
        <w:t xml:space="preserve">m. </w:t>
      </w:r>
      <w:r w:rsidR="00433951">
        <w:rPr>
          <w:rFonts w:ascii="Palatino Linotype" w:hAnsi="Palatino Linotype" w:cstheme="minorHAnsi"/>
        </w:rPr>
        <w:t xml:space="preserve">To register, use this link </w:t>
      </w:r>
      <w:hyperlink r:id="rId12" w:history="1">
        <w:r w:rsidR="00433951" w:rsidRPr="000B5922">
          <w:rPr>
            <w:rStyle w:val="Hyperlink"/>
            <w:rFonts w:ascii="Palatino Linotype" w:hAnsi="Palatino Linotype"/>
            <w:b/>
            <w:bCs/>
            <w:sz w:val="24"/>
            <w:szCs w:val="24"/>
          </w:rPr>
          <w:t>https://us02web.zoom.us/j/83227709355?pwd=b0sTozwLBpM5VIBS3ms79XhdNiGPpo.1</w:t>
        </w:r>
      </w:hyperlink>
    </w:p>
    <w:p w14:paraId="57BBB00C" w14:textId="2A5226D5" w:rsidR="00774DFB" w:rsidRDefault="00E62B53" w:rsidP="00774DFB">
      <w:pPr>
        <w:jc w:val="both"/>
        <w:rPr>
          <w:rFonts w:ascii="Palatino Linotype" w:hAnsi="Palatino Linotype" w:cstheme="minorHAnsi"/>
        </w:rPr>
      </w:pPr>
      <w:r w:rsidRPr="00E745EB">
        <w:rPr>
          <w:rFonts w:ascii="Palatino Linotype" w:hAnsi="Palatino Linotype" w:cstheme="minorHAnsi"/>
        </w:rPr>
        <w:t xml:space="preserve">The </w:t>
      </w:r>
      <w:r w:rsidR="003C648C" w:rsidRPr="00E745EB">
        <w:rPr>
          <w:rFonts w:ascii="Palatino Linotype" w:hAnsi="Palatino Linotype" w:cstheme="minorHAnsi"/>
        </w:rPr>
        <w:t>webinar</w:t>
      </w:r>
      <w:r w:rsidR="00433951">
        <w:rPr>
          <w:rFonts w:ascii="Palatino Linotype" w:hAnsi="Palatino Linotype" w:cstheme="minorHAnsi"/>
        </w:rPr>
        <w:t xml:space="preserve"> </w:t>
      </w:r>
      <w:r w:rsidR="003C648C" w:rsidRPr="00E745EB">
        <w:rPr>
          <w:rFonts w:ascii="Palatino Linotype" w:hAnsi="Palatino Linotype" w:cstheme="minorHAnsi"/>
        </w:rPr>
        <w:t xml:space="preserve">can </w:t>
      </w:r>
      <w:r w:rsidR="00433951">
        <w:rPr>
          <w:rFonts w:ascii="Palatino Linotype" w:hAnsi="Palatino Linotype" w:cstheme="minorHAnsi"/>
        </w:rPr>
        <w:t xml:space="preserve">also </w:t>
      </w:r>
      <w:r w:rsidR="003C648C" w:rsidRPr="00E745EB">
        <w:rPr>
          <w:rFonts w:ascii="Palatino Linotype" w:hAnsi="Palatino Linotype" w:cstheme="minorHAnsi"/>
        </w:rPr>
        <w:t xml:space="preserve">be found in the ADOH Information Bulletin announcing the 2024 NOFO Bonus Project </w:t>
      </w:r>
      <w:r w:rsidR="00B83357" w:rsidRPr="00E745EB">
        <w:rPr>
          <w:rFonts w:ascii="Palatino Linotype" w:hAnsi="Palatino Linotype" w:cstheme="minorHAnsi"/>
        </w:rPr>
        <w:t xml:space="preserve">Application. </w:t>
      </w:r>
      <w:r w:rsidR="000C0BDC" w:rsidRPr="00E745EB">
        <w:rPr>
          <w:rFonts w:ascii="Palatino Linotype" w:hAnsi="Palatino Linotype" w:cstheme="minorHAnsi"/>
        </w:rPr>
        <w:t>Registration is required at the time of the webinar.</w:t>
      </w:r>
      <w:r w:rsidR="00B83357">
        <w:rPr>
          <w:rFonts w:ascii="Palatino Linotype" w:hAnsi="Palatino Linotype" w:cstheme="minorHAnsi"/>
        </w:rPr>
        <w:t xml:space="preserve"> </w:t>
      </w:r>
      <w:r w:rsidR="00433951">
        <w:rPr>
          <w:rFonts w:ascii="Palatino Linotype" w:hAnsi="Palatino Linotype" w:cstheme="minorHAnsi"/>
        </w:rPr>
        <w:t xml:space="preserve">Bulletin links can be found </w:t>
      </w:r>
      <w:r w:rsidR="00774DFB">
        <w:rPr>
          <w:rFonts w:ascii="Palatino Linotype" w:hAnsi="Palatino Linotype" w:cstheme="minorHAnsi"/>
        </w:rPr>
        <w:t>at</w:t>
      </w:r>
      <w:r w:rsidR="00B83357">
        <w:rPr>
          <w:rFonts w:ascii="Palatino Linotype" w:hAnsi="Palatino Linotype" w:cstheme="minorHAnsi"/>
        </w:rPr>
        <w:t xml:space="preserve"> </w:t>
      </w:r>
      <w:hyperlink r:id="rId13" w:history="1">
        <w:r w:rsidR="000B5922" w:rsidRPr="00AF29C4">
          <w:rPr>
            <w:rStyle w:val="Hyperlink"/>
            <w:rFonts w:ascii="Palatino Linotype" w:hAnsi="Palatino Linotype" w:cstheme="minorHAnsi"/>
          </w:rPr>
          <w:t>https://housing.az.gov/documents-links/publications</w:t>
        </w:r>
      </w:hyperlink>
      <w:r w:rsidR="00774DFB" w:rsidRPr="00774DFB">
        <w:rPr>
          <w:rFonts w:ascii="Palatino Linotype" w:hAnsi="Palatino Linotype" w:cstheme="minorHAnsi"/>
        </w:rPr>
        <w:t xml:space="preserve">. </w:t>
      </w:r>
    </w:p>
    <w:p w14:paraId="79DFB89D" w14:textId="107E48CE" w:rsidR="006D7553" w:rsidRPr="00E745EB" w:rsidRDefault="00E745EB" w:rsidP="00774DFB">
      <w:pPr>
        <w:jc w:val="both"/>
        <w:rPr>
          <w:rFonts w:ascii="Palatino Linotype" w:hAnsi="Palatino Linotype" w:cstheme="minorHAnsi"/>
          <w:b/>
          <w:u w:val="single"/>
        </w:rPr>
      </w:pPr>
      <w:r w:rsidRPr="00E745EB">
        <w:rPr>
          <w:rFonts w:ascii="Palatino Linotype" w:hAnsi="Palatino Linotype" w:cstheme="minorHAnsi"/>
          <w:b/>
          <w:u w:val="single"/>
        </w:rPr>
        <w:t>ADDITIONAL ASSISTANCE</w:t>
      </w:r>
    </w:p>
    <w:p w14:paraId="7F6C908C" w14:textId="77777777" w:rsidR="00774DFB" w:rsidRDefault="006D7553" w:rsidP="00DE7D75">
      <w:pPr>
        <w:spacing w:after="0" w:line="240" w:lineRule="auto"/>
        <w:jc w:val="both"/>
        <w:rPr>
          <w:rFonts w:ascii="Palatino Linotype" w:hAnsi="Palatino Linotype" w:cstheme="minorHAnsi"/>
        </w:rPr>
      </w:pPr>
      <w:r w:rsidRPr="00E745EB">
        <w:rPr>
          <w:rFonts w:ascii="Palatino Linotype" w:hAnsi="Palatino Linotype" w:cstheme="minorHAnsi"/>
        </w:rPr>
        <w:t>NOTE:</w:t>
      </w:r>
      <w:r w:rsidRPr="00E745EB">
        <w:rPr>
          <w:rFonts w:ascii="Palatino Linotype" w:hAnsi="Palatino Linotype" w:cstheme="minorHAnsi"/>
        </w:rPr>
        <w:tab/>
        <w:t xml:space="preserve"> Prior to completing this application, </w:t>
      </w:r>
      <w:r w:rsidR="003C571F" w:rsidRPr="00E745EB">
        <w:rPr>
          <w:rFonts w:ascii="Palatino Linotype" w:hAnsi="Palatino Linotype" w:cstheme="minorHAnsi"/>
        </w:rPr>
        <w:t xml:space="preserve">you may </w:t>
      </w:r>
      <w:r w:rsidR="00ED2A70" w:rsidRPr="00E745EB">
        <w:rPr>
          <w:rFonts w:ascii="Palatino Linotype" w:hAnsi="Palatino Linotype" w:cstheme="minorHAnsi"/>
        </w:rPr>
        <w:t xml:space="preserve">call or email </w:t>
      </w:r>
      <w:r w:rsidRPr="00E745EB">
        <w:rPr>
          <w:rFonts w:ascii="Palatino Linotype" w:hAnsi="Palatino Linotype" w:cstheme="minorHAnsi"/>
        </w:rPr>
        <w:t xml:space="preserve">Candee Stanton at </w:t>
      </w:r>
      <w:r w:rsidR="00ED2A70" w:rsidRPr="00E745EB">
        <w:rPr>
          <w:rFonts w:ascii="Palatino Linotype" w:hAnsi="Palatino Linotype" w:cstheme="minorHAnsi"/>
        </w:rPr>
        <w:t xml:space="preserve">602.881.6606 or </w:t>
      </w:r>
      <w:hyperlink r:id="rId14" w:history="1">
        <w:r w:rsidR="00433951" w:rsidRPr="00AF29C4">
          <w:rPr>
            <w:rStyle w:val="Hyperlink"/>
            <w:rFonts w:ascii="Palatino Linotype" w:hAnsi="Palatino Linotype" w:cstheme="minorHAnsi"/>
          </w:rPr>
          <w:t>candee.stanton@gmail.com</w:t>
        </w:r>
      </w:hyperlink>
      <w:r w:rsidR="00ED2A70" w:rsidRPr="00E745EB">
        <w:rPr>
          <w:rFonts w:ascii="Palatino Linotype" w:hAnsi="Palatino Linotype" w:cstheme="minorHAnsi"/>
        </w:rPr>
        <w:t xml:space="preserve"> to discuss your project concept</w:t>
      </w:r>
      <w:r w:rsidR="003C571F" w:rsidRPr="00E745EB">
        <w:rPr>
          <w:rFonts w:ascii="Palatino Linotype" w:hAnsi="Palatino Linotype" w:cstheme="minorHAnsi"/>
        </w:rPr>
        <w:t xml:space="preserve"> in order </w:t>
      </w:r>
      <w:r w:rsidR="00ED2A70" w:rsidRPr="00E745EB">
        <w:rPr>
          <w:rFonts w:ascii="Palatino Linotype" w:hAnsi="Palatino Linotype" w:cstheme="minorHAnsi"/>
        </w:rPr>
        <w:t xml:space="preserve">to ensure </w:t>
      </w:r>
      <w:r w:rsidR="003C571F" w:rsidRPr="00E745EB">
        <w:rPr>
          <w:rFonts w:ascii="Palatino Linotype" w:hAnsi="Palatino Linotype" w:cstheme="minorHAnsi"/>
        </w:rPr>
        <w:t>it</w:t>
      </w:r>
      <w:r w:rsidR="00ED2A70" w:rsidRPr="00E745EB">
        <w:rPr>
          <w:rFonts w:ascii="Palatino Linotype" w:hAnsi="Palatino Linotype" w:cstheme="minorHAnsi"/>
        </w:rPr>
        <w:t xml:space="preserve"> is eligible for funding through the Continuum of Care.</w:t>
      </w:r>
      <w:r w:rsidR="00B83357">
        <w:rPr>
          <w:rFonts w:ascii="Palatino Linotype" w:hAnsi="Palatino Linotype" w:cstheme="minorHAnsi"/>
        </w:rPr>
        <w:t xml:space="preserve"> </w:t>
      </w:r>
      <w:r w:rsidR="003C5C21" w:rsidRPr="00E745EB">
        <w:rPr>
          <w:rFonts w:ascii="Palatino Linotype" w:hAnsi="Palatino Linotype" w:cstheme="minorHAnsi"/>
        </w:rPr>
        <w:t>You may also review the 202</w:t>
      </w:r>
      <w:r w:rsidR="00407F22" w:rsidRPr="00E745EB">
        <w:rPr>
          <w:rFonts w:ascii="Palatino Linotype" w:hAnsi="Palatino Linotype" w:cstheme="minorHAnsi"/>
        </w:rPr>
        <w:t>4</w:t>
      </w:r>
      <w:r w:rsidR="003C5C21" w:rsidRPr="00E745EB">
        <w:rPr>
          <w:rFonts w:ascii="Palatino Linotype" w:hAnsi="Palatino Linotype" w:cstheme="minorHAnsi"/>
        </w:rPr>
        <w:t xml:space="preserve"> HUD NOFO</w:t>
      </w:r>
      <w:r w:rsidR="008E4FA9" w:rsidRPr="00E745EB">
        <w:rPr>
          <w:rFonts w:ascii="Palatino Linotype" w:hAnsi="Palatino Linotype" w:cstheme="minorHAnsi"/>
        </w:rPr>
        <w:t xml:space="preserve"> Competition Guidance</w:t>
      </w:r>
      <w:r w:rsidR="003C5C21" w:rsidRPr="00E745EB">
        <w:rPr>
          <w:rFonts w:ascii="Palatino Linotype" w:hAnsi="Palatino Linotype" w:cstheme="minorHAnsi"/>
        </w:rPr>
        <w:t xml:space="preserve"> to ensure </w:t>
      </w:r>
      <w:r w:rsidR="00CF70E3">
        <w:rPr>
          <w:rFonts w:ascii="Palatino Linotype" w:hAnsi="Palatino Linotype" w:cstheme="minorHAnsi"/>
        </w:rPr>
        <w:t>the organization</w:t>
      </w:r>
      <w:r w:rsidR="003C5C21" w:rsidRPr="00E745EB">
        <w:rPr>
          <w:rFonts w:ascii="Palatino Linotype" w:hAnsi="Palatino Linotype" w:cstheme="minorHAnsi"/>
        </w:rPr>
        <w:t>’s application aligns with federal priorities.</w:t>
      </w:r>
      <w:r w:rsidR="00B83357">
        <w:rPr>
          <w:rFonts w:ascii="Palatino Linotype" w:hAnsi="Palatino Linotype" w:cstheme="minorHAnsi"/>
        </w:rPr>
        <w:t xml:space="preserve"> </w:t>
      </w:r>
      <w:r w:rsidR="005E013F" w:rsidRPr="00E745EB">
        <w:rPr>
          <w:rFonts w:ascii="Palatino Linotype" w:hAnsi="Palatino Linotype" w:cstheme="minorHAnsi"/>
        </w:rPr>
        <w:t>The link to the 202</w:t>
      </w:r>
      <w:r w:rsidR="00D42DC2" w:rsidRPr="00E745EB">
        <w:rPr>
          <w:rFonts w:ascii="Palatino Linotype" w:hAnsi="Palatino Linotype" w:cstheme="minorHAnsi"/>
        </w:rPr>
        <w:t>4</w:t>
      </w:r>
      <w:r w:rsidR="005E013F" w:rsidRPr="00E745EB">
        <w:rPr>
          <w:rFonts w:ascii="Palatino Linotype" w:hAnsi="Palatino Linotype" w:cstheme="minorHAnsi"/>
        </w:rPr>
        <w:t xml:space="preserve"> NOFO Competition Guidance can be found</w:t>
      </w:r>
      <w:r w:rsidR="000B5922">
        <w:rPr>
          <w:rFonts w:ascii="Palatino Linotype" w:hAnsi="Palatino Linotype" w:cstheme="minorHAnsi"/>
        </w:rPr>
        <w:t xml:space="preserve"> </w:t>
      </w:r>
      <w:r w:rsidR="00774DFB">
        <w:rPr>
          <w:rFonts w:ascii="Palatino Linotype" w:hAnsi="Palatino Linotype" w:cstheme="minorHAnsi"/>
        </w:rPr>
        <w:t xml:space="preserve">at </w:t>
      </w:r>
    </w:p>
    <w:p w14:paraId="16BA54AD" w14:textId="7DBD2074" w:rsidR="006D7553" w:rsidRDefault="00774DFB" w:rsidP="00DE7D75">
      <w:pPr>
        <w:spacing w:after="0" w:line="240" w:lineRule="auto"/>
        <w:jc w:val="both"/>
        <w:rPr>
          <w:rFonts w:ascii="Palatino Linotype" w:hAnsi="Palatino Linotype" w:cstheme="minorHAnsi"/>
        </w:rPr>
      </w:pPr>
      <w:hyperlink r:id="rId15" w:history="1">
        <w:r w:rsidR="000B5922" w:rsidRPr="00AF29C4">
          <w:rPr>
            <w:rStyle w:val="Hyperlink"/>
            <w:rFonts w:ascii="Palatino Linotype" w:hAnsi="Palatino Linotype" w:cstheme="minorHAnsi"/>
          </w:rPr>
          <w:t>https://www.hud.gov/program_offices/comm_planning/coc/competition</w:t>
        </w:r>
      </w:hyperlink>
    </w:p>
    <w:p w14:paraId="72AEA515" w14:textId="77777777" w:rsidR="000B5922" w:rsidRPr="00E745EB" w:rsidRDefault="000B5922" w:rsidP="00DE7D75">
      <w:pPr>
        <w:spacing w:after="0" w:line="240" w:lineRule="auto"/>
        <w:jc w:val="both"/>
        <w:rPr>
          <w:rFonts w:ascii="Palatino Linotype" w:hAnsi="Palatino Linotype" w:cstheme="minorHAnsi"/>
        </w:rPr>
      </w:pPr>
    </w:p>
    <w:p w14:paraId="326FFF25" w14:textId="77777777" w:rsidR="00CB5DE2" w:rsidRDefault="00CB5DE2">
      <w:pPr>
        <w:rPr>
          <w:rFonts w:ascii="Palatino Linotype" w:hAnsi="Palatino Linotype" w:cstheme="minorHAnsi"/>
          <w:b/>
        </w:rPr>
      </w:pPr>
      <w:r>
        <w:rPr>
          <w:rFonts w:ascii="Palatino Linotype" w:hAnsi="Palatino Linotype" w:cstheme="minorHAnsi"/>
          <w:b/>
        </w:rPr>
        <w:br w:type="page"/>
      </w:r>
    </w:p>
    <w:p w14:paraId="1C2A460D" w14:textId="69C129DD" w:rsidR="00212292" w:rsidRPr="00EC294C" w:rsidRDefault="00AB599B" w:rsidP="00AB599B">
      <w:pPr>
        <w:spacing w:after="0" w:line="240" w:lineRule="auto"/>
        <w:jc w:val="center"/>
        <w:rPr>
          <w:rFonts w:ascii="Palatino Linotype" w:hAnsi="Palatino Linotype" w:cstheme="minorHAnsi"/>
          <w:b/>
        </w:rPr>
      </w:pPr>
      <w:r w:rsidRPr="00EC294C">
        <w:rPr>
          <w:rFonts w:ascii="Palatino Linotype" w:hAnsi="Palatino Linotype" w:cstheme="minorHAnsi"/>
          <w:b/>
        </w:rPr>
        <w:lastRenderedPageBreak/>
        <w:t>Arizona Balance of State Continuum of Care</w:t>
      </w:r>
    </w:p>
    <w:p w14:paraId="6BDF33EF" w14:textId="0305E6A5" w:rsidR="00AB599B" w:rsidRPr="00EC294C" w:rsidRDefault="00AB599B" w:rsidP="00AB599B">
      <w:pPr>
        <w:spacing w:after="0" w:line="240" w:lineRule="auto"/>
        <w:jc w:val="center"/>
        <w:rPr>
          <w:rFonts w:ascii="Palatino Linotype" w:hAnsi="Palatino Linotype" w:cstheme="minorHAnsi"/>
          <w:b/>
        </w:rPr>
      </w:pPr>
      <w:r w:rsidRPr="00EC294C">
        <w:rPr>
          <w:rFonts w:ascii="Palatino Linotype" w:hAnsi="Palatino Linotype" w:cstheme="minorHAnsi"/>
          <w:b/>
        </w:rPr>
        <w:t>202</w:t>
      </w:r>
      <w:r w:rsidR="00F3137A" w:rsidRPr="00EC294C">
        <w:rPr>
          <w:rFonts w:ascii="Palatino Linotype" w:hAnsi="Palatino Linotype" w:cstheme="minorHAnsi"/>
          <w:b/>
        </w:rPr>
        <w:t>4</w:t>
      </w:r>
      <w:r w:rsidRPr="00EC294C">
        <w:rPr>
          <w:rFonts w:ascii="Palatino Linotype" w:hAnsi="Palatino Linotype" w:cstheme="minorHAnsi"/>
          <w:b/>
        </w:rPr>
        <w:t xml:space="preserve"> Bonus Project Application</w:t>
      </w:r>
      <w:r w:rsidR="00F3137A" w:rsidRPr="00EC294C">
        <w:rPr>
          <w:rFonts w:ascii="Palatino Linotype" w:hAnsi="Palatino Linotype" w:cstheme="minorHAnsi"/>
          <w:b/>
        </w:rPr>
        <w:t xml:space="preserve"> </w:t>
      </w:r>
    </w:p>
    <w:p w14:paraId="30D63CFB" w14:textId="25EE2AF9" w:rsidR="00FA6271" w:rsidRPr="00C03CC2" w:rsidRDefault="00FA6271" w:rsidP="00AB599B">
      <w:pPr>
        <w:spacing w:after="0" w:line="240" w:lineRule="auto"/>
        <w:jc w:val="center"/>
        <w:rPr>
          <w:rFonts w:ascii="Palatino Linotype" w:hAnsi="Palatino Linotype" w:cstheme="minorHAnsi"/>
        </w:rPr>
      </w:pPr>
    </w:p>
    <w:p w14:paraId="18E26327" w14:textId="22FE31EA" w:rsidR="00FA6271" w:rsidRPr="00C03CC2" w:rsidRDefault="00FA6271" w:rsidP="00FA6271">
      <w:pPr>
        <w:pStyle w:val="ListParagraph"/>
        <w:numPr>
          <w:ilvl w:val="0"/>
          <w:numId w:val="3"/>
        </w:numPr>
        <w:rPr>
          <w:rFonts w:ascii="Palatino Linotype" w:hAnsi="Palatino Linotype" w:cstheme="minorHAnsi"/>
          <w:color w:val="FF0000"/>
          <w:sz w:val="22"/>
        </w:rPr>
      </w:pPr>
      <w:r w:rsidRPr="00C03CC2">
        <w:rPr>
          <w:rFonts w:ascii="Palatino Linotype" w:hAnsi="Palatino Linotype" w:cstheme="minorHAnsi"/>
          <w:color w:val="FF0000"/>
          <w:sz w:val="22"/>
        </w:rPr>
        <w:t xml:space="preserve">Application can be no longer than </w:t>
      </w:r>
      <w:r w:rsidR="00DC110D">
        <w:rPr>
          <w:rFonts w:ascii="Palatino Linotype" w:hAnsi="Palatino Linotype" w:cstheme="minorHAnsi"/>
          <w:color w:val="FF0000"/>
          <w:sz w:val="22"/>
        </w:rPr>
        <w:t>25</w:t>
      </w:r>
      <w:r w:rsidRPr="00C03CC2">
        <w:rPr>
          <w:rFonts w:ascii="Palatino Linotype" w:hAnsi="Palatino Linotype" w:cstheme="minorHAnsi"/>
          <w:color w:val="FF0000"/>
          <w:sz w:val="22"/>
        </w:rPr>
        <w:t xml:space="preserve"> pages in the current 11pt font.</w:t>
      </w:r>
      <w:r w:rsidR="00B83357">
        <w:rPr>
          <w:rFonts w:ascii="Palatino Linotype" w:hAnsi="Palatino Linotype" w:cstheme="minorHAnsi"/>
          <w:color w:val="FF0000"/>
          <w:sz w:val="22"/>
        </w:rPr>
        <w:t xml:space="preserve"> </w:t>
      </w:r>
      <w:r w:rsidR="000B5922">
        <w:rPr>
          <w:rFonts w:ascii="Palatino Linotype" w:hAnsi="Palatino Linotype" w:cstheme="minorHAnsi"/>
          <w:color w:val="FF0000"/>
          <w:sz w:val="22"/>
        </w:rPr>
        <w:t>T</w:t>
      </w:r>
      <w:r w:rsidRPr="00C03CC2">
        <w:rPr>
          <w:rFonts w:ascii="Palatino Linotype" w:hAnsi="Palatino Linotype" w:cstheme="minorHAnsi"/>
          <w:color w:val="FF0000"/>
          <w:sz w:val="22"/>
        </w:rPr>
        <w:t>he budget page</w:t>
      </w:r>
      <w:r w:rsidR="00E77AE9" w:rsidRPr="00C03CC2">
        <w:rPr>
          <w:rFonts w:ascii="Palatino Linotype" w:hAnsi="Palatino Linotype" w:cstheme="minorHAnsi"/>
          <w:color w:val="FF0000"/>
          <w:sz w:val="22"/>
        </w:rPr>
        <w:t>s</w:t>
      </w:r>
      <w:r w:rsidRPr="00C03CC2">
        <w:rPr>
          <w:rFonts w:ascii="Palatino Linotype" w:hAnsi="Palatino Linotype" w:cstheme="minorHAnsi"/>
          <w:color w:val="FF0000"/>
          <w:sz w:val="22"/>
        </w:rPr>
        <w:t xml:space="preserve"> </w:t>
      </w:r>
      <w:r w:rsidRPr="00C03CC2">
        <w:rPr>
          <w:rFonts w:ascii="Palatino Linotype" w:hAnsi="Palatino Linotype"/>
          <w:color w:val="FF0000"/>
          <w:sz w:val="22"/>
          <w:u w:val="single"/>
        </w:rPr>
        <w:t>are not</w:t>
      </w:r>
      <w:r w:rsidRPr="00C03CC2">
        <w:rPr>
          <w:rFonts w:ascii="Palatino Linotype" w:hAnsi="Palatino Linotype" w:cstheme="minorHAnsi"/>
          <w:color w:val="FF0000"/>
          <w:sz w:val="22"/>
        </w:rPr>
        <w:t xml:space="preserve"> included in the </w:t>
      </w:r>
      <w:r w:rsidR="00DC110D">
        <w:rPr>
          <w:rFonts w:ascii="Palatino Linotype" w:hAnsi="Palatino Linotype" w:cstheme="minorHAnsi"/>
          <w:color w:val="FF0000"/>
          <w:sz w:val="22"/>
        </w:rPr>
        <w:t>25</w:t>
      </w:r>
      <w:r w:rsidR="00B23D86" w:rsidRPr="00C03CC2">
        <w:rPr>
          <w:rFonts w:ascii="Palatino Linotype" w:hAnsi="Palatino Linotype" w:cstheme="minorHAnsi"/>
          <w:color w:val="FF0000"/>
          <w:sz w:val="22"/>
        </w:rPr>
        <w:t>-page</w:t>
      </w:r>
      <w:r w:rsidRPr="00C03CC2">
        <w:rPr>
          <w:rFonts w:ascii="Palatino Linotype" w:hAnsi="Palatino Linotype" w:cstheme="minorHAnsi"/>
          <w:color w:val="FF0000"/>
          <w:sz w:val="22"/>
        </w:rPr>
        <w:t xml:space="preserve"> limit.</w:t>
      </w:r>
    </w:p>
    <w:p w14:paraId="40028498" w14:textId="4935A6F9" w:rsidR="00FA6271" w:rsidRPr="00C03CC2" w:rsidRDefault="00FA6271" w:rsidP="00FA6271">
      <w:pPr>
        <w:pStyle w:val="ListParagraph"/>
        <w:numPr>
          <w:ilvl w:val="0"/>
          <w:numId w:val="3"/>
        </w:numPr>
        <w:rPr>
          <w:rFonts w:ascii="Palatino Linotype" w:hAnsi="Palatino Linotype" w:cstheme="minorHAnsi"/>
          <w:color w:val="FF0000"/>
          <w:sz w:val="22"/>
        </w:rPr>
      </w:pPr>
      <w:r w:rsidRPr="00C03CC2">
        <w:rPr>
          <w:rFonts w:ascii="Palatino Linotype" w:hAnsi="Palatino Linotype" w:cstheme="minorHAnsi"/>
          <w:color w:val="FF0000"/>
          <w:sz w:val="22"/>
        </w:rPr>
        <w:t>Submission must be in a Word Format.</w:t>
      </w:r>
      <w:r w:rsidR="00B83357">
        <w:rPr>
          <w:rFonts w:ascii="Palatino Linotype" w:hAnsi="Palatino Linotype" w:cstheme="minorHAnsi"/>
          <w:color w:val="FF0000"/>
          <w:sz w:val="22"/>
        </w:rPr>
        <w:t xml:space="preserve"> </w:t>
      </w:r>
    </w:p>
    <w:p w14:paraId="3BA58240" w14:textId="77777777" w:rsidR="00FA6271" w:rsidRPr="00C03CC2" w:rsidRDefault="00FA6271" w:rsidP="00FA6271">
      <w:pPr>
        <w:spacing w:after="0" w:line="240" w:lineRule="auto"/>
        <w:rPr>
          <w:rFonts w:ascii="Palatino Linotype" w:hAnsi="Palatino Linotype" w:cstheme="minorHAnsi"/>
        </w:rPr>
      </w:pPr>
    </w:p>
    <w:tbl>
      <w:tblPr>
        <w:tblStyle w:val="TableGrid"/>
        <w:tblW w:w="0" w:type="auto"/>
        <w:tblLook w:val="04A0" w:firstRow="1" w:lastRow="0" w:firstColumn="1" w:lastColumn="0" w:noHBand="0" w:noVBand="1"/>
      </w:tblPr>
      <w:tblGrid>
        <w:gridCol w:w="4675"/>
        <w:gridCol w:w="4675"/>
      </w:tblGrid>
      <w:tr w:rsidR="00F502FB" w:rsidRPr="00C03CC2" w14:paraId="64B8C169" w14:textId="77777777" w:rsidTr="00441F2B">
        <w:tc>
          <w:tcPr>
            <w:tcW w:w="9350" w:type="dxa"/>
            <w:gridSpan w:val="2"/>
          </w:tcPr>
          <w:p w14:paraId="28F42E6F" w14:textId="1B7E92A3" w:rsidR="00F502FB" w:rsidRPr="00C03CC2" w:rsidRDefault="00DC110D" w:rsidP="00F502FB">
            <w:pPr>
              <w:jc w:val="center"/>
              <w:rPr>
                <w:rFonts w:ascii="Palatino Linotype" w:hAnsi="Palatino Linotype" w:cstheme="minorHAnsi"/>
                <w:color w:val="FF0000"/>
              </w:rPr>
            </w:pPr>
            <w:r>
              <w:rPr>
                <w:rFonts w:ascii="Palatino Linotype" w:hAnsi="Palatino Linotype" w:cstheme="minorHAnsi"/>
                <w:color w:val="FF0000"/>
              </w:rPr>
              <w:t xml:space="preserve">25 </w:t>
            </w:r>
            <w:r w:rsidR="00F502FB" w:rsidRPr="00C03CC2">
              <w:rPr>
                <w:rFonts w:ascii="Palatino Linotype" w:hAnsi="Palatino Linotype" w:cstheme="minorHAnsi"/>
                <w:color w:val="FF0000"/>
              </w:rPr>
              <w:t>Page Limit Starts Here and Ends with last Narrative Question—</w:t>
            </w:r>
          </w:p>
          <w:p w14:paraId="6F993CA7" w14:textId="057D01C4" w:rsidR="00F502FB" w:rsidRPr="00C03CC2" w:rsidRDefault="00F502FB" w:rsidP="00DC110D">
            <w:pPr>
              <w:jc w:val="center"/>
              <w:rPr>
                <w:rFonts w:ascii="Palatino Linotype" w:hAnsi="Palatino Linotype" w:cstheme="minorHAnsi"/>
              </w:rPr>
            </w:pPr>
            <w:r w:rsidRPr="00C03CC2">
              <w:rPr>
                <w:rFonts w:ascii="Palatino Linotype" w:hAnsi="Palatino Linotype" w:cstheme="minorHAnsi"/>
                <w:color w:val="FF0000"/>
              </w:rPr>
              <w:t xml:space="preserve">Budget Pages are not included in the </w:t>
            </w:r>
            <w:r w:rsidR="00DC110D">
              <w:rPr>
                <w:rFonts w:ascii="Palatino Linotype" w:hAnsi="Palatino Linotype" w:cstheme="minorHAnsi"/>
                <w:color w:val="FF0000"/>
              </w:rPr>
              <w:t>25</w:t>
            </w:r>
            <w:r w:rsidRPr="00C03CC2">
              <w:rPr>
                <w:rFonts w:ascii="Palatino Linotype" w:hAnsi="Palatino Linotype" w:cstheme="minorHAnsi"/>
                <w:color w:val="FF0000"/>
              </w:rPr>
              <w:t xml:space="preserve"> pages</w:t>
            </w:r>
          </w:p>
        </w:tc>
      </w:tr>
      <w:tr w:rsidR="00611EA9" w:rsidRPr="00C03CC2" w14:paraId="340E0E1C" w14:textId="77777777" w:rsidTr="00611EA9">
        <w:tc>
          <w:tcPr>
            <w:tcW w:w="4675" w:type="dxa"/>
          </w:tcPr>
          <w:p w14:paraId="693E2941" w14:textId="4EC7CE50" w:rsidR="00611EA9" w:rsidRPr="00C03CC2" w:rsidRDefault="00611EA9" w:rsidP="00501384">
            <w:pPr>
              <w:rPr>
                <w:rFonts w:ascii="Palatino Linotype" w:hAnsi="Palatino Linotype" w:cstheme="minorHAnsi"/>
              </w:rPr>
            </w:pPr>
            <w:r w:rsidRPr="00C03CC2">
              <w:rPr>
                <w:rFonts w:ascii="Palatino Linotype" w:hAnsi="Palatino Linotype" w:cstheme="minorHAnsi"/>
              </w:rPr>
              <w:t>Name of Agency:</w:t>
            </w:r>
          </w:p>
          <w:p w14:paraId="6F5C3FEC" w14:textId="77777777" w:rsidR="00611EA9" w:rsidRPr="00C03CC2" w:rsidRDefault="00611EA9" w:rsidP="00501384">
            <w:pPr>
              <w:rPr>
                <w:rFonts w:ascii="Palatino Linotype" w:hAnsi="Palatino Linotype" w:cstheme="minorHAnsi"/>
              </w:rPr>
            </w:pPr>
          </w:p>
        </w:tc>
        <w:tc>
          <w:tcPr>
            <w:tcW w:w="4675" w:type="dxa"/>
          </w:tcPr>
          <w:p w14:paraId="410D3DF1" w14:textId="77777777" w:rsidR="00611EA9" w:rsidRPr="00C03CC2" w:rsidRDefault="00611EA9" w:rsidP="00501384">
            <w:pPr>
              <w:rPr>
                <w:rFonts w:ascii="Palatino Linotype" w:hAnsi="Palatino Linotype" w:cstheme="minorHAnsi"/>
              </w:rPr>
            </w:pPr>
            <w:r w:rsidRPr="00C03CC2">
              <w:rPr>
                <w:rFonts w:ascii="Palatino Linotype" w:hAnsi="Palatino Linotype" w:cstheme="minorHAnsi"/>
              </w:rPr>
              <w:t>Address:</w:t>
            </w:r>
          </w:p>
        </w:tc>
      </w:tr>
      <w:tr w:rsidR="00611EA9" w:rsidRPr="00C03CC2" w14:paraId="54B99C69" w14:textId="77777777" w:rsidTr="00611EA9">
        <w:tc>
          <w:tcPr>
            <w:tcW w:w="4675" w:type="dxa"/>
          </w:tcPr>
          <w:p w14:paraId="1A400D8F" w14:textId="77777777" w:rsidR="00611EA9" w:rsidRPr="00C03CC2" w:rsidRDefault="00611EA9" w:rsidP="00501384">
            <w:pPr>
              <w:rPr>
                <w:rFonts w:ascii="Palatino Linotype" w:hAnsi="Palatino Linotype" w:cstheme="minorHAnsi"/>
              </w:rPr>
            </w:pPr>
            <w:r w:rsidRPr="00C03CC2">
              <w:rPr>
                <w:rFonts w:ascii="Palatino Linotype" w:hAnsi="Palatino Linotype" w:cstheme="minorHAnsi"/>
              </w:rPr>
              <w:t>Contact Person:</w:t>
            </w:r>
          </w:p>
          <w:p w14:paraId="21718C15" w14:textId="77777777" w:rsidR="00611EA9" w:rsidRPr="00C03CC2" w:rsidRDefault="00611EA9" w:rsidP="00501384">
            <w:pPr>
              <w:rPr>
                <w:rFonts w:ascii="Palatino Linotype" w:hAnsi="Palatino Linotype" w:cstheme="minorHAnsi"/>
              </w:rPr>
            </w:pPr>
          </w:p>
        </w:tc>
        <w:tc>
          <w:tcPr>
            <w:tcW w:w="4675" w:type="dxa"/>
          </w:tcPr>
          <w:p w14:paraId="1C17B64E" w14:textId="28FFB18E" w:rsidR="00611EA9" w:rsidRPr="00C03CC2" w:rsidRDefault="00611EA9" w:rsidP="00501384">
            <w:pPr>
              <w:rPr>
                <w:rFonts w:ascii="Palatino Linotype" w:hAnsi="Palatino Linotype" w:cstheme="minorHAnsi"/>
              </w:rPr>
            </w:pPr>
            <w:r w:rsidRPr="00C03CC2">
              <w:rPr>
                <w:rFonts w:ascii="Palatino Linotype" w:hAnsi="Palatino Linotype" w:cstheme="minorHAnsi"/>
              </w:rPr>
              <w:t>E</w:t>
            </w:r>
            <w:r w:rsidR="00AB10C1" w:rsidRPr="00C03CC2">
              <w:rPr>
                <w:rFonts w:ascii="Palatino Linotype" w:hAnsi="Palatino Linotype" w:cstheme="minorHAnsi"/>
              </w:rPr>
              <w:t>mail:</w:t>
            </w:r>
          </w:p>
        </w:tc>
      </w:tr>
      <w:tr w:rsidR="00611EA9" w:rsidRPr="00C03CC2" w14:paraId="799CAA5A" w14:textId="77777777" w:rsidTr="00611EA9">
        <w:tc>
          <w:tcPr>
            <w:tcW w:w="4675" w:type="dxa"/>
          </w:tcPr>
          <w:p w14:paraId="6FB24C52" w14:textId="3A0C435D" w:rsidR="00611EA9" w:rsidRPr="00C03CC2" w:rsidRDefault="00611EA9" w:rsidP="00501384">
            <w:pPr>
              <w:rPr>
                <w:rFonts w:ascii="Palatino Linotype" w:hAnsi="Palatino Linotype" w:cstheme="minorHAnsi"/>
              </w:rPr>
            </w:pPr>
            <w:r w:rsidRPr="00C03CC2">
              <w:rPr>
                <w:rFonts w:ascii="Palatino Linotype" w:hAnsi="Palatino Linotype" w:cstheme="minorHAnsi"/>
              </w:rPr>
              <w:t>Phone Number</w:t>
            </w:r>
            <w:r w:rsidR="00AB10C1" w:rsidRPr="00C03CC2">
              <w:rPr>
                <w:rFonts w:ascii="Palatino Linotype" w:hAnsi="Palatino Linotype" w:cstheme="minorHAnsi"/>
              </w:rPr>
              <w:t>:</w:t>
            </w:r>
          </w:p>
          <w:p w14:paraId="3C7A7CA5" w14:textId="77777777" w:rsidR="00611EA9" w:rsidRPr="00C03CC2" w:rsidRDefault="00611EA9" w:rsidP="00501384">
            <w:pPr>
              <w:rPr>
                <w:rFonts w:ascii="Palatino Linotype" w:hAnsi="Palatino Linotype" w:cstheme="minorHAnsi"/>
              </w:rPr>
            </w:pPr>
          </w:p>
        </w:tc>
        <w:tc>
          <w:tcPr>
            <w:tcW w:w="4675" w:type="dxa"/>
          </w:tcPr>
          <w:p w14:paraId="420CA181" w14:textId="77777777" w:rsidR="00611EA9" w:rsidRPr="00C03CC2" w:rsidRDefault="00611EA9" w:rsidP="00501384">
            <w:pPr>
              <w:rPr>
                <w:rFonts w:ascii="Palatino Linotype" w:hAnsi="Palatino Linotype" w:cstheme="minorHAnsi"/>
              </w:rPr>
            </w:pPr>
            <w:r w:rsidRPr="00C03CC2">
              <w:rPr>
                <w:rFonts w:ascii="Palatino Linotype" w:hAnsi="Palatino Linotype" w:cstheme="minorHAnsi"/>
              </w:rPr>
              <w:t>Proposed Project Name:</w:t>
            </w:r>
          </w:p>
        </w:tc>
      </w:tr>
      <w:tr w:rsidR="00611EA9" w:rsidRPr="00C03CC2" w14:paraId="5225518E" w14:textId="77777777" w:rsidTr="00611EA9">
        <w:tc>
          <w:tcPr>
            <w:tcW w:w="4675" w:type="dxa"/>
          </w:tcPr>
          <w:p w14:paraId="0A402C65" w14:textId="417549C9" w:rsidR="00611EA9" w:rsidRPr="00C03CC2" w:rsidRDefault="00611EA9" w:rsidP="00501384">
            <w:pPr>
              <w:rPr>
                <w:rFonts w:ascii="Palatino Linotype" w:hAnsi="Palatino Linotype" w:cstheme="minorHAnsi"/>
              </w:rPr>
            </w:pPr>
            <w:r w:rsidRPr="00C03CC2">
              <w:rPr>
                <w:rFonts w:ascii="Palatino Linotype" w:hAnsi="Palatino Linotype" w:cstheme="minorHAnsi"/>
              </w:rPr>
              <w:t>Counties that will be covered by the Project</w:t>
            </w:r>
            <w:r w:rsidR="00AB10C1" w:rsidRPr="00C03CC2">
              <w:rPr>
                <w:rFonts w:ascii="Palatino Linotype" w:hAnsi="Palatino Linotype" w:cstheme="minorHAnsi"/>
              </w:rPr>
              <w:t>:</w:t>
            </w:r>
          </w:p>
          <w:p w14:paraId="565F9277" w14:textId="77777777" w:rsidR="00611EA9" w:rsidRPr="00C03CC2" w:rsidRDefault="00611EA9" w:rsidP="00501384">
            <w:pPr>
              <w:rPr>
                <w:rFonts w:ascii="Palatino Linotype" w:hAnsi="Palatino Linotype" w:cstheme="minorHAnsi"/>
              </w:rPr>
            </w:pPr>
          </w:p>
        </w:tc>
        <w:tc>
          <w:tcPr>
            <w:tcW w:w="4675" w:type="dxa"/>
          </w:tcPr>
          <w:p w14:paraId="2B82C403" w14:textId="5E32592D" w:rsidR="00C8751B" w:rsidRPr="00C03CC2" w:rsidRDefault="00C8751B" w:rsidP="00501384">
            <w:pPr>
              <w:rPr>
                <w:rFonts w:ascii="Palatino Linotype" w:hAnsi="Palatino Linotype" w:cstheme="minorHAnsi"/>
              </w:rPr>
            </w:pPr>
            <w:r w:rsidRPr="00C03CC2">
              <w:rPr>
                <w:rFonts w:ascii="Palatino Linotype" w:hAnsi="Palatino Linotype" w:cstheme="minorHAnsi"/>
              </w:rPr>
              <w:t>Type of Project:</w:t>
            </w:r>
            <w:r w:rsidR="00B83357">
              <w:rPr>
                <w:rFonts w:ascii="Palatino Linotype" w:hAnsi="Palatino Linotype" w:cstheme="minorHAnsi"/>
              </w:rPr>
              <w:t xml:space="preserve"> </w:t>
            </w:r>
            <w:r w:rsidRPr="00C03CC2">
              <w:rPr>
                <w:rFonts w:ascii="Palatino Linotype" w:hAnsi="Palatino Linotype" w:cstheme="minorHAnsi"/>
              </w:rPr>
              <w:t>Check only one</w:t>
            </w:r>
          </w:p>
          <w:p w14:paraId="54B08A0B" w14:textId="0A051B25" w:rsidR="00C8751B" w:rsidRPr="00C03CC2" w:rsidRDefault="00774DFB" w:rsidP="00501384">
            <w:pPr>
              <w:rPr>
                <w:rFonts w:ascii="Palatino Linotype" w:hAnsi="Palatino Linotype" w:cstheme="minorHAnsi"/>
              </w:rPr>
            </w:pPr>
            <w:sdt>
              <w:sdtPr>
                <w:rPr>
                  <w:rFonts w:ascii="Palatino Linotype" w:hAnsi="Palatino Linotype" w:cstheme="minorHAnsi"/>
                </w:rPr>
                <w:id w:val="-2023628934"/>
                <w14:checkbox>
                  <w14:checked w14:val="0"/>
                  <w14:checkedState w14:val="2612" w14:font="MS Gothic"/>
                  <w14:uncheckedState w14:val="2610" w14:font="MS Gothic"/>
                </w14:checkbox>
              </w:sdtPr>
              <w:sdtEndPr/>
              <w:sdtContent>
                <w:r w:rsidR="00313101" w:rsidRPr="00C03CC2">
                  <w:rPr>
                    <w:rFonts w:ascii="Segoe UI Symbol" w:eastAsia="MS Gothic" w:hAnsi="Segoe UI Symbol" w:cs="Segoe UI Symbol"/>
                  </w:rPr>
                  <w:t>☐</w:t>
                </w:r>
              </w:sdtContent>
            </w:sdt>
            <w:r w:rsidR="00C8751B" w:rsidRPr="00C03CC2">
              <w:rPr>
                <w:rFonts w:ascii="Palatino Linotype" w:hAnsi="Palatino Linotype" w:cstheme="minorHAnsi"/>
              </w:rPr>
              <w:t xml:space="preserve"> PSH Bonus Project</w:t>
            </w:r>
            <w:r w:rsidR="00AB599B" w:rsidRPr="00C03CC2">
              <w:rPr>
                <w:rFonts w:ascii="Palatino Linotype" w:hAnsi="Palatino Linotype" w:cstheme="minorHAnsi"/>
              </w:rPr>
              <w:t>-CoC Bonus</w:t>
            </w:r>
          </w:p>
          <w:p w14:paraId="35464591" w14:textId="59B3394F" w:rsidR="00313101" w:rsidRPr="00C03CC2" w:rsidRDefault="00774DFB" w:rsidP="00313101">
            <w:pPr>
              <w:rPr>
                <w:rFonts w:ascii="Palatino Linotype" w:hAnsi="Palatino Linotype" w:cstheme="minorHAnsi"/>
              </w:rPr>
            </w:pPr>
            <w:sdt>
              <w:sdtPr>
                <w:rPr>
                  <w:rFonts w:ascii="Palatino Linotype" w:hAnsi="Palatino Linotype" w:cstheme="minorHAnsi"/>
                </w:rPr>
                <w:id w:val="-1394656334"/>
                <w14:checkbox>
                  <w14:checked w14:val="0"/>
                  <w14:checkedState w14:val="2612" w14:font="MS Gothic"/>
                  <w14:uncheckedState w14:val="2610" w14:font="MS Gothic"/>
                </w14:checkbox>
              </w:sdtPr>
              <w:sdtEndPr/>
              <w:sdtContent>
                <w:r w:rsidR="00313101" w:rsidRPr="00C03CC2">
                  <w:rPr>
                    <w:rFonts w:ascii="Segoe UI Symbol" w:eastAsia="MS Gothic" w:hAnsi="Segoe UI Symbol" w:cs="Segoe UI Symbol"/>
                  </w:rPr>
                  <w:t>☐</w:t>
                </w:r>
              </w:sdtContent>
            </w:sdt>
            <w:r w:rsidR="00313101" w:rsidRPr="00C03CC2">
              <w:rPr>
                <w:rFonts w:ascii="Palatino Linotype" w:hAnsi="Palatino Linotype" w:cstheme="minorHAnsi"/>
              </w:rPr>
              <w:t xml:space="preserve"> PSH Bonus Project-CoC Bonus that includes leverage through health care or other housing resources</w:t>
            </w:r>
          </w:p>
          <w:p w14:paraId="1D25528F" w14:textId="34FCD45A" w:rsidR="00AB599B" w:rsidRPr="00C03CC2" w:rsidRDefault="00774DFB" w:rsidP="00501384">
            <w:pPr>
              <w:rPr>
                <w:rFonts w:ascii="Palatino Linotype" w:hAnsi="Palatino Linotype" w:cstheme="minorHAnsi"/>
              </w:rPr>
            </w:pPr>
            <w:sdt>
              <w:sdtPr>
                <w:rPr>
                  <w:rFonts w:ascii="Palatino Linotype" w:hAnsi="Palatino Linotype" w:cstheme="minorHAnsi"/>
                </w:rPr>
                <w:id w:val="1854141402"/>
                <w14:checkbox>
                  <w14:checked w14:val="0"/>
                  <w14:checkedState w14:val="2612" w14:font="MS Gothic"/>
                  <w14:uncheckedState w14:val="2610" w14:font="MS Gothic"/>
                </w14:checkbox>
              </w:sdtPr>
              <w:sdtEndPr/>
              <w:sdtContent>
                <w:r w:rsidR="00AB599B" w:rsidRPr="00C03CC2">
                  <w:rPr>
                    <w:rFonts w:ascii="Segoe UI Symbol" w:eastAsia="MS Gothic" w:hAnsi="Segoe UI Symbol" w:cs="Segoe UI Symbol"/>
                  </w:rPr>
                  <w:t>☐</w:t>
                </w:r>
              </w:sdtContent>
            </w:sdt>
            <w:r w:rsidR="00AB599B" w:rsidRPr="00C03CC2">
              <w:rPr>
                <w:rFonts w:ascii="Palatino Linotype" w:hAnsi="Palatino Linotype" w:cstheme="minorHAnsi"/>
              </w:rPr>
              <w:t xml:space="preserve"> Rapid Rehousing—CoC Bonus</w:t>
            </w:r>
          </w:p>
          <w:p w14:paraId="05D4AD36" w14:textId="77777777" w:rsidR="000B5922" w:rsidRDefault="00774DFB" w:rsidP="00313101">
            <w:pPr>
              <w:rPr>
                <w:rFonts w:ascii="Palatino Linotype" w:hAnsi="Palatino Linotype" w:cstheme="minorHAnsi"/>
              </w:rPr>
            </w:pPr>
            <w:sdt>
              <w:sdtPr>
                <w:rPr>
                  <w:rFonts w:ascii="Palatino Linotype" w:hAnsi="Palatino Linotype" w:cstheme="minorHAnsi"/>
                </w:rPr>
                <w:id w:val="1729188462"/>
                <w14:checkbox>
                  <w14:checked w14:val="0"/>
                  <w14:checkedState w14:val="2612" w14:font="MS Gothic"/>
                  <w14:uncheckedState w14:val="2610" w14:font="MS Gothic"/>
                </w14:checkbox>
              </w:sdtPr>
              <w:sdtEndPr/>
              <w:sdtContent>
                <w:r w:rsidR="00C8751B" w:rsidRPr="00C03CC2">
                  <w:rPr>
                    <w:rFonts w:ascii="Segoe UI Symbol" w:eastAsia="MS Gothic" w:hAnsi="Segoe UI Symbol" w:cs="Segoe UI Symbol"/>
                  </w:rPr>
                  <w:t>☐</w:t>
                </w:r>
              </w:sdtContent>
            </w:sdt>
            <w:r w:rsidR="00C8751B" w:rsidRPr="00C03CC2">
              <w:rPr>
                <w:rFonts w:ascii="Palatino Linotype" w:hAnsi="Palatino Linotype" w:cstheme="minorHAnsi"/>
              </w:rPr>
              <w:t xml:space="preserve"> DV Rapid Rehousing Bonus</w:t>
            </w:r>
          </w:p>
          <w:p w14:paraId="4BD8AB02" w14:textId="4B05A0A5" w:rsidR="00AB18BB" w:rsidRPr="00C03CC2" w:rsidRDefault="00774DFB" w:rsidP="00313101">
            <w:pPr>
              <w:rPr>
                <w:rFonts w:ascii="Palatino Linotype" w:hAnsi="Palatino Linotype" w:cstheme="minorHAnsi"/>
              </w:rPr>
            </w:pPr>
            <w:sdt>
              <w:sdtPr>
                <w:rPr>
                  <w:rFonts w:ascii="Palatino Linotype" w:hAnsi="Palatino Linotype" w:cstheme="minorHAnsi"/>
                </w:rPr>
                <w:id w:val="-1129392650"/>
                <w14:checkbox>
                  <w14:checked w14:val="0"/>
                  <w14:checkedState w14:val="2612" w14:font="MS Gothic"/>
                  <w14:uncheckedState w14:val="2610" w14:font="MS Gothic"/>
                </w14:checkbox>
              </w:sdtPr>
              <w:sdtEndPr/>
              <w:sdtContent>
                <w:r w:rsidR="00AB18BB" w:rsidRPr="00C03CC2">
                  <w:rPr>
                    <w:rFonts w:ascii="Segoe UI Symbol" w:eastAsia="MS Gothic" w:hAnsi="Segoe UI Symbol" w:cs="Segoe UI Symbol"/>
                  </w:rPr>
                  <w:t>☐</w:t>
                </w:r>
              </w:sdtContent>
            </w:sdt>
            <w:r w:rsidR="00AB18BB" w:rsidRPr="00C03CC2">
              <w:rPr>
                <w:rFonts w:ascii="Palatino Linotype" w:hAnsi="Palatino Linotype" w:cstheme="minorHAnsi"/>
              </w:rPr>
              <w:t xml:space="preserve"> DV SSO-CE Bonus</w:t>
            </w:r>
          </w:p>
        </w:tc>
      </w:tr>
      <w:tr w:rsidR="0035228C" w:rsidRPr="00C03CC2" w14:paraId="66E8EBFC" w14:textId="77777777" w:rsidTr="00611EA9">
        <w:tc>
          <w:tcPr>
            <w:tcW w:w="4675" w:type="dxa"/>
          </w:tcPr>
          <w:p w14:paraId="75E76859" w14:textId="77777777" w:rsidR="0035228C" w:rsidRPr="00C03CC2" w:rsidRDefault="00063266" w:rsidP="0035228C">
            <w:pPr>
              <w:rPr>
                <w:rFonts w:ascii="Palatino Linotype" w:hAnsi="Palatino Linotype" w:cstheme="minorHAnsi"/>
              </w:rPr>
            </w:pPr>
            <w:r w:rsidRPr="00C03CC2">
              <w:rPr>
                <w:rFonts w:ascii="Palatino Linotype" w:hAnsi="Palatino Linotype" w:cstheme="minorHAnsi"/>
              </w:rPr>
              <w:t xml:space="preserve">Agency </w:t>
            </w:r>
            <w:r w:rsidR="00AB18BB" w:rsidRPr="00C03CC2">
              <w:rPr>
                <w:rFonts w:ascii="Palatino Linotype" w:hAnsi="Palatino Linotype" w:cstheme="minorHAnsi"/>
              </w:rPr>
              <w:t>UEI</w:t>
            </w:r>
            <w:r w:rsidR="00AB10C1" w:rsidRPr="00C03CC2">
              <w:rPr>
                <w:rFonts w:ascii="Palatino Linotype" w:hAnsi="Palatino Linotype" w:cstheme="minorHAnsi"/>
              </w:rPr>
              <w:t>:</w:t>
            </w:r>
          </w:p>
          <w:p w14:paraId="499B09C7" w14:textId="77777777" w:rsidR="00AB18BB" w:rsidRPr="00C03CC2" w:rsidRDefault="00AB18BB" w:rsidP="00AB18BB">
            <w:pPr>
              <w:rPr>
                <w:rFonts w:ascii="Palatino Linotype" w:hAnsi="Palatino Linotype" w:cstheme="minorHAnsi"/>
              </w:rPr>
            </w:pPr>
            <w:r w:rsidRPr="00C03CC2">
              <w:rPr>
                <w:rFonts w:ascii="Palatino Linotype" w:hAnsi="Palatino Linotype" w:cstheme="minorHAnsi"/>
              </w:rPr>
              <w:t>Agency Unique Entity Identifier --UEI (can be found at sam.gov)</w:t>
            </w:r>
          </w:p>
          <w:p w14:paraId="7CB688A7" w14:textId="75CD6418" w:rsidR="00AB18BB" w:rsidRPr="00C03CC2" w:rsidRDefault="00774DFB" w:rsidP="00AB18BB">
            <w:pPr>
              <w:rPr>
                <w:rFonts w:ascii="Palatino Linotype" w:hAnsi="Palatino Linotype" w:cstheme="minorHAnsi"/>
              </w:rPr>
            </w:pPr>
            <w:hyperlink r:id="rId16" w:history="1">
              <w:r w:rsidR="000B5922" w:rsidRPr="00AF29C4">
                <w:rPr>
                  <w:rStyle w:val="Hyperlink"/>
                  <w:rFonts w:ascii="Palatino Linotype" w:hAnsi="Palatino Linotype" w:cstheme="minorHAnsi"/>
                </w:rPr>
                <w:t>https://sam.gov/content/home</w:t>
              </w:r>
            </w:hyperlink>
          </w:p>
        </w:tc>
        <w:tc>
          <w:tcPr>
            <w:tcW w:w="4675" w:type="dxa"/>
          </w:tcPr>
          <w:p w14:paraId="4175FFF3" w14:textId="60351E72" w:rsidR="00063266" w:rsidRPr="00C03CC2" w:rsidRDefault="00393177" w:rsidP="00AB18BB">
            <w:pPr>
              <w:rPr>
                <w:rFonts w:ascii="Palatino Linotype" w:hAnsi="Palatino Linotype" w:cstheme="minorHAnsi"/>
              </w:rPr>
            </w:pPr>
            <w:r w:rsidRPr="00C03CC2">
              <w:rPr>
                <w:rFonts w:ascii="Palatino Linotype" w:hAnsi="Palatino Linotype" w:cstheme="minorHAnsi"/>
              </w:rPr>
              <w:t>Place UEI here</w:t>
            </w:r>
          </w:p>
        </w:tc>
      </w:tr>
      <w:tr w:rsidR="00AB18BB" w:rsidRPr="00C03CC2" w14:paraId="7941B1E6" w14:textId="77777777" w:rsidTr="00611EA9">
        <w:tc>
          <w:tcPr>
            <w:tcW w:w="4675" w:type="dxa"/>
          </w:tcPr>
          <w:p w14:paraId="3D2712EE" w14:textId="250F9677" w:rsidR="00AB18BB" w:rsidRPr="00C03CC2" w:rsidRDefault="00AB18BB" w:rsidP="0035228C">
            <w:pPr>
              <w:rPr>
                <w:rFonts w:ascii="Palatino Linotype" w:hAnsi="Palatino Linotype" w:cstheme="minorHAnsi"/>
              </w:rPr>
            </w:pPr>
            <w:r w:rsidRPr="00C03CC2">
              <w:rPr>
                <w:rFonts w:ascii="Palatino Linotype" w:hAnsi="Palatino Linotype" w:cstheme="minorHAnsi"/>
              </w:rPr>
              <w:t xml:space="preserve">UEI Renewal Date: </w:t>
            </w:r>
          </w:p>
        </w:tc>
        <w:tc>
          <w:tcPr>
            <w:tcW w:w="4675" w:type="dxa"/>
          </w:tcPr>
          <w:p w14:paraId="10B9550B" w14:textId="77777777" w:rsidR="00AB18BB" w:rsidRPr="00C03CC2" w:rsidRDefault="00393177" w:rsidP="00501384">
            <w:pPr>
              <w:rPr>
                <w:rFonts w:ascii="Palatino Linotype" w:hAnsi="Palatino Linotype" w:cstheme="minorHAnsi"/>
              </w:rPr>
            </w:pPr>
            <w:r w:rsidRPr="00C03CC2">
              <w:rPr>
                <w:rFonts w:ascii="Palatino Linotype" w:hAnsi="Palatino Linotype" w:cstheme="minorHAnsi"/>
              </w:rPr>
              <w:t>Place UEI Renewal Date here</w:t>
            </w:r>
          </w:p>
          <w:p w14:paraId="1F0E0E27" w14:textId="0F894B37" w:rsidR="00393177" w:rsidRPr="00C03CC2" w:rsidRDefault="00393177" w:rsidP="00501384">
            <w:pPr>
              <w:rPr>
                <w:rFonts w:ascii="Palatino Linotype" w:hAnsi="Palatino Linotype" w:cstheme="minorHAnsi"/>
              </w:rPr>
            </w:pPr>
          </w:p>
        </w:tc>
      </w:tr>
      <w:tr w:rsidR="00AB18BB" w:rsidRPr="00C03CC2" w14:paraId="5486217A" w14:textId="77777777" w:rsidTr="00611EA9">
        <w:tc>
          <w:tcPr>
            <w:tcW w:w="4675" w:type="dxa"/>
          </w:tcPr>
          <w:p w14:paraId="35C95A41" w14:textId="0675AA11" w:rsidR="00AB18BB" w:rsidRPr="00C03CC2" w:rsidRDefault="00AB18BB" w:rsidP="0035228C">
            <w:pPr>
              <w:rPr>
                <w:rFonts w:ascii="Palatino Linotype" w:hAnsi="Palatino Linotype" w:cstheme="minorHAnsi"/>
              </w:rPr>
            </w:pPr>
            <w:r w:rsidRPr="00C03CC2">
              <w:rPr>
                <w:rFonts w:ascii="Palatino Linotype" w:hAnsi="Palatino Linotype" w:cstheme="minorHAnsi"/>
              </w:rPr>
              <w:t>Agency Emp</w:t>
            </w:r>
            <w:r w:rsidR="00393177" w:rsidRPr="00C03CC2">
              <w:rPr>
                <w:rFonts w:ascii="Palatino Linotype" w:hAnsi="Palatino Linotype" w:cstheme="minorHAnsi"/>
              </w:rPr>
              <w:t>loyer ID Number (EIN)</w:t>
            </w:r>
          </w:p>
        </w:tc>
        <w:tc>
          <w:tcPr>
            <w:tcW w:w="4675" w:type="dxa"/>
          </w:tcPr>
          <w:p w14:paraId="35634DE5" w14:textId="77777777" w:rsidR="00AB18BB" w:rsidRPr="00C03CC2" w:rsidRDefault="00393177" w:rsidP="00501384">
            <w:pPr>
              <w:rPr>
                <w:rFonts w:ascii="Palatino Linotype" w:hAnsi="Palatino Linotype" w:cstheme="minorHAnsi"/>
              </w:rPr>
            </w:pPr>
            <w:r w:rsidRPr="00C03CC2">
              <w:rPr>
                <w:rFonts w:ascii="Palatino Linotype" w:hAnsi="Palatino Linotype" w:cstheme="minorHAnsi"/>
              </w:rPr>
              <w:t>Place EIN here</w:t>
            </w:r>
          </w:p>
          <w:p w14:paraId="2755103F" w14:textId="77777777" w:rsidR="00393177" w:rsidRPr="00C03CC2" w:rsidRDefault="00393177" w:rsidP="00501384">
            <w:pPr>
              <w:rPr>
                <w:rFonts w:ascii="Palatino Linotype" w:hAnsi="Palatino Linotype" w:cstheme="minorHAnsi"/>
              </w:rPr>
            </w:pPr>
          </w:p>
          <w:p w14:paraId="08984470" w14:textId="73DE6D7E" w:rsidR="00393177" w:rsidRPr="00C03CC2" w:rsidRDefault="00393177" w:rsidP="00501384">
            <w:pPr>
              <w:rPr>
                <w:rFonts w:ascii="Palatino Linotype" w:hAnsi="Palatino Linotype" w:cstheme="minorHAnsi"/>
              </w:rPr>
            </w:pPr>
          </w:p>
        </w:tc>
      </w:tr>
      <w:tr w:rsidR="00063266" w:rsidRPr="00C03CC2" w14:paraId="392FA83B" w14:textId="77777777" w:rsidTr="00611EA9">
        <w:tc>
          <w:tcPr>
            <w:tcW w:w="4675" w:type="dxa"/>
          </w:tcPr>
          <w:p w14:paraId="10B21EA2" w14:textId="1738B82D" w:rsidR="00063266" w:rsidRPr="00C03CC2" w:rsidRDefault="00063266" w:rsidP="0035228C">
            <w:pPr>
              <w:rPr>
                <w:rFonts w:ascii="Palatino Linotype" w:hAnsi="Palatino Linotype" w:cstheme="minorHAnsi"/>
              </w:rPr>
            </w:pPr>
            <w:r w:rsidRPr="00C03CC2">
              <w:rPr>
                <w:rFonts w:ascii="Palatino Linotype" w:hAnsi="Palatino Linotype" w:cstheme="minorHAnsi"/>
              </w:rPr>
              <w:t>Congressional District of the Applicant</w:t>
            </w:r>
            <w:r w:rsidR="00AB10C1" w:rsidRPr="00C03CC2">
              <w:rPr>
                <w:rFonts w:ascii="Palatino Linotype" w:hAnsi="Palatino Linotype" w:cstheme="minorHAnsi"/>
              </w:rPr>
              <w:t>:</w:t>
            </w:r>
          </w:p>
          <w:p w14:paraId="1C4DD88A" w14:textId="77777777" w:rsidR="00063266" w:rsidRPr="00C03CC2" w:rsidRDefault="00063266" w:rsidP="0035228C">
            <w:pPr>
              <w:rPr>
                <w:rFonts w:ascii="Palatino Linotype" w:hAnsi="Palatino Linotype" w:cstheme="minorHAnsi"/>
              </w:rPr>
            </w:pPr>
          </w:p>
        </w:tc>
        <w:tc>
          <w:tcPr>
            <w:tcW w:w="4675" w:type="dxa"/>
          </w:tcPr>
          <w:p w14:paraId="7178D5A2" w14:textId="5C24A895" w:rsidR="00063266" w:rsidRPr="00C03CC2" w:rsidRDefault="00063266" w:rsidP="00501384">
            <w:pPr>
              <w:rPr>
                <w:rFonts w:ascii="Palatino Linotype" w:hAnsi="Palatino Linotype" w:cstheme="minorHAnsi"/>
              </w:rPr>
            </w:pPr>
            <w:r w:rsidRPr="00C03CC2">
              <w:rPr>
                <w:rFonts w:ascii="Palatino Linotype" w:hAnsi="Palatino Linotype" w:cstheme="minorHAnsi"/>
              </w:rPr>
              <w:t>Congressional District(s) where the project will be located</w:t>
            </w:r>
            <w:r w:rsidR="00AB10C1" w:rsidRPr="00C03CC2">
              <w:rPr>
                <w:rFonts w:ascii="Palatino Linotype" w:hAnsi="Palatino Linotype" w:cstheme="minorHAnsi"/>
              </w:rPr>
              <w:t>:</w:t>
            </w:r>
          </w:p>
          <w:p w14:paraId="43A8AE33" w14:textId="77777777" w:rsidR="00063266" w:rsidRPr="00C03CC2" w:rsidRDefault="00063266" w:rsidP="00501384">
            <w:pPr>
              <w:rPr>
                <w:rFonts w:ascii="Palatino Linotype" w:hAnsi="Palatino Linotype" w:cstheme="minorHAnsi"/>
              </w:rPr>
            </w:pPr>
          </w:p>
        </w:tc>
      </w:tr>
      <w:tr w:rsidR="00B9472C" w:rsidRPr="00C03CC2" w14:paraId="073864F2" w14:textId="77777777" w:rsidTr="00611EA9">
        <w:tc>
          <w:tcPr>
            <w:tcW w:w="4675" w:type="dxa"/>
          </w:tcPr>
          <w:p w14:paraId="7455A0C5" w14:textId="6701226E" w:rsidR="00B9472C" w:rsidRPr="00C03CC2" w:rsidRDefault="00B9472C" w:rsidP="0035228C">
            <w:pPr>
              <w:rPr>
                <w:rFonts w:ascii="Palatino Linotype" w:hAnsi="Palatino Linotype" w:cstheme="minorHAnsi"/>
              </w:rPr>
            </w:pPr>
            <w:r w:rsidRPr="00C03CC2">
              <w:rPr>
                <w:rFonts w:ascii="Palatino Linotype" w:hAnsi="Palatino Linotype" w:cstheme="minorHAnsi"/>
              </w:rPr>
              <w:t>Total funds requested for this project:</w:t>
            </w:r>
            <w:r w:rsidR="00B83357">
              <w:rPr>
                <w:rFonts w:ascii="Palatino Linotype" w:hAnsi="Palatino Linotype" w:cstheme="minorHAnsi"/>
              </w:rPr>
              <w:t xml:space="preserve"> </w:t>
            </w:r>
          </w:p>
          <w:p w14:paraId="14058E65" w14:textId="77777777" w:rsidR="00B9472C" w:rsidRPr="00C03CC2" w:rsidRDefault="00B9472C" w:rsidP="0035228C">
            <w:pPr>
              <w:rPr>
                <w:rFonts w:ascii="Palatino Linotype" w:hAnsi="Palatino Linotype" w:cstheme="minorHAnsi"/>
              </w:rPr>
            </w:pPr>
          </w:p>
          <w:p w14:paraId="343470AA" w14:textId="77777777" w:rsidR="00B9472C" w:rsidRPr="00C03CC2" w:rsidRDefault="00B9472C" w:rsidP="0035228C">
            <w:pPr>
              <w:rPr>
                <w:rFonts w:ascii="Palatino Linotype" w:hAnsi="Palatino Linotype" w:cstheme="minorHAnsi"/>
              </w:rPr>
            </w:pPr>
          </w:p>
        </w:tc>
        <w:tc>
          <w:tcPr>
            <w:tcW w:w="4675" w:type="dxa"/>
          </w:tcPr>
          <w:p w14:paraId="5AD2F788" w14:textId="77777777" w:rsidR="00B9472C" w:rsidRPr="00C03CC2" w:rsidRDefault="00B9472C" w:rsidP="00501384">
            <w:pPr>
              <w:rPr>
                <w:rFonts w:ascii="Palatino Linotype" w:hAnsi="Palatino Linotype" w:cstheme="minorHAnsi"/>
              </w:rPr>
            </w:pPr>
            <w:r w:rsidRPr="00C03CC2">
              <w:rPr>
                <w:rFonts w:ascii="Palatino Linotype" w:hAnsi="Palatino Linotype" w:cstheme="minorHAnsi"/>
              </w:rPr>
              <w:t>Will this project be an expansion of current housing activities?</w:t>
            </w:r>
          </w:p>
          <w:p w14:paraId="4108BC9B" w14:textId="47528C43" w:rsidR="00B9472C" w:rsidRPr="00C03CC2" w:rsidRDefault="00774DFB" w:rsidP="00507B88">
            <w:pPr>
              <w:rPr>
                <w:rFonts w:ascii="Palatino Linotype" w:hAnsi="Palatino Linotype" w:cstheme="minorHAnsi"/>
              </w:rPr>
            </w:pPr>
            <w:sdt>
              <w:sdtPr>
                <w:rPr>
                  <w:rFonts w:ascii="Palatino Linotype" w:hAnsi="Palatino Linotype" w:cstheme="minorHAnsi"/>
                </w:rPr>
                <w:id w:val="777911943"/>
                <w14:checkbox>
                  <w14:checked w14:val="0"/>
                  <w14:checkedState w14:val="2612" w14:font="MS Gothic"/>
                  <w14:uncheckedState w14:val="2610" w14:font="MS Gothic"/>
                </w14:checkbox>
              </w:sdtPr>
              <w:sdtEndPr/>
              <w:sdtContent>
                <w:r w:rsidR="00B9472C" w:rsidRPr="00C03CC2">
                  <w:rPr>
                    <w:rFonts w:ascii="Segoe UI Symbol" w:eastAsia="MS Gothic" w:hAnsi="Segoe UI Symbol" w:cs="Segoe UI Symbol"/>
                  </w:rPr>
                  <w:t>☐</w:t>
                </w:r>
              </w:sdtContent>
            </w:sdt>
            <w:r w:rsidR="00B9472C" w:rsidRPr="00C03CC2">
              <w:rPr>
                <w:rFonts w:ascii="Palatino Linotype" w:hAnsi="Palatino Linotype" w:cstheme="minorHAnsi"/>
              </w:rPr>
              <w:t xml:space="preserve"> Yes</w:t>
            </w:r>
            <w:r w:rsidR="00B83357">
              <w:rPr>
                <w:rFonts w:ascii="Palatino Linotype" w:hAnsi="Palatino Linotype" w:cstheme="minorHAnsi"/>
              </w:rPr>
              <w:t xml:space="preserve"> </w:t>
            </w:r>
            <w:sdt>
              <w:sdtPr>
                <w:rPr>
                  <w:rFonts w:ascii="Palatino Linotype" w:hAnsi="Palatino Linotype" w:cstheme="minorHAnsi"/>
                </w:rPr>
                <w:id w:val="-1440757723"/>
                <w14:checkbox>
                  <w14:checked w14:val="0"/>
                  <w14:checkedState w14:val="2612" w14:font="MS Gothic"/>
                  <w14:uncheckedState w14:val="2610" w14:font="MS Gothic"/>
                </w14:checkbox>
              </w:sdtPr>
              <w:sdtEndPr/>
              <w:sdtContent>
                <w:r w:rsidR="00B9472C" w:rsidRPr="00C03CC2">
                  <w:rPr>
                    <w:rFonts w:ascii="Segoe UI Symbol" w:eastAsia="MS Gothic" w:hAnsi="Segoe UI Symbol" w:cs="Segoe UI Symbol"/>
                  </w:rPr>
                  <w:t>☐</w:t>
                </w:r>
              </w:sdtContent>
            </w:sdt>
            <w:r w:rsidR="00B9472C" w:rsidRPr="00C03CC2">
              <w:rPr>
                <w:rFonts w:ascii="Palatino Linotype" w:hAnsi="Palatino Linotype" w:cstheme="minorHAnsi"/>
              </w:rPr>
              <w:t xml:space="preserve"> No</w:t>
            </w:r>
          </w:p>
        </w:tc>
      </w:tr>
    </w:tbl>
    <w:p w14:paraId="7CA914BE" w14:textId="77777777" w:rsidR="000B5922" w:rsidRDefault="000B5922" w:rsidP="003120E9">
      <w:pPr>
        <w:autoSpaceDE w:val="0"/>
        <w:autoSpaceDN w:val="0"/>
        <w:adjustRightInd w:val="0"/>
        <w:spacing w:line="276" w:lineRule="auto"/>
        <w:ind w:right="360"/>
        <w:jc w:val="both"/>
        <w:rPr>
          <w:rFonts w:ascii="Palatino Linotype" w:hAnsi="Palatino Linotype"/>
          <w:bCs/>
          <w:caps/>
          <w:color w:val="FF0000"/>
          <w:shd w:val="clear" w:color="auto" w:fill="FFFFFF"/>
        </w:rPr>
      </w:pPr>
    </w:p>
    <w:p w14:paraId="4AE52D05" w14:textId="037F4EBA" w:rsidR="00FD1693" w:rsidRPr="00C03CC2" w:rsidRDefault="00FD1693" w:rsidP="003120E9">
      <w:pPr>
        <w:autoSpaceDE w:val="0"/>
        <w:autoSpaceDN w:val="0"/>
        <w:adjustRightInd w:val="0"/>
        <w:spacing w:line="276" w:lineRule="auto"/>
        <w:ind w:right="360"/>
        <w:jc w:val="both"/>
        <w:rPr>
          <w:rFonts w:ascii="Palatino Linotype" w:hAnsi="Palatino Linotype" w:cstheme="minorHAnsi"/>
          <w:u w:val="single"/>
        </w:rPr>
      </w:pPr>
      <w:r w:rsidRPr="00C03CC2">
        <w:rPr>
          <w:rFonts w:ascii="Palatino Linotype" w:hAnsi="Palatino Linotype"/>
          <w:bCs/>
          <w:caps/>
          <w:color w:val="FF0000"/>
          <w:shd w:val="clear" w:color="auto" w:fill="FFFFFF"/>
        </w:rPr>
        <w:lastRenderedPageBreak/>
        <w:t>Note:</w:t>
      </w:r>
      <w:r w:rsidR="00B83357">
        <w:rPr>
          <w:rFonts w:ascii="Palatino Linotype" w:hAnsi="Palatino Linotype"/>
          <w:bCs/>
          <w:caps/>
          <w:color w:val="FF0000"/>
          <w:shd w:val="clear" w:color="auto" w:fill="FFFFFF"/>
        </w:rPr>
        <w:t xml:space="preserve"> </w:t>
      </w:r>
      <w:r w:rsidRPr="00C03CC2">
        <w:rPr>
          <w:rFonts w:ascii="Palatino Linotype" w:hAnsi="Palatino Linotype"/>
          <w:bCs/>
          <w:caps/>
          <w:color w:val="FF0000"/>
          <w:shd w:val="clear" w:color="auto" w:fill="FFFFFF"/>
        </w:rPr>
        <w:t>for the purposes of this application the Term Household means both Individuals and families and is used INTERCHANGEABLY with Program participant</w:t>
      </w:r>
    </w:p>
    <w:p w14:paraId="19855B34" w14:textId="144C9663" w:rsidR="00801981" w:rsidRPr="00C03CC2" w:rsidRDefault="00393177" w:rsidP="00501384">
      <w:pPr>
        <w:spacing w:after="0" w:line="240" w:lineRule="auto"/>
        <w:rPr>
          <w:rFonts w:ascii="Palatino Linotype" w:hAnsi="Palatino Linotype" w:cstheme="minorHAnsi"/>
        </w:rPr>
      </w:pPr>
      <w:r w:rsidRPr="003120E9">
        <w:rPr>
          <w:rFonts w:ascii="Palatino Linotype" w:hAnsi="Palatino Linotype" w:cstheme="minorHAnsi"/>
          <w:b/>
          <w:u w:val="single"/>
        </w:rPr>
        <w:t xml:space="preserve">INITIAL </w:t>
      </w:r>
      <w:r w:rsidR="003D320F" w:rsidRPr="003120E9">
        <w:rPr>
          <w:rFonts w:ascii="Palatino Linotype" w:hAnsi="Palatino Linotype" w:cstheme="minorHAnsi"/>
          <w:b/>
          <w:u w:val="single"/>
        </w:rPr>
        <w:t>THRESHOLD</w:t>
      </w:r>
      <w:r w:rsidR="00801981" w:rsidRPr="00C03CC2">
        <w:rPr>
          <w:rFonts w:ascii="Palatino Linotype" w:hAnsi="Palatino Linotype" w:cstheme="minorHAnsi"/>
          <w:u w:val="single"/>
        </w:rPr>
        <w:t xml:space="preserve"> </w:t>
      </w:r>
      <w:r w:rsidRPr="00C03CC2">
        <w:rPr>
          <w:rFonts w:ascii="Palatino Linotype" w:hAnsi="Palatino Linotype" w:cstheme="minorHAnsi"/>
        </w:rPr>
        <w:t xml:space="preserve">–As indicated </w:t>
      </w:r>
      <w:r w:rsidR="003120E9">
        <w:rPr>
          <w:rFonts w:ascii="Palatino Linotype" w:hAnsi="Palatino Linotype" w:cstheme="minorHAnsi"/>
        </w:rPr>
        <w:t>above</w:t>
      </w:r>
      <w:r w:rsidRPr="00C03CC2">
        <w:rPr>
          <w:rFonts w:ascii="Palatino Linotype" w:hAnsi="Palatino Linotype" w:cstheme="minorHAnsi"/>
        </w:rPr>
        <w:t xml:space="preserve">, </w:t>
      </w:r>
      <w:r w:rsidR="003120E9">
        <w:rPr>
          <w:rFonts w:ascii="Palatino Linotype" w:hAnsi="Palatino Linotype" w:cstheme="minorHAnsi"/>
        </w:rPr>
        <w:t xml:space="preserve">ADOH will review provided threshold documents </w:t>
      </w:r>
      <w:r w:rsidR="006E0C11" w:rsidRPr="00C03CC2">
        <w:rPr>
          <w:rFonts w:ascii="Palatino Linotype" w:hAnsi="Palatino Linotype" w:cstheme="minorHAnsi"/>
        </w:rPr>
        <w:t>before the project is included</w:t>
      </w:r>
      <w:r w:rsidR="000B5922">
        <w:rPr>
          <w:rFonts w:ascii="Palatino Linotype" w:hAnsi="Palatino Linotype" w:cstheme="minorHAnsi"/>
        </w:rPr>
        <w:t xml:space="preserve"> is included in the AZBOSCOC Collaborative Application.</w:t>
      </w:r>
      <w:r w:rsidR="006E0C11" w:rsidRPr="00C03CC2">
        <w:rPr>
          <w:rFonts w:ascii="Palatino Linotype" w:hAnsi="Palatino Linotype" w:cstheme="minorHAnsi"/>
        </w:rPr>
        <w:t xml:space="preserve"> </w:t>
      </w:r>
    </w:p>
    <w:p w14:paraId="2C0891B7" w14:textId="77777777" w:rsidR="00B9472C" w:rsidRPr="00C03CC2" w:rsidRDefault="00B9472C" w:rsidP="00501384">
      <w:pPr>
        <w:spacing w:after="0" w:line="240" w:lineRule="auto"/>
        <w:rPr>
          <w:rFonts w:ascii="Palatino Linotype" w:hAnsi="Palatino Linotype" w:cstheme="minorHAnsi"/>
        </w:rPr>
      </w:pPr>
    </w:p>
    <w:p w14:paraId="18D48877" w14:textId="153DD2BB" w:rsidR="00CD0019" w:rsidRPr="00C03CC2" w:rsidRDefault="00CB2AEE" w:rsidP="00FA6271">
      <w:pPr>
        <w:pStyle w:val="ListParagraph"/>
        <w:numPr>
          <w:ilvl w:val="0"/>
          <w:numId w:val="17"/>
        </w:numPr>
        <w:ind w:left="360"/>
        <w:rPr>
          <w:rFonts w:ascii="Palatino Linotype" w:hAnsi="Palatino Linotype" w:cstheme="minorHAnsi"/>
          <w:sz w:val="22"/>
        </w:rPr>
      </w:pPr>
      <w:r w:rsidRPr="00C03CC2">
        <w:rPr>
          <w:rFonts w:ascii="Palatino Linotype" w:hAnsi="Palatino Linotype" w:cstheme="minorHAnsi"/>
          <w:sz w:val="22"/>
        </w:rPr>
        <w:t>Do</w:t>
      </w:r>
      <w:r w:rsidR="00B10775" w:rsidRPr="00C03CC2">
        <w:rPr>
          <w:rFonts w:ascii="Palatino Linotype" w:hAnsi="Palatino Linotype" w:cstheme="minorHAnsi"/>
          <w:sz w:val="22"/>
        </w:rPr>
        <w:t xml:space="preserve">es the </w:t>
      </w:r>
      <w:r w:rsidR="006D64B8" w:rsidRPr="00C03CC2">
        <w:rPr>
          <w:rFonts w:ascii="Palatino Linotype" w:hAnsi="Palatino Linotype" w:cstheme="minorHAnsi"/>
          <w:sz w:val="22"/>
        </w:rPr>
        <w:t>organization</w:t>
      </w:r>
      <w:r w:rsidRPr="00C03CC2">
        <w:rPr>
          <w:rFonts w:ascii="Palatino Linotype" w:hAnsi="Palatino Linotype" w:cstheme="minorHAnsi"/>
          <w:sz w:val="22"/>
        </w:rPr>
        <w:t xml:space="preserve"> have any unresolved monitoring or audit findings for any HUD grants or other Federal, State, Local, or private grants? </w:t>
      </w:r>
      <w:r w:rsidRPr="00C03CC2">
        <w:rPr>
          <w:rFonts w:ascii="Palatino Linotype" w:hAnsi="Palatino Linotype" w:cstheme="minorHAnsi"/>
          <w:sz w:val="22"/>
        </w:rPr>
        <w:tab/>
      </w:r>
      <w:r w:rsidRPr="00C03CC2">
        <w:rPr>
          <w:rFonts w:ascii="Palatino Linotype" w:hAnsi="Palatino Linotype" w:cstheme="minorHAnsi"/>
          <w:sz w:val="22"/>
        </w:rPr>
        <w:tab/>
      </w:r>
      <w:r w:rsidRPr="00C03CC2">
        <w:rPr>
          <w:rFonts w:ascii="Palatino Linotype" w:hAnsi="Palatino Linotype" w:cstheme="minorHAnsi"/>
          <w:sz w:val="22"/>
        </w:rPr>
        <w:tab/>
      </w:r>
    </w:p>
    <w:p w14:paraId="5FCAD951" w14:textId="6B7EAAA9" w:rsidR="00CB2AEE" w:rsidRPr="00C03CC2" w:rsidRDefault="00CD0019" w:rsidP="00FA6271">
      <w:pPr>
        <w:rPr>
          <w:rFonts w:ascii="Palatino Linotype" w:hAnsi="Palatino Linotype" w:cstheme="minorHAnsi"/>
        </w:rPr>
      </w:pPr>
      <w:r w:rsidRPr="00C03CC2">
        <w:rPr>
          <w:rFonts w:ascii="Palatino Linotype" w:hAnsi="Palatino Linotype" w:cstheme="minorHAnsi"/>
        </w:rPr>
        <w:tab/>
      </w:r>
      <w:r w:rsidR="00CB2AEE" w:rsidRPr="00C03CC2">
        <w:rPr>
          <w:rFonts w:ascii="Palatino Linotype" w:hAnsi="Palatino Linotype" w:cstheme="minorHAnsi"/>
        </w:rPr>
        <w:t xml:space="preserve"> </w:t>
      </w:r>
      <w:sdt>
        <w:sdtPr>
          <w:rPr>
            <w:rFonts w:ascii="Palatino Linotype" w:eastAsia="MS Gothic" w:hAnsi="Palatino Linotype" w:cs="Segoe UI Symbol"/>
          </w:rPr>
          <w:id w:val="-155229878"/>
          <w14:checkbox>
            <w14:checked w14:val="0"/>
            <w14:checkedState w14:val="2612" w14:font="MS Gothic"/>
            <w14:uncheckedState w14:val="2610" w14:font="MS Gothic"/>
          </w14:checkbox>
        </w:sdtPr>
        <w:sdtEndPr/>
        <w:sdtContent>
          <w:r w:rsidR="00CB2AEE" w:rsidRPr="00C03CC2">
            <w:rPr>
              <w:rFonts w:ascii="Segoe UI Symbol" w:eastAsia="MS Gothic" w:hAnsi="Segoe UI Symbol" w:cs="Segoe UI Symbol"/>
            </w:rPr>
            <w:t>☐</w:t>
          </w:r>
        </w:sdtContent>
      </w:sdt>
      <w:r w:rsidR="00B83357">
        <w:rPr>
          <w:rFonts w:ascii="Palatino Linotype" w:hAnsi="Palatino Linotype" w:cstheme="minorHAnsi"/>
        </w:rPr>
        <w:t xml:space="preserve"> </w:t>
      </w:r>
      <w:r w:rsidR="00CB2AEE" w:rsidRPr="00C03CC2">
        <w:rPr>
          <w:rFonts w:ascii="Palatino Linotype" w:hAnsi="Palatino Linotype" w:cstheme="minorHAnsi"/>
        </w:rPr>
        <w:t>YES</w:t>
      </w:r>
      <w:r w:rsidR="00CB2AEE" w:rsidRPr="00C03CC2">
        <w:rPr>
          <w:rFonts w:ascii="Palatino Linotype" w:hAnsi="Palatino Linotype" w:cstheme="minorHAnsi"/>
        </w:rPr>
        <w:tab/>
      </w:r>
      <w:r w:rsidR="00CB2AEE" w:rsidRPr="00C03CC2">
        <w:rPr>
          <w:rFonts w:ascii="Palatino Linotype" w:hAnsi="Palatino Linotype" w:cstheme="minorHAnsi"/>
        </w:rPr>
        <w:tab/>
      </w:r>
      <w:sdt>
        <w:sdtPr>
          <w:rPr>
            <w:rFonts w:ascii="Palatino Linotype" w:eastAsia="MS Gothic" w:hAnsi="Palatino Linotype" w:cs="Segoe UI Symbol"/>
          </w:rPr>
          <w:id w:val="-1900663428"/>
          <w14:checkbox>
            <w14:checked w14:val="0"/>
            <w14:checkedState w14:val="2612" w14:font="MS Gothic"/>
            <w14:uncheckedState w14:val="2610" w14:font="MS Gothic"/>
          </w14:checkbox>
        </w:sdtPr>
        <w:sdtEndPr/>
        <w:sdtContent>
          <w:r w:rsidR="00CB2AEE" w:rsidRPr="00C03CC2">
            <w:rPr>
              <w:rFonts w:ascii="Segoe UI Symbol" w:eastAsia="MS Gothic" w:hAnsi="Segoe UI Symbol" w:cs="Segoe UI Symbol"/>
            </w:rPr>
            <w:t>☐</w:t>
          </w:r>
        </w:sdtContent>
      </w:sdt>
      <w:r w:rsidR="00CB2AEE" w:rsidRPr="00C03CC2">
        <w:rPr>
          <w:rFonts w:ascii="Palatino Linotype" w:hAnsi="Palatino Linotype" w:cstheme="minorHAnsi"/>
        </w:rPr>
        <w:t xml:space="preserve"> NO</w:t>
      </w:r>
    </w:p>
    <w:p w14:paraId="0C8D9A33" w14:textId="36E53726" w:rsidR="00CB2AEE" w:rsidRPr="00C03CC2" w:rsidRDefault="00CB2AEE" w:rsidP="00501384">
      <w:pPr>
        <w:spacing w:after="0" w:line="240" w:lineRule="auto"/>
        <w:rPr>
          <w:rFonts w:ascii="Palatino Linotype" w:hAnsi="Palatino Linotype" w:cstheme="minorHAnsi"/>
        </w:rPr>
      </w:pPr>
      <w:r w:rsidRPr="00C03CC2">
        <w:rPr>
          <w:rFonts w:ascii="Palatino Linotype" w:hAnsi="Palatino Linotype" w:cstheme="minorHAnsi"/>
        </w:rPr>
        <w:t>1a. If yes, provide a brief explanation of the findings and how they are being resolved.</w:t>
      </w:r>
    </w:p>
    <w:p w14:paraId="5266B6D2" w14:textId="77777777" w:rsidR="003120E9" w:rsidRDefault="003120E9" w:rsidP="006E0C11">
      <w:pPr>
        <w:spacing w:after="0" w:line="240" w:lineRule="auto"/>
        <w:rPr>
          <w:rFonts w:ascii="Palatino Linotype" w:hAnsi="Palatino Linotype" w:cstheme="minorHAnsi"/>
          <w:caps/>
          <w:u w:val="single"/>
        </w:rPr>
      </w:pPr>
    </w:p>
    <w:p w14:paraId="38825FF7" w14:textId="77777777" w:rsidR="006E0C11" w:rsidRPr="003120E9" w:rsidRDefault="008E200E" w:rsidP="006E0C11">
      <w:pPr>
        <w:spacing w:after="0" w:line="240" w:lineRule="auto"/>
        <w:rPr>
          <w:rFonts w:ascii="Palatino Linotype" w:hAnsi="Palatino Linotype" w:cstheme="minorHAnsi"/>
          <w:b/>
          <w:caps/>
          <w:u w:val="single"/>
        </w:rPr>
      </w:pPr>
      <w:r w:rsidRPr="003120E9">
        <w:rPr>
          <w:rFonts w:ascii="Palatino Linotype" w:hAnsi="Palatino Linotype" w:cstheme="minorHAnsi"/>
          <w:b/>
          <w:caps/>
          <w:u w:val="single"/>
        </w:rPr>
        <w:t>Agency’s Involvement in A Local Continuum/Coalition To End Homelessness</w:t>
      </w:r>
      <w:r w:rsidR="00DC5E60" w:rsidRPr="003120E9">
        <w:rPr>
          <w:rFonts w:ascii="Palatino Linotype" w:hAnsi="Palatino Linotype" w:cstheme="minorHAnsi"/>
          <w:b/>
          <w:caps/>
          <w:u w:val="single"/>
        </w:rPr>
        <w:t>(LCEH)</w:t>
      </w:r>
    </w:p>
    <w:p w14:paraId="1B33EA9E" w14:textId="77777777" w:rsidR="008E200E" w:rsidRPr="00C03CC2" w:rsidRDefault="008E200E" w:rsidP="006E0C11">
      <w:pPr>
        <w:spacing w:after="0" w:line="240" w:lineRule="auto"/>
        <w:rPr>
          <w:rFonts w:ascii="Palatino Linotype" w:hAnsi="Palatino Linotype" w:cstheme="minorHAnsi"/>
        </w:rPr>
      </w:pPr>
    </w:p>
    <w:p w14:paraId="7CA864C3" w14:textId="05A7A3CF" w:rsidR="006E0C11" w:rsidRPr="00C03CC2" w:rsidRDefault="003120E9" w:rsidP="006E0C11">
      <w:pPr>
        <w:rPr>
          <w:rFonts w:ascii="Palatino Linotype" w:hAnsi="Palatino Linotype" w:cstheme="minorHAnsi"/>
        </w:rPr>
      </w:pPr>
      <w:r>
        <w:rPr>
          <w:rFonts w:ascii="Palatino Linotype" w:hAnsi="Palatino Linotype" w:cstheme="minorHAnsi"/>
        </w:rPr>
        <w:t>2</w:t>
      </w:r>
      <w:r w:rsidR="006E0C11" w:rsidRPr="00C03CC2">
        <w:rPr>
          <w:rFonts w:ascii="Palatino Linotype" w:hAnsi="Palatino Linotype" w:cstheme="minorHAnsi"/>
        </w:rPr>
        <w:t>.</w:t>
      </w:r>
      <w:r w:rsidR="00B83357">
        <w:rPr>
          <w:rFonts w:ascii="Palatino Linotype" w:hAnsi="Palatino Linotype" w:cstheme="minorHAnsi"/>
        </w:rPr>
        <w:t xml:space="preserve"> </w:t>
      </w:r>
      <w:r w:rsidR="006E0C11" w:rsidRPr="00C03CC2">
        <w:rPr>
          <w:rFonts w:ascii="Palatino Linotype" w:hAnsi="Palatino Linotype" w:cstheme="minorHAnsi"/>
        </w:rPr>
        <w:t xml:space="preserve">How does the </w:t>
      </w:r>
      <w:r w:rsidR="00953A68">
        <w:rPr>
          <w:rFonts w:ascii="Palatino Linotype" w:hAnsi="Palatino Linotype" w:cstheme="minorHAnsi"/>
        </w:rPr>
        <w:t>organization</w:t>
      </w:r>
      <w:r w:rsidR="006E0C11" w:rsidRPr="00C03CC2">
        <w:rPr>
          <w:rFonts w:ascii="Palatino Linotype" w:hAnsi="Palatino Linotype" w:cstheme="minorHAnsi"/>
        </w:rPr>
        <w:t xml:space="preserve"> currently participate as a member of the Local Continuum/Coalition </w:t>
      </w:r>
      <w:r w:rsidR="00B83357">
        <w:rPr>
          <w:rFonts w:ascii="Palatino Linotype" w:hAnsi="Palatino Linotype" w:cstheme="minorHAnsi"/>
        </w:rPr>
        <w:t>t</w:t>
      </w:r>
      <w:r w:rsidR="006E0C11" w:rsidRPr="00C03CC2">
        <w:rPr>
          <w:rFonts w:ascii="Palatino Linotype" w:hAnsi="Palatino Linotype" w:cstheme="minorHAnsi"/>
        </w:rPr>
        <w:t xml:space="preserve">o End Homelessness (LCEH) that covers the county/community proposed to be served? All CoC funded projects are required to participate in the LCEH that covers the community/county where individuals experiencing homelessness will be </w:t>
      </w:r>
      <w:r w:rsidR="00B83357" w:rsidRPr="00C03CC2">
        <w:rPr>
          <w:rFonts w:ascii="Palatino Linotype" w:hAnsi="Palatino Linotype" w:cstheme="minorHAnsi"/>
        </w:rPr>
        <w:t xml:space="preserve">served. </w:t>
      </w:r>
    </w:p>
    <w:p w14:paraId="0BA9538A" w14:textId="5FE9E2B3" w:rsidR="006E0C11" w:rsidRPr="00C03CC2" w:rsidRDefault="003120E9" w:rsidP="006E0C11">
      <w:pPr>
        <w:rPr>
          <w:rFonts w:ascii="Palatino Linotype" w:hAnsi="Palatino Linotype" w:cstheme="minorHAnsi"/>
        </w:rPr>
      </w:pPr>
      <w:r>
        <w:rPr>
          <w:rFonts w:ascii="Palatino Linotype" w:hAnsi="Palatino Linotype" w:cstheme="minorHAnsi"/>
        </w:rPr>
        <w:t>3</w:t>
      </w:r>
      <w:r w:rsidR="006E0C11" w:rsidRPr="00C03CC2">
        <w:rPr>
          <w:rFonts w:ascii="Palatino Linotype" w:hAnsi="Palatino Linotype" w:cstheme="minorHAnsi"/>
        </w:rPr>
        <w:t xml:space="preserve">. What LCEH committees </w:t>
      </w:r>
      <w:r w:rsidR="000B5922" w:rsidRPr="00C03CC2">
        <w:rPr>
          <w:rFonts w:ascii="Palatino Linotype" w:hAnsi="Palatino Linotype" w:cstheme="minorHAnsi"/>
        </w:rPr>
        <w:t>do</w:t>
      </w:r>
      <w:r w:rsidR="006E0C11" w:rsidRPr="00C03CC2">
        <w:rPr>
          <w:rFonts w:ascii="Palatino Linotype" w:hAnsi="Palatino Linotype" w:cstheme="minorHAnsi"/>
        </w:rPr>
        <w:t xml:space="preserve"> </w:t>
      </w:r>
      <w:r w:rsidR="00F502FB" w:rsidRPr="00C03CC2">
        <w:rPr>
          <w:rFonts w:ascii="Palatino Linotype" w:hAnsi="Palatino Linotype" w:cstheme="minorHAnsi"/>
        </w:rPr>
        <w:t xml:space="preserve">the organization’s </w:t>
      </w:r>
      <w:r w:rsidR="006E0C11" w:rsidRPr="00C03CC2">
        <w:rPr>
          <w:rFonts w:ascii="Palatino Linotype" w:hAnsi="Palatino Linotype" w:cstheme="minorHAnsi"/>
        </w:rPr>
        <w:t>staff attend?</w:t>
      </w:r>
      <w:r w:rsidR="00B83357">
        <w:rPr>
          <w:rFonts w:ascii="Palatino Linotype" w:hAnsi="Palatino Linotype" w:cstheme="minorHAnsi"/>
        </w:rPr>
        <w:t xml:space="preserve"> </w:t>
      </w:r>
      <w:r w:rsidR="006E0C11" w:rsidRPr="00C03CC2">
        <w:rPr>
          <w:rFonts w:ascii="Palatino Linotype" w:hAnsi="Palatino Linotype" w:cstheme="minorHAnsi"/>
        </w:rPr>
        <w:t>(e.g., regular meeting, Coordinated Entry, Case Conferencing, Point in Time Count, others)</w:t>
      </w:r>
    </w:p>
    <w:p w14:paraId="7FA1D456" w14:textId="449E0AA4" w:rsidR="006E0C11" w:rsidRPr="00C03CC2" w:rsidRDefault="003120E9" w:rsidP="006E0C11">
      <w:pPr>
        <w:rPr>
          <w:rFonts w:ascii="Palatino Linotype" w:hAnsi="Palatino Linotype"/>
        </w:rPr>
      </w:pPr>
      <w:r>
        <w:rPr>
          <w:rFonts w:ascii="Palatino Linotype" w:hAnsi="Palatino Linotype"/>
        </w:rPr>
        <w:t>4</w:t>
      </w:r>
      <w:r w:rsidR="006E0C11" w:rsidRPr="00C03CC2">
        <w:rPr>
          <w:rFonts w:ascii="Palatino Linotype" w:hAnsi="Palatino Linotype"/>
        </w:rPr>
        <w:t>.</w:t>
      </w:r>
      <w:r w:rsidR="00B83357">
        <w:rPr>
          <w:rFonts w:ascii="Palatino Linotype" w:hAnsi="Palatino Linotype"/>
        </w:rPr>
        <w:t xml:space="preserve"> </w:t>
      </w:r>
      <w:r w:rsidR="006E0C11" w:rsidRPr="00C03CC2">
        <w:rPr>
          <w:rFonts w:ascii="Palatino Linotype" w:hAnsi="Palatino Linotype"/>
        </w:rPr>
        <w:t xml:space="preserve">How did </w:t>
      </w:r>
      <w:r w:rsidR="008E200E" w:rsidRPr="00C03CC2">
        <w:rPr>
          <w:rFonts w:ascii="Palatino Linotype" w:hAnsi="Palatino Linotype"/>
        </w:rPr>
        <w:t xml:space="preserve">the </w:t>
      </w:r>
      <w:r w:rsidR="00F502FB" w:rsidRPr="00C03CC2">
        <w:rPr>
          <w:rFonts w:ascii="Palatino Linotype" w:hAnsi="Palatino Linotype"/>
        </w:rPr>
        <w:t>organization</w:t>
      </w:r>
      <w:r w:rsidR="006E0C11" w:rsidRPr="00C03CC2">
        <w:rPr>
          <w:rFonts w:ascii="Palatino Linotype" w:hAnsi="Palatino Linotype"/>
        </w:rPr>
        <w:t xml:space="preserve"> participate in the 202</w:t>
      </w:r>
      <w:r w:rsidR="008E200E" w:rsidRPr="00C03CC2">
        <w:rPr>
          <w:rFonts w:ascii="Palatino Linotype" w:hAnsi="Palatino Linotype"/>
        </w:rPr>
        <w:t>4</w:t>
      </w:r>
      <w:r w:rsidR="006E0C11" w:rsidRPr="00C03CC2">
        <w:rPr>
          <w:rFonts w:ascii="Palatino Linotype" w:hAnsi="Palatino Linotype"/>
        </w:rPr>
        <w:t xml:space="preserve"> </w:t>
      </w:r>
      <w:r w:rsidR="005565FF" w:rsidRPr="00C03CC2">
        <w:rPr>
          <w:rFonts w:ascii="Palatino Linotype" w:hAnsi="Palatino Linotype"/>
        </w:rPr>
        <w:t xml:space="preserve">Unsheltered </w:t>
      </w:r>
      <w:r w:rsidR="006E0C11" w:rsidRPr="00C03CC2">
        <w:rPr>
          <w:rFonts w:ascii="Palatino Linotype" w:hAnsi="Palatino Linotype"/>
        </w:rPr>
        <w:t xml:space="preserve">Point in Time Count that took place in </w:t>
      </w:r>
      <w:r w:rsidR="008E200E" w:rsidRPr="00C03CC2">
        <w:rPr>
          <w:rFonts w:ascii="Palatino Linotype" w:hAnsi="Palatino Linotype"/>
        </w:rPr>
        <w:t>the community(ies) served?</w:t>
      </w:r>
      <w:r w:rsidR="00B83357">
        <w:rPr>
          <w:rFonts w:ascii="Palatino Linotype" w:hAnsi="Palatino Linotype"/>
        </w:rPr>
        <w:t xml:space="preserve"> </w:t>
      </w:r>
      <w:r w:rsidR="006E0C11" w:rsidRPr="00C03CC2">
        <w:rPr>
          <w:rFonts w:ascii="Palatino Linotype" w:hAnsi="Palatino Linotype"/>
        </w:rPr>
        <w:t xml:space="preserve">Provide information if agency staff participated in outreach to individuals that were unhoused on the night of the count, </w:t>
      </w:r>
      <w:r w:rsidR="005565FF" w:rsidRPr="00C03CC2">
        <w:rPr>
          <w:rFonts w:ascii="Palatino Linotype" w:hAnsi="Palatino Linotype"/>
        </w:rPr>
        <w:t xml:space="preserve">conducted surveying </w:t>
      </w:r>
      <w:r w:rsidR="006E0C11" w:rsidRPr="00C03CC2">
        <w:rPr>
          <w:rFonts w:ascii="Palatino Linotype" w:hAnsi="Palatino Linotype"/>
        </w:rPr>
        <w:t>and/or provided other support.</w:t>
      </w:r>
    </w:p>
    <w:p w14:paraId="7E5BD768" w14:textId="211231E2" w:rsidR="006E0C11" w:rsidRPr="003120E9" w:rsidRDefault="001C2FC8" w:rsidP="006E0C11">
      <w:pPr>
        <w:spacing w:after="0" w:line="240" w:lineRule="auto"/>
        <w:rPr>
          <w:rFonts w:ascii="Palatino Linotype" w:hAnsi="Palatino Linotype" w:cstheme="minorHAnsi"/>
          <w:b/>
          <w:u w:val="single"/>
        </w:rPr>
      </w:pPr>
      <w:r w:rsidRPr="003120E9">
        <w:rPr>
          <w:rFonts w:ascii="Palatino Linotype" w:hAnsi="Palatino Linotype" w:cstheme="minorHAnsi"/>
          <w:b/>
          <w:u w:val="single"/>
        </w:rPr>
        <w:t>HMIS OR COMPARABLE DATABASE USE</w:t>
      </w:r>
    </w:p>
    <w:p w14:paraId="730509E0" w14:textId="30F8C2B9" w:rsidR="001C2FC8" w:rsidRPr="00C03CC2" w:rsidRDefault="003120E9" w:rsidP="001C2FC8">
      <w:pPr>
        <w:rPr>
          <w:rFonts w:ascii="Palatino Linotype" w:hAnsi="Palatino Linotype"/>
        </w:rPr>
      </w:pPr>
      <w:r>
        <w:rPr>
          <w:rFonts w:ascii="Palatino Linotype" w:hAnsi="Palatino Linotype"/>
        </w:rPr>
        <w:t>5</w:t>
      </w:r>
      <w:r w:rsidR="001C2FC8" w:rsidRPr="00C03CC2">
        <w:rPr>
          <w:rFonts w:ascii="Palatino Linotype" w:hAnsi="Palatino Linotype"/>
        </w:rPr>
        <w:t>.</w:t>
      </w:r>
      <w:r w:rsidR="00B83357">
        <w:rPr>
          <w:rFonts w:ascii="Palatino Linotype" w:hAnsi="Palatino Linotype"/>
        </w:rPr>
        <w:t xml:space="preserve"> </w:t>
      </w:r>
      <w:r w:rsidR="001C2FC8" w:rsidRPr="00C03CC2">
        <w:rPr>
          <w:rFonts w:ascii="Palatino Linotype" w:hAnsi="Palatino Linotype"/>
        </w:rPr>
        <w:t>Does the organization currently use the Homeless Management Information System (HMIS) or for agencies serving survivors of domestic violence, a comparable database?</w:t>
      </w:r>
      <w:r w:rsidR="00B83357">
        <w:rPr>
          <w:rFonts w:ascii="Palatino Linotype" w:hAnsi="Palatino Linotype"/>
        </w:rPr>
        <w:t xml:space="preserve"> </w:t>
      </w:r>
      <w:r w:rsidR="001C2FC8" w:rsidRPr="00C03CC2">
        <w:rPr>
          <w:rFonts w:ascii="Palatino Linotype" w:hAnsi="Palatino Linotype"/>
        </w:rPr>
        <w:t>If applicable, how many HMIS licenses does the agency currently have?</w:t>
      </w:r>
      <w:r w:rsidR="00B83357">
        <w:rPr>
          <w:rFonts w:ascii="Palatino Linotype" w:hAnsi="Palatino Linotype"/>
        </w:rPr>
        <w:t xml:space="preserve"> </w:t>
      </w:r>
      <w:r w:rsidR="001C2FC8" w:rsidRPr="00C03CC2">
        <w:rPr>
          <w:rFonts w:ascii="Palatino Linotype" w:hAnsi="Palatino Linotype"/>
        </w:rPr>
        <w:t xml:space="preserve">What is the timeline that the </w:t>
      </w:r>
      <w:r w:rsidR="000B5922">
        <w:rPr>
          <w:rFonts w:ascii="Palatino Linotype" w:hAnsi="Palatino Linotype"/>
        </w:rPr>
        <w:t>organization</w:t>
      </w:r>
      <w:r w:rsidR="001C2FC8" w:rsidRPr="00C03CC2">
        <w:rPr>
          <w:rFonts w:ascii="Palatino Linotype" w:hAnsi="Palatino Linotype"/>
        </w:rPr>
        <w:t xml:space="preserve"> uses to enter participant information into HMIS or the comparable database?</w:t>
      </w:r>
    </w:p>
    <w:p w14:paraId="31B89BAE" w14:textId="77777777" w:rsidR="001C2FC8" w:rsidRPr="00C03CC2" w:rsidRDefault="001C2FC8" w:rsidP="006E0C11">
      <w:pPr>
        <w:spacing w:after="0" w:line="240" w:lineRule="auto"/>
        <w:rPr>
          <w:rFonts w:ascii="Palatino Linotype" w:hAnsi="Palatino Linotype" w:cstheme="minorHAnsi"/>
        </w:rPr>
      </w:pPr>
    </w:p>
    <w:p w14:paraId="20693DC8" w14:textId="39C24CCE" w:rsidR="00042CF5" w:rsidRPr="003120E9" w:rsidRDefault="00042CF5" w:rsidP="00C04EEE">
      <w:pPr>
        <w:autoSpaceDE w:val="0"/>
        <w:autoSpaceDN w:val="0"/>
        <w:adjustRightInd w:val="0"/>
        <w:spacing w:line="276" w:lineRule="auto"/>
        <w:ind w:right="360"/>
        <w:rPr>
          <w:rFonts w:ascii="Palatino Linotype" w:hAnsi="Palatino Linotype"/>
          <w:b/>
          <w:bCs/>
          <w:caps/>
          <w:color w:val="000000"/>
          <w:u w:val="single"/>
          <w:shd w:val="clear" w:color="auto" w:fill="FFFFFF"/>
        </w:rPr>
      </w:pPr>
      <w:r w:rsidRPr="003120E9">
        <w:rPr>
          <w:rFonts w:ascii="Palatino Linotype" w:hAnsi="Palatino Linotype"/>
          <w:b/>
          <w:bCs/>
          <w:caps/>
          <w:color w:val="000000"/>
          <w:u w:val="single"/>
          <w:shd w:val="clear" w:color="auto" w:fill="FFFFFF"/>
        </w:rPr>
        <w:t xml:space="preserve">Project </w:t>
      </w:r>
      <w:r w:rsidR="00AA2017" w:rsidRPr="003120E9">
        <w:rPr>
          <w:rFonts w:ascii="Palatino Linotype" w:hAnsi="Palatino Linotype"/>
          <w:b/>
          <w:bCs/>
          <w:caps/>
          <w:color w:val="000000"/>
          <w:u w:val="single"/>
          <w:shd w:val="clear" w:color="auto" w:fill="FFFFFF"/>
        </w:rPr>
        <w:t>NARRATIVE</w:t>
      </w:r>
    </w:p>
    <w:p w14:paraId="15E57EC3" w14:textId="52C46999" w:rsidR="005565FF" w:rsidRPr="00C03CC2" w:rsidRDefault="003120E9" w:rsidP="00C068A7">
      <w:pPr>
        <w:rPr>
          <w:rFonts w:ascii="Palatino Linotype" w:hAnsi="Palatino Linotype"/>
          <w:bCs/>
          <w:color w:val="000000"/>
          <w:shd w:val="clear" w:color="auto" w:fill="FFFFFF"/>
        </w:rPr>
      </w:pPr>
      <w:r>
        <w:rPr>
          <w:rFonts w:ascii="Palatino Linotype" w:hAnsi="Palatino Linotype"/>
          <w:bCs/>
          <w:color w:val="000000"/>
          <w:shd w:val="clear" w:color="auto" w:fill="FFFFFF"/>
        </w:rPr>
        <w:t>6</w:t>
      </w:r>
      <w:r w:rsidR="00C068A7" w:rsidRPr="00C03CC2">
        <w:rPr>
          <w:rFonts w:ascii="Palatino Linotype" w:hAnsi="Palatino Linotype"/>
          <w:bCs/>
          <w:color w:val="000000"/>
          <w:shd w:val="clear" w:color="auto" w:fill="FFFFFF"/>
        </w:rPr>
        <w:t>.</w:t>
      </w:r>
      <w:r w:rsidR="00B83357">
        <w:rPr>
          <w:rFonts w:ascii="Palatino Linotype" w:hAnsi="Palatino Linotype"/>
          <w:bCs/>
          <w:color w:val="000000"/>
          <w:shd w:val="clear" w:color="auto" w:fill="FFFFFF"/>
        </w:rPr>
        <w:t xml:space="preserve"> </w:t>
      </w:r>
      <w:r w:rsidR="00C068A7" w:rsidRPr="00C03CC2">
        <w:rPr>
          <w:rFonts w:ascii="Palatino Linotype" w:hAnsi="Palatino Linotype"/>
          <w:bCs/>
          <w:color w:val="000000"/>
          <w:shd w:val="clear" w:color="auto" w:fill="FFFFFF"/>
        </w:rPr>
        <w:t>Provide a brief overview of the organization. Include services provided, populations served, county(ies) served, length of time in business, and number of employees.</w:t>
      </w:r>
    </w:p>
    <w:p w14:paraId="14514F83" w14:textId="60ECC34E" w:rsidR="00D65026" w:rsidRDefault="003120E9" w:rsidP="005E04E6">
      <w:pPr>
        <w:rPr>
          <w:rFonts w:ascii="Palatino Linotype" w:hAnsi="Palatino Linotype"/>
        </w:rPr>
      </w:pPr>
      <w:r>
        <w:rPr>
          <w:rFonts w:ascii="Palatino Linotype" w:hAnsi="Palatino Linotype"/>
          <w:bCs/>
          <w:color w:val="000000"/>
          <w:shd w:val="clear" w:color="auto" w:fill="FFFFFF"/>
        </w:rPr>
        <w:t>7</w:t>
      </w:r>
      <w:r w:rsidR="00C04EEE" w:rsidRPr="00C03CC2">
        <w:rPr>
          <w:rFonts w:ascii="Palatino Linotype" w:hAnsi="Palatino Linotype"/>
          <w:bCs/>
          <w:color w:val="000000"/>
          <w:shd w:val="clear" w:color="auto" w:fill="FFFFFF"/>
        </w:rPr>
        <w:t>.</w:t>
      </w:r>
      <w:r w:rsidR="00B83357">
        <w:rPr>
          <w:rFonts w:ascii="Palatino Linotype" w:hAnsi="Palatino Linotype"/>
          <w:bCs/>
          <w:color w:val="000000"/>
          <w:shd w:val="clear" w:color="auto" w:fill="FFFFFF"/>
        </w:rPr>
        <w:t xml:space="preserve"> </w:t>
      </w:r>
      <w:r w:rsidR="00C04EEE" w:rsidRPr="00C03CC2">
        <w:rPr>
          <w:rFonts w:ascii="Palatino Linotype" w:hAnsi="Palatino Linotype"/>
          <w:bCs/>
          <w:color w:val="000000"/>
          <w:shd w:val="clear" w:color="auto" w:fill="FFFFFF"/>
        </w:rPr>
        <w:t>Provide a description that addresses the entire scope of the proposed project.</w:t>
      </w:r>
      <w:r w:rsidR="00B83357">
        <w:rPr>
          <w:rFonts w:ascii="Palatino Linotype" w:hAnsi="Palatino Linotype"/>
          <w:bCs/>
          <w:color w:val="000000"/>
          <w:shd w:val="clear" w:color="auto" w:fill="FFFFFF"/>
        </w:rPr>
        <w:t xml:space="preserve"> </w:t>
      </w:r>
      <w:r w:rsidR="00C04EEE" w:rsidRPr="00C03CC2">
        <w:rPr>
          <w:rFonts w:ascii="Palatino Linotype" w:hAnsi="Palatino Linotype"/>
          <w:bCs/>
          <w:color w:val="000000"/>
          <w:shd w:val="clear" w:color="auto" w:fill="FFFFFF"/>
        </w:rPr>
        <w:t>(</w:t>
      </w:r>
      <w:r w:rsidR="0071346F" w:rsidRPr="00C03CC2">
        <w:rPr>
          <w:rFonts w:ascii="Palatino Linotype" w:hAnsi="Palatino Linotype"/>
          <w:bCs/>
          <w:color w:val="000000"/>
          <w:shd w:val="clear" w:color="auto" w:fill="FFFFFF"/>
        </w:rPr>
        <w:t>i.e.,</w:t>
      </w:r>
      <w:r w:rsidR="00C04EEE" w:rsidRPr="00C03CC2">
        <w:rPr>
          <w:rFonts w:ascii="Palatino Linotype" w:hAnsi="Palatino Linotype"/>
          <w:bCs/>
          <w:color w:val="000000"/>
          <w:shd w:val="clear" w:color="auto" w:fill="FFFFFF"/>
        </w:rPr>
        <w:t xml:space="preserve"> Type of project, </w:t>
      </w:r>
      <w:r w:rsidR="00C05E97" w:rsidRPr="00C03CC2">
        <w:rPr>
          <w:rFonts w:ascii="Palatino Linotype" w:hAnsi="Palatino Linotype"/>
          <w:bCs/>
          <w:color w:val="000000"/>
          <w:shd w:val="clear" w:color="auto" w:fill="FFFFFF"/>
        </w:rPr>
        <w:t xml:space="preserve">target population, </w:t>
      </w:r>
      <w:r w:rsidR="00187BFE" w:rsidRPr="00C03CC2">
        <w:rPr>
          <w:rFonts w:ascii="Palatino Linotype" w:hAnsi="Palatino Linotype"/>
          <w:bCs/>
          <w:color w:val="000000"/>
          <w:shd w:val="clear" w:color="auto" w:fill="FFFFFF"/>
        </w:rPr>
        <w:t>outreach</w:t>
      </w:r>
      <w:r w:rsidR="00080B1F" w:rsidRPr="00C03CC2">
        <w:rPr>
          <w:rFonts w:ascii="Palatino Linotype" w:hAnsi="Palatino Linotype"/>
          <w:bCs/>
          <w:color w:val="000000"/>
          <w:shd w:val="clear" w:color="auto" w:fill="FFFFFF"/>
        </w:rPr>
        <w:t>/engagement</w:t>
      </w:r>
      <w:r w:rsidR="00187BFE" w:rsidRPr="00C03CC2">
        <w:rPr>
          <w:rFonts w:ascii="Palatino Linotype" w:hAnsi="Palatino Linotype"/>
          <w:bCs/>
          <w:color w:val="000000"/>
          <w:shd w:val="clear" w:color="auto" w:fill="FFFFFF"/>
        </w:rPr>
        <w:t xml:space="preserve">, </w:t>
      </w:r>
      <w:r w:rsidR="003D320F" w:rsidRPr="00C03CC2">
        <w:rPr>
          <w:rFonts w:ascii="Palatino Linotype" w:hAnsi="Palatino Linotype"/>
          <w:bCs/>
          <w:color w:val="000000"/>
          <w:shd w:val="clear" w:color="auto" w:fill="FFFFFF"/>
        </w:rPr>
        <w:t>wraparound</w:t>
      </w:r>
      <w:r w:rsidR="00187BFE" w:rsidRPr="00C03CC2">
        <w:rPr>
          <w:rFonts w:ascii="Palatino Linotype" w:hAnsi="Palatino Linotype"/>
          <w:bCs/>
          <w:color w:val="000000"/>
          <w:shd w:val="clear" w:color="auto" w:fill="FFFFFF"/>
        </w:rPr>
        <w:t>/support</w:t>
      </w:r>
      <w:r w:rsidR="003D320F" w:rsidRPr="00C03CC2">
        <w:rPr>
          <w:rFonts w:ascii="Palatino Linotype" w:hAnsi="Palatino Linotype"/>
          <w:bCs/>
          <w:color w:val="000000"/>
          <w:shd w:val="clear" w:color="auto" w:fill="FFFFFF"/>
        </w:rPr>
        <w:t xml:space="preserve"> services that will be </w:t>
      </w:r>
      <w:r w:rsidR="003D320F" w:rsidRPr="00C03CC2">
        <w:rPr>
          <w:rFonts w:ascii="Palatino Linotype" w:hAnsi="Palatino Linotype"/>
          <w:bCs/>
          <w:color w:val="000000"/>
          <w:shd w:val="clear" w:color="auto" w:fill="FFFFFF"/>
        </w:rPr>
        <w:lastRenderedPageBreak/>
        <w:t>provided, types and location of housing</w:t>
      </w:r>
      <w:r w:rsidR="007A11AA" w:rsidRPr="00C03CC2">
        <w:rPr>
          <w:rFonts w:ascii="Palatino Linotype" w:hAnsi="Palatino Linotype"/>
          <w:bCs/>
          <w:color w:val="000000"/>
          <w:shd w:val="clear" w:color="auto" w:fill="FFFFFF"/>
        </w:rPr>
        <w:t xml:space="preserve"> if applicable</w:t>
      </w:r>
      <w:r w:rsidR="003D320F" w:rsidRPr="00C03CC2">
        <w:rPr>
          <w:rFonts w:ascii="Palatino Linotype" w:hAnsi="Palatino Linotype"/>
          <w:bCs/>
          <w:color w:val="000000"/>
          <w:shd w:val="clear" w:color="auto" w:fill="FFFFFF"/>
        </w:rPr>
        <w:t xml:space="preserve"> (include community and county</w:t>
      </w:r>
      <w:r w:rsidR="00FF434E" w:rsidRPr="00C03CC2">
        <w:rPr>
          <w:rFonts w:ascii="Palatino Linotype" w:hAnsi="Palatino Linotype"/>
          <w:bCs/>
          <w:color w:val="000000"/>
          <w:shd w:val="clear" w:color="auto" w:fill="FFFFFF"/>
        </w:rPr>
        <w:t xml:space="preserve"> </w:t>
      </w:r>
      <w:r w:rsidR="003D320F" w:rsidRPr="00C03CC2">
        <w:rPr>
          <w:rFonts w:ascii="Palatino Linotype" w:hAnsi="Palatino Linotype"/>
          <w:bCs/>
          <w:color w:val="000000"/>
          <w:shd w:val="clear" w:color="auto" w:fill="FFFFFF"/>
        </w:rPr>
        <w:t>(ies).</w:t>
      </w:r>
      <w:r w:rsidR="00B83357">
        <w:rPr>
          <w:rFonts w:ascii="Palatino Linotype" w:hAnsi="Palatino Linotype"/>
          <w:bCs/>
          <w:color w:val="000000"/>
          <w:shd w:val="clear" w:color="auto" w:fill="FFFFFF"/>
        </w:rPr>
        <w:t xml:space="preserve"> </w:t>
      </w:r>
      <w:r w:rsidR="00264056" w:rsidRPr="00C03CC2">
        <w:rPr>
          <w:rFonts w:ascii="Palatino Linotype" w:hAnsi="Palatino Linotype"/>
        </w:rPr>
        <w:t>How will supportive services need to be identified and how will participants be connected to services?</w:t>
      </w:r>
      <w:r w:rsidR="00B83357">
        <w:rPr>
          <w:rFonts w:ascii="Palatino Linotype" w:hAnsi="Palatino Linotype"/>
        </w:rPr>
        <w:t xml:space="preserve"> </w:t>
      </w:r>
      <w:r w:rsidR="005E04E6" w:rsidRPr="00C03CC2">
        <w:rPr>
          <w:rFonts w:ascii="Palatino Linotype" w:hAnsi="Palatino Linotype"/>
        </w:rPr>
        <w:t>How will the organization’s project involve the program participant in setting housing and service goals?</w:t>
      </w:r>
      <w:r w:rsidR="00B83357">
        <w:rPr>
          <w:rFonts w:ascii="Palatino Linotype" w:hAnsi="Palatino Linotype"/>
        </w:rPr>
        <w:t xml:space="preserve"> </w:t>
      </w:r>
      <w:r w:rsidR="00DB139D" w:rsidRPr="00DB139D">
        <w:rPr>
          <w:rFonts w:ascii="Palatino Linotype" w:hAnsi="Palatino Linotype"/>
          <w:color w:val="FF0000"/>
        </w:rPr>
        <w:t>For SSO-CE, describe the proposed coordinated entry system that will be developed.</w:t>
      </w:r>
      <w:r w:rsidR="00D65026" w:rsidRPr="00DB139D">
        <w:rPr>
          <w:rFonts w:ascii="Palatino Linotype" w:hAnsi="Palatino Linotype"/>
          <w:color w:val="FF0000"/>
        </w:rPr>
        <w:t xml:space="preserve"> </w:t>
      </w:r>
    </w:p>
    <w:p w14:paraId="6AE76511" w14:textId="11DF176E" w:rsidR="005E04E6" w:rsidRDefault="00D65026" w:rsidP="005E04E6">
      <w:pPr>
        <w:rPr>
          <w:rFonts w:ascii="Palatino Linotype" w:hAnsi="Palatino Linotype"/>
        </w:rPr>
      </w:pPr>
      <w:r>
        <w:rPr>
          <w:rFonts w:ascii="Palatino Linotype" w:hAnsi="Palatino Linotype"/>
        </w:rPr>
        <w:t>7a, If the proposed project, intends to leverage other housing and/or health care resources, the a</w:t>
      </w:r>
      <w:r w:rsidRPr="00D65026">
        <w:rPr>
          <w:rFonts w:ascii="Palatino Linotype" w:hAnsi="Palatino Linotype"/>
        </w:rPr>
        <w:t>pplicant must demonstrate that at least 25% of the</w:t>
      </w:r>
      <w:r w:rsidR="00B83357">
        <w:rPr>
          <w:rFonts w:ascii="Palatino Linotype" w:hAnsi="Palatino Linotype"/>
        </w:rPr>
        <w:t xml:space="preserve"> </w:t>
      </w:r>
      <w:r w:rsidRPr="00D65026">
        <w:rPr>
          <w:rFonts w:ascii="Palatino Linotype" w:hAnsi="Palatino Linotype"/>
        </w:rPr>
        <w:t xml:space="preserve">project’s total units </w:t>
      </w:r>
      <w:r>
        <w:rPr>
          <w:rFonts w:ascii="Palatino Linotype" w:hAnsi="Palatino Linotype"/>
        </w:rPr>
        <w:t>are</w:t>
      </w:r>
      <w:r w:rsidRPr="00D65026">
        <w:rPr>
          <w:rFonts w:ascii="Palatino Linotype" w:hAnsi="Palatino Linotype"/>
        </w:rPr>
        <w:t xml:space="preserve"> supported by other housing or healthcare funding and that the Applicant</w:t>
      </w:r>
      <w:r w:rsidR="00B83357">
        <w:rPr>
          <w:rFonts w:ascii="Palatino Linotype" w:hAnsi="Palatino Linotype"/>
        </w:rPr>
        <w:t xml:space="preserve"> </w:t>
      </w:r>
      <w:r>
        <w:rPr>
          <w:rFonts w:ascii="Palatino Linotype" w:hAnsi="Palatino Linotype"/>
        </w:rPr>
        <w:t>is able to</w:t>
      </w:r>
      <w:r w:rsidRPr="00D65026">
        <w:rPr>
          <w:rFonts w:ascii="Palatino Linotype" w:hAnsi="Palatino Linotype"/>
        </w:rPr>
        <w:t xml:space="preserve"> provide</w:t>
      </w:r>
      <w:r>
        <w:rPr>
          <w:rFonts w:ascii="Palatino Linotype" w:hAnsi="Palatino Linotype"/>
        </w:rPr>
        <w:t xml:space="preserve"> a</w:t>
      </w:r>
      <w:r w:rsidRPr="00D65026">
        <w:rPr>
          <w:rFonts w:ascii="Palatino Linotype" w:hAnsi="Palatino Linotype"/>
        </w:rPr>
        <w:t xml:space="preserve"> signed MOU documenting the leverage.</w:t>
      </w:r>
      <w:r w:rsidR="00B83357">
        <w:rPr>
          <w:rFonts w:ascii="Palatino Linotype" w:hAnsi="Palatino Linotype"/>
        </w:rPr>
        <w:t xml:space="preserve"> </w:t>
      </w:r>
      <w:r>
        <w:rPr>
          <w:rFonts w:ascii="Palatino Linotype" w:hAnsi="Palatino Linotype"/>
        </w:rPr>
        <w:t>(MOU must be submitted with the bonus application if selected for inclusion in the collaborative application.</w:t>
      </w:r>
    </w:p>
    <w:p w14:paraId="2AA1719F" w14:textId="54324EEF" w:rsidR="006850B0" w:rsidRPr="006850B0" w:rsidRDefault="006850B0" w:rsidP="006850B0">
      <w:pPr>
        <w:rPr>
          <w:rFonts w:ascii="Palatino Linotype" w:hAnsi="Palatino Linotype"/>
        </w:rPr>
      </w:pPr>
      <w:r>
        <w:rPr>
          <w:rFonts w:ascii="Palatino Linotype" w:hAnsi="Palatino Linotype"/>
        </w:rPr>
        <w:t>8</w:t>
      </w:r>
      <w:r w:rsidRPr="006850B0">
        <w:rPr>
          <w:rFonts w:ascii="Palatino Linotype" w:hAnsi="Palatino Linotype"/>
        </w:rPr>
        <w:t>.</w:t>
      </w:r>
      <w:r w:rsidR="00B83357">
        <w:rPr>
          <w:rFonts w:ascii="Palatino Linotype" w:hAnsi="Palatino Linotype"/>
        </w:rPr>
        <w:t xml:space="preserve"> </w:t>
      </w:r>
      <w:r w:rsidRPr="006850B0">
        <w:rPr>
          <w:rFonts w:ascii="Palatino Linotype" w:hAnsi="Palatino Linotype"/>
        </w:rPr>
        <w:t>Describe the need for the project.</w:t>
      </w:r>
      <w:r w:rsidR="00B83357">
        <w:rPr>
          <w:rFonts w:ascii="Palatino Linotype" w:hAnsi="Palatino Linotype"/>
        </w:rPr>
        <w:t xml:space="preserve"> </w:t>
      </w:r>
      <w:r w:rsidRPr="006850B0">
        <w:rPr>
          <w:rFonts w:ascii="Palatino Linotype" w:hAnsi="Palatino Linotype"/>
        </w:rPr>
        <w:t xml:space="preserve">This response should describe the current situation in the community/county and cite data sources including Unsheltered Point </w:t>
      </w:r>
      <w:proofErr w:type="gramStart"/>
      <w:r w:rsidRPr="006850B0">
        <w:rPr>
          <w:rFonts w:ascii="Palatino Linotype" w:hAnsi="Palatino Linotype"/>
        </w:rPr>
        <w:t>In</w:t>
      </w:r>
      <w:proofErr w:type="gramEnd"/>
      <w:r w:rsidRPr="006850B0">
        <w:rPr>
          <w:rFonts w:ascii="Palatino Linotype" w:hAnsi="Palatino Linotype"/>
        </w:rPr>
        <w:t xml:space="preserve"> Time Counts, housing affordability, local community assessments, and other sources. This response must be specific to the population that the organization proposes to serve.</w:t>
      </w:r>
      <w:r w:rsidR="00B83357">
        <w:rPr>
          <w:rFonts w:ascii="Palatino Linotype" w:hAnsi="Palatino Linotype"/>
        </w:rPr>
        <w:t xml:space="preserve"> </w:t>
      </w:r>
      <w:r w:rsidRPr="006850B0">
        <w:rPr>
          <w:rFonts w:ascii="Palatino Linotype" w:hAnsi="Palatino Linotype"/>
        </w:rPr>
        <w:t>Local community information must be provided, and the data source cited. Describe how LCEH members and communities were consulted about the project. OR</w:t>
      </w:r>
      <w:r w:rsidR="00B83357">
        <w:rPr>
          <w:rFonts w:ascii="Palatino Linotype" w:hAnsi="Palatino Linotype"/>
        </w:rPr>
        <w:t xml:space="preserve"> </w:t>
      </w:r>
      <w:r w:rsidRPr="006850B0">
        <w:rPr>
          <w:rFonts w:ascii="Palatino Linotype" w:hAnsi="Palatino Linotype"/>
        </w:rPr>
        <w:t>For SSO-CE Describe how the inadequacies identified in 14b</w:t>
      </w:r>
      <w:r w:rsidR="00B83357">
        <w:rPr>
          <w:rFonts w:ascii="Palatino Linotype" w:hAnsi="Palatino Linotype"/>
        </w:rPr>
        <w:t>,</w:t>
      </w:r>
      <w:r w:rsidRPr="006850B0">
        <w:rPr>
          <w:rFonts w:ascii="Palatino Linotype" w:hAnsi="Palatino Linotype"/>
        </w:rPr>
        <w:t xml:space="preserve"> above</w:t>
      </w:r>
      <w:r w:rsidR="00B83357">
        <w:rPr>
          <w:rFonts w:ascii="Palatino Linotype" w:hAnsi="Palatino Linotype"/>
        </w:rPr>
        <w:t>,</w:t>
      </w:r>
      <w:r w:rsidRPr="006850B0">
        <w:rPr>
          <w:rFonts w:ascii="Palatino Linotype" w:hAnsi="Palatino Linotype"/>
        </w:rPr>
        <w:t xml:space="preserve"> will be addressed. </w:t>
      </w:r>
    </w:p>
    <w:p w14:paraId="42B66217" w14:textId="17B48C05" w:rsidR="006850B0" w:rsidRDefault="006850B0" w:rsidP="006850B0">
      <w:pPr>
        <w:rPr>
          <w:rFonts w:ascii="Palatino Linotype" w:hAnsi="Palatino Linotype"/>
          <w:i/>
          <w:iCs/>
        </w:rPr>
      </w:pPr>
      <w:r w:rsidRPr="006850B0">
        <w:rPr>
          <w:rFonts w:ascii="Palatino Linotype" w:hAnsi="Palatino Linotype"/>
          <w:i/>
          <w:iCs/>
        </w:rPr>
        <w:t>Unsheltered Point In Time Count reports can be found here.</w:t>
      </w:r>
      <w:r w:rsidR="00B83357">
        <w:rPr>
          <w:rFonts w:ascii="Palatino Linotype" w:hAnsi="Palatino Linotype"/>
          <w:i/>
          <w:iCs/>
        </w:rPr>
        <w:t xml:space="preserve"> </w:t>
      </w:r>
      <w:r w:rsidRPr="006850B0">
        <w:rPr>
          <w:rFonts w:ascii="Palatino Linotype" w:hAnsi="Palatino Linotype"/>
          <w:i/>
          <w:iCs/>
        </w:rPr>
        <w:t>https://housing.az.gov/documents-links/forms/special-needs-continuum?tid_2=755.</w:t>
      </w:r>
      <w:r w:rsidR="00B83357">
        <w:rPr>
          <w:rFonts w:ascii="Palatino Linotype" w:hAnsi="Palatino Linotype"/>
          <w:i/>
          <w:iCs/>
        </w:rPr>
        <w:t xml:space="preserve"> </w:t>
      </w:r>
      <w:r w:rsidRPr="006850B0">
        <w:rPr>
          <w:rFonts w:ascii="Palatino Linotype" w:hAnsi="Palatino Linotype"/>
          <w:i/>
          <w:iCs/>
        </w:rPr>
        <w:t>In addition, The National Low Income Housing Coalition has information about housing affordability in Arizona which can be found here:</w:t>
      </w:r>
      <w:r w:rsidR="00B83357">
        <w:rPr>
          <w:rFonts w:ascii="Palatino Linotype" w:hAnsi="Palatino Linotype"/>
          <w:i/>
          <w:iCs/>
        </w:rPr>
        <w:t xml:space="preserve"> </w:t>
      </w:r>
      <w:hyperlink r:id="rId17" w:history="1">
        <w:r w:rsidR="00077328" w:rsidRPr="00AF29C4">
          <w:rPr>
            <w:rStyle w:val="Hyperlink"/>
            <w:rFonts w:ascii="Palatino Linotype" w:hAnsi="Palatino Linotype"/>
            <w:i/>
            <w:iCs/>
          </w:rPr>
          <w:t>https://nlihc.org/housing-needs-by-state/arizona</w:t>
        </w:r>
      </w:hyperlink>
      <w:r w:rsidR="00B83357">
        <w:rPr>
          <w:rFonts w:ascii="Palatino Linotype" w:hAnsi="Palatino Linotype"/>
          <w:i/>
          <w:iCs/>
        </w:rPr>
        <w:t>.</w:t>
      </w:r>
    </w:p>
    <w:p w14:paraId="3DF768F0" w14:textId="3C707B41" w:rsidR="00077328" w:rsidRPr="00D65026" w:rsidRDefault="00D65026" w:rsidP="00D65026">
      <w:pPr>
        <w:spacing w:after="0" w:line="240" w:lineRule="auto"/>
        <w:jc w:val="both"/>
        <w:rPr>
          <w:rFonts w:ascii="Palatino Linotype" w:hAnsi="Palatino Linotype"/>
        </w:rPr>
      </w:pPr>
      <w:r>
        <w:rPr>
          <w:rFonts w:ascii="Palatino Linotype" w:hAnsi="Palatino Linotype"/>
        </w:rPr>
        <w:t>8.a</w:t>
      </w:r>
      <w:r w:rsidR="00B83357">
        <w:rPr>
          <w:rFonts w:ascii="Palatino Linotype" w:hAnsi="Palatino Linotype"/>
        </w:rPr>
        <w:t xml:space="preserve"> </w:t>
      </w:r>
      <w:r>
        <w:rPr>
          <w:rFonts w:ascii="Palatino Linotype" w:hAnsi="Palatino Linotype"/>
        </w:rPr>
        <w:t xml:space="preserve">Describe how the project will be located in an unserved or underserved community/county. </w:t>
      </w:r>
    </w:p>
    <w:p w14:paraId="7D4C6E23" w14:textId="77777777" w:rsidR="00077328" w:rsidRDefault="00077328" w:rsidP="006850B0">
      <w:pPr>
        <w:rPr>
          <w:rFonts w:ascii="Palatino Linotype" w:hAnsi="Palatino Linotype"/>
          <w:i/>
          <w:iCs/>
        </w:rPr>
      </w:pPr>
    </w:p>
    <w:p w14:paraId="1732DCF0" w14:textId="467F8C2F" w:rsidR="00264056" w:rsidRPr="003120E9" w:rsidRDefault="005E04E6" w:rsidP="00264056">
      <w:pPr>
        <w:jc w:val="both"/>
        <w:rPr>
          <w:rFonts w:ascii="Palatino Linotype" w:hAnsi="Palatino Linotype"/>
          <w:b/>
          <w:u w:val="single"/>
        </w:rPr>
      </w:pPr>
      <w:r w:rsidRPr="003120E9">
        <w:rPr>
          <w:rFonts w:ascii="Palatino Linotype" w:hAnsi="Palatino Linotype"/>
          <w:b/>
          <w:u w:val="single"/>
        </w:rPr>
        <w:t>COORDINATED ENTRY</w:t>
      </w:r>
    </w:p>
    <w:p w14:paraId="74033DC7" w14:textId="7DF36360" w:rsidR="008502E7" w:rsidRPr="00C03CC2" w:rsidRDefault="006850B0" w:rsidP="008502E7">
      <w:pPr>
        <w:jc w:val="both"/>
        <w:rPr>
          <w:rFonts w:ascii="Palatino Linotype" w:hAnsi="Palatino Linotype"/>
        </w:rPr>
      </w:pPr>
      <w:r>
        <w:rPr>
          <w:rFonts w:ascii="Palatino Linotype" w:hAnsi="Palatino Linotype"/>
          <w:bCs/>
          <w:color w:val="000000"/>
          <w:shd w:val="clear" w:color="auto" w:fill="FFFFFF"/>
        </w:rPr>
        <w:t>9</w:t>
      </w:r>
      <w:r w:rsidR="00C068A7" w:rsidRPr="00C03CC2">
        <w:rPr>
          <w:rFonts w:ascii="Palatino Linotype" w:hAnsi="Palatino Linotype"/>
          <w:bCs/>
          <w:color w:val="000000"/>
          <w:shd w:val="clear" w:color="auto" w:fill="FFFFFF"/>
        </w:rPr>
        <w:t xml:space="preserve">. </w:t>
      </w:r>
      <w:r w:rsidR="00DB6F1B" w:rsidRPr="00C03CC2">
        <w:rPr>
          <w:rFonts w:ascii="Palatino Linotype" w:hAnsi="Palatino Linotype"/>
          <w:bCs/>
          <w:color w:val="000000"/>
          <w:shd w:val="clear" w:color="auto" w:fill="FFFFFF"/>
        </w:rPr>
        <w:t>How will</w:t>
      </w:r>
      <w:r w:rsidR="00C7526C" w:rsidRPr="00C03CC2">
        <w:rPr>
          <w:rFonts w:ascii="Palatino Linotype" w:hAnsi="Palatino Linotype"/>
          <w:bCs/>
          <w:color w:val="000000"/>
          <w:shd w:val="clear" w:color="auto" w:fill="FFFFFF"/>
        </w:rPr>
        <w:t xml:space="preserve"> organization participate in Coordinate Entry </w:t>
      </w:r>
      <w:r w:rsidR="00366838" w:rsidRPr="00C03CC2">
        <w:rPr>
          <w:rFonts w:ascii="Palatino Linotype" w:hAnsi="Palatino Linotype"/>
          <w:bCs/>
          <w:color w:val="000000"/>
          <w:shd w:val="clear" w:color="auto" w:fill="FFFFFF"/>
        </w:rPr>
        <w:t xml:space="preserve">and how will </w:t>
      </w:r>
      <w:r w:rsidR="00DB6F1B" w:rsidRPr="00C03CC2">
        <w:rPr>
          <w:rFonts w:ascii="Palatino Linotype" w:hAnsi="Palatino Linotype"/>
          <w:bCs/>
          <w:color w:val="000000"/>
          <w:shd w:val="clear" w:color="auto" w:fill="FFFFFF"/>
        </w:rPr>
        <w:t>case coordination/case management take place? Include a description of the process to develop individualized service plans.</w:t>
      </w:r>
      <w:r w:rsidR="00B83357">
        <w:rPr>
          <w:rFonts w:ascii="Palatino Linotype" w:hAnsi="Palatino Linotype"/>
          <w:bCs/>
          <w:color w:val="000000"/>
          <w:shd w:val="clear" w:color="auto" w:fill="FFFFFF"/>
        </w:rPr>
        <w:t xml:space="preserve"> </w:t>
      </w:r>
      <w:r w:rsidR="008502E7" w:rsidRPr="00C03CC2">
        <w:rPr>
          <w:rFonts w:ascii="Palatino Linotype" w:hAnsi="Palatino Linotype"/>
        </w:rPr>
        <w:t>How will the right type of housing that fits the needs of program participants be determined?</w:t>
      </w:r>
      <w:r w:rsidR="00B83357">
        <w:rPr>
          <w:rFonts w:ascii="Palatino Linotype" w:hAnsi="Palatino Linotype"/>
        </w:rPr>
        <w:t xml:space="preserve"> </w:t>
      </w:r>
    </w:p>
    <w:p w14:paraId="0D6D83FC" w14:textId="77777777" w:rsidR="00095664" w:rsidRPr="00C03CC2" w:rsidRDefault="00095664" w:rsidP="00095664">
      <w:pPr>
        <w:spacing w:after="0"/>
        <w:jc w:val="both"/>
        <w:rPr>
          <w:rFonts w:ascii="Palatino Linotype" w:hAnsi="Palatino Linotype"/>
          <w:i/>
          <w:iCs/>
          <w:color w:val="FF0000"/>
        </w:rPr>
      </w:pPr>
      <w:r w:rsidRPr="00C03CC2">
        <w:rPr>
          <w:rFonts w:ascii="Palatino Linotype" w:hAnsi="Palatino Linotype"/>
          <w:i/>
          <w:iCs/>
          <w:color w:val="FF0000"/>
        </w:rPr>
        <w:t>All referrals for the proposed project must come from coordinated entry which is facilitated by Local Coalition/Continuum to End Homelessness (LCEH) in the county that is going to be served.</w:t>
      </w:r>
    </w:p>
    <w:p w14:paraId="1F4F04DC" w14:textId="210D0C9F" w:rsidR="00095664" w:rsidRPr="00C03CC2" w:rsidRDefault="00095664" w:rsidP="00046357">
      <w:pPr>
        <w:spacing w:after="0" w:line="240" w:lineRule="auto"/>
        <w:contextualSpacing/>
        <w:jc w:val="both"/>
        <w:rPr>
          <w:rFonts w:ascii="Palatino Linotype" w:hAnsi="Palatino Linotype"/>
        </w:rPr>
      </w:pPr>
      <w:r w:rsidRPr="00C03CC2">
        <w:rPr>
          <w:rFonts w:ascii="Palatino Linotype" w:hAnsi="Palatino Linotype"/>
          <w:i/>
          <w:iCs/>
        </w:rPr>
        <w:t>If the organization is a domestic violence service provider (specifically a recipient that meets the definition of victim service provider, a comparable database must meet HUD requirements.</w:t>
      </w:r>
      <w:r w:rsidR="00B83357">
        <w:rPr>
          <w:rFonts w:ascii="Palatino Linotype" w:hAnsi="Palatino Linotype"/>
          <w:i/>
          <w:iCs/>
        </w:rPr>
        <w:t xml:space="preserve"> </w:t>
      </w:r>
      <w:r w:rsidRPr="00C03CC2">
        <w:rPr>
          <w:rFonts w:ascii="Palatino Linotype" w:hAnsi="Palatino Linotype"/>
          <w:i/>
          <w:iCs/>
        </w:rPr>
        <w:t>If the DV project is funded by HUD, the organization will be required to work with the appropriate LCEH for the county where services will take place to implement coordinated entry processes that accommodate the VAWA requirements.</w:t>
      </w:r>
      <w:r w:rsidR="00B83357">
        <w:rPr>
          <w:rFonts w:ascii="Palatino Linotype" w:hAnsi="Palatino Linotype"/>
          <w:i/>
          <w:iCs/>
        </w:rPr>
        <w:t xml:space="preserve"> </w:t>
      </w:r>
      <w:r w:rsidRPr="00C03CC2">
        <w:rPr>
          <w:rFonts w:ascii="Palatino Linotype" w:hAnsi="Palatino Linotype"/>
          <w:i/>
          <w:iCs/>
        </w:rPr>
        <w:t xml:space="preserve">See more information here: </w:t>
      </w:r>
      <w:hyperlink r:id="rId18" w:anchor="close" w:history="1">
        <w:r w:rsidRPr="00C03CC2">
          <w:rPr>
            <w:rStyle w:val="Hyperlink"/>
            <w:rFonts w:ascii="Palatino Linotype" w:hAnsi="Palatino Linotype"/>
          </w:rPr>
          <w:t>https://www.hud.gov/vawa#close</w:t>
        </w:r>
      </w:hyperlink>
    </w:p>
    <w:p w14:paraId="75110A0A" w14:textId="77777777" w:rsidR="00046357" w:rsidRDefault="00046357" w:rsidP="00046357">
      <w:pPr>
        <w:spacing w:after="0" w:line="240" w:lineRule="auto"/>
        <w:contextualSpacing/>
        <w:jc w:val="both"/>
        <w:rPr>
          <w:rFonts w:ascii="Palatino Linotype" w:hAnsi="Palatino Linotype"/>
        </w:rPr>
      </w:pPr>
    </w:p>
    <w:p w14:paraId="065331E8" w14:textId="00D7A2A9" w:rsidR="00095664" w:rsidRPr="00C03CC2" w:rsidRDefault="006850B0" w:rsidP="00046357">
      <w:pPr>
        <w:spacing w:after="0" w:line="240" w:lineRule="auto"/>
        <w:jc w:val="both"/>
        <w:rPr>
          <w:rFonts w:ascii="Palatino Linotype" w:hAnsi="Palatino Linotype"/>
        </w:rPr>
      </w:pPr>
      <w:r>
        <w:rPr>
          <w:rFonts w:ascii="Palatino Linotype" w:hAnsi="Palatino Linotype"/>
        </w:rPr>
        <w:t>9</w:t>
      </w:r>
      <w:r w:rsidR="00946270">
        <w:rPr>
          <w:rFonts w:ascii="Palatino Linotype" w:hAnsi="Palatino Linotype"/>
        </w:rPr>
        <w:t>a</w:t>
      </w:r>
      <w:r w:rsidR="00B365D3" w:rsidRPr="00C03CC2">
        <w:rPr>
          <w:rFonts w:ascii="Palatino Linotype" w:hAnsi="Palatino Linotype"/>
        </w:rPr>
        <w:t>.</w:t>
      </w:r>
      <w:r w:rsidR="00B83357">
        <w:rPr>
          <w:rFonts w:ascii="Palatino Linotype" w:hAnsi="Palatino Linotype"/>
        </w:rPr>
        <w:t xml:space="preserve"> </w:t>
      </w:r>
      <w:r w:rsidR="007A11AA" w:rsidRPr="00C03CC2">
        <w:rPr>
          <w:rFonts w:ascii="Palatino Linotype" w:hAnsi="Palatino Linotype"/>
          <w:color w:val="FF0000"/>
        </w:rPr>
        <w:t xml:space="preserve">Only answer this question if this application is for </w:t>
      </w:r>
      <w:r w:rsidR="003C49B4" w:rsidRPr="00C03CC2">
        <w:rPr>
          <w:rFonts w:ascii="Palatino Linotype" w:hAnsi="Palatino Linotype"/>
          <w:color w:val="FF0000"/>
        </w:rPr>
        <w:t>an</w:t>
      </w:r>
      <w:r w:rsidR="007A11AA" w:rsidRPr="00C03CC2">
        <w:rPr>
          <w:rFonts w:ascii="Palatino Linotype" w:hAnsi="Palatino Linotype"/>
          <w:color w:val="FF0000"/>
        </w:rPr>
        <w:t xml:space="preserve"> SSO-CE project.</w:t>
      </w:r>
      <w:r w:rsidR="00B83357">
        <w:rPr>
          <w:rFonts w:ascii="Palatino Linotype" w:hAnsi="Palatino Linotype"/>
          <w:color w:val="FF0000"/>
        </w:rPr>
        <w:t xml:space="preserve"> </w:t>
      </w:r>
      <w:r w:rsidR="007A11AA" w:rsidRPr="00C03CC2">
        <w:rPr>
          <w:rFonts w:ascii="Palatino Linotype" w:hAnsi="Palatino Linotype"/>
        </w:rPr>
        <w:t>What are the inadequacies of the current Coordinated Entry Process that limits the abilit</w:t>
      </w:r>
      <w:r w:rsidR="00E463B1" w:rsidRPr="00C03CC2">
        <w:rPr>
          <w:rFonts w:ascii="Palatino Linotype" w:hAnsi="Palatino Linotype"/>
        </w:rPr>
        <w:t xml:space="preserve">y to better meet the needs of survivors </w:t>
      </w:r>
      <w:r w:rsidR="00E463B1" w:rsidRPr="00C03CC2">
        <w:rPr>
          <w:rFonts w:ascii="Palatino Linotype" w:hAnsi="Palatino Linotype"/>
        </w:rPr>
        <w:lastRenderedPageBreak/>
        <w:t xml:space="preserve">of domestic violence, dating violence, sexual assault or </w:t>
      </w:r>
      <w:r w:rsidR="00B83357" w:rsidRPr="00C03CC2">
        <w:rPr>
          <w:rFonts w:ascii="Palatino Linotype" w:hAnsi="Palatino Linotype"/>
        </w:rPr>
        <w:t>stalking?</w:t>
      </w:r>
      <w:r w:rsidR="00095664" w:rsidRPr="00C03CC2">
        <w:rPr>
          <w:rFonts w:ascii="Palatino Linotype" w:hAnsi="Palatino Linotype"/>
        </w:rPr>
        <w:t xml:space="preserve"> For SSO-CE description must include overview about how Coordinated Entry will be facilitated and how logistics across the AZBOSCOC will take place.</w:t>
      </w:r>
    </w:p>
    <w:p w14:paraId="23A05BD4" w14:textId="77777777" w:rsidR="00D65026" w:rsidRDefault="00D65026" w:rsidP="00046357">
      <w:pPr>
        <w:spacing w:after="0" w:line="240" w:lineRule="auto"/>
        <w:jc w:val="both"/>
        <w:rPr>
          <w:rFonts w:ascii="Palatino Linotype" w:hAnsi="Palatino Linotype"/>
        </w:rPr>
      </w:pPr>
    </w:p>
    <w:p w14:paraId="3BA270B7" w14:textId="31B50B67" w:rsidR="00B365D3" w:rsidRDefault="006850B0" w:rsidP="00046357">
      <w:pPr>
        <w:spacing w:after="0" w:line="240" w:lineRule="auto"/>
        <w:jc w:val="both"/>
        <w:rPr>
          <w:rFonts w:ascii="Palatino Linotype" w:hAnsi="Palatino Linotype"/>
        </w:rPr>
      </w:pPr>
      <w:r>
        <w:rPr>
          <w:rFonts w:ascii="Palatino Linotype" w:hAnsi="Palatino Linotype"/>
        </w:rPr>
        <w:t>9b</w:t>
      </w:r>
      <w:r w:rsidR="00B365D3" w:rsidRPr="00C03CC2">
        <w:rPr>
          <w:rFonts w:ascii="Palatino Linotype" w:hAnsi="Palatino Linotype"/>
        </w:rPr>
        <w:t>.</w:t>
      </w:r>
      <w:r w:rsidR="00B83357">
        <w:rPr>
          <w:rFonts w:ascii="Palatino Linotype" w:hAnsi="Palatino Linotype"/>
        </w:rPr>
        <w:t xml:space="preserve"> </w:t>
      </w:r>
      <w:r w:rsidR="006151BF" w:rsidRPr="00C03CC2">
        <w:rPr>
          <w:rFonts w:ascii="Palatino Linotype" w:hAnsi="Palatino Linotype"/>
        </w:rPr>
        <w:t>H</w:t>
      </w:r>
      <w:r w:rsidR="003C49B4" w:rsidRPr="00C03CC2">
        <w:rPr>
          <w:rFonts w:ascii="Palatino Linotype" w:hAnsi="Palatino Linotype"/>
        </w:rPr>
        <w:t>ow will households be quickly moved into safe affordable housing</w:t>
      </w:r>
      <w:r w:rsidR="00B83357">
        <w:rPr>
          <w:rFonts w:ascii="Palatino Linotype" w:hAnsi="Palatino Linotype"/>
        </w:rPr>
        <w:t xml:space="preserve">? </w:t>
      </w:r>
      <w:r w:rsidR="006151BF" w:rsidRPr="00C03CC2">
        <w:rPr>
          <w:rFonts w:ascii="Palatino Linotype" w:hAnsi="Palatino Linotype"/>
        </w:rPr>
        <w:t>If survivors of domestic violence are anticipated to be served included any specific protocols related to their safety.</w:t>
      </w:r>
      <w:r w:rsidR="00B83357">
        <w:rPr>
          <w:rFonts w:ascii="Palatino Linotype" w:hAnsi="Palatino Linotype"/>
        </w:rPr>
        <w:t xml:space="preserve"> </w:t>
      </w:r>
      <w:r w:rsidR="00D32B4A" w:rsidRPr="00C03CC2">
        <w:rPr>
          <w:rFonts w:ascii="Palatino Linotype" w:hAnsi="Palatino Linotype"/>
        </w:rPr>
        <w:t>For SSO CE project, describe how the coordinated entry process will support organizations related to housing placement.</w:t>
      </w:r>
    </w:p>
    <w:p w14:paraId="63C07F2D" w14:textId="77777777" w:rsidR="00046357" w:rsidRDefault="00046357" w:rsidP="00A14F68">
      <w:pPr>
        <w:spacing w:after="0" w:line="240" w:lineRule="auto"/>
        <w:jc w:val="both"/>
        <w:rPr>
          <w:rFonts w:ascii="Palatino Linotype" w:hAnsi="Palatino Linotype"/>
        </w:rPr>
      </w:pPr>
    </w:p>
    <w:p w14:paraId="7D0307A8" w14:textId="44EC6916" w:rsidR="00A14F68" w:rsidRPr="00A14F68" w:rsidRDefault="00A14F68" w:rsidP="00A14F68">
      <w:pPr>
        <w:spacing w:after="0" w:line="240" w:lineRule="auto"/>
        <w:jc w:val="both"/>
        <w:rPr>
          <w:rFonts w:ascii="Palatino Linotype" w:hAnsi="Palatino Linotype"/>
          <w:b/>
          <w:bCs/>
        </w:rPr>
      </w:pPr>
      <w:r w:rsidRPr="00A14F68">
        <w:rPr>
          <w:rFonts w:ascii="Palatino Linotype" w:hAnsi="Palatino Linotype"/>
          <w:b/>
          <w:bCs/>
        </w:rPr>
        <w:t>HOUSEHOLDS</w:t>
      </w:r>
    </w:p>
    <w:p w14:paraId="2AB5CE75" w14:textId="77777777" w:rsidR="00A14F68" w:rsidRDefault="00A14F68" w:rsidP="00A14F68">
      <w:pPr>
        <w:spacing w:after="0" w:line="240" w:lineRule="auto"/>
        <w:jc w:val="both"/>
        <w:rPr>
          <w:rFonts w:ascii="Palatino Linotype" w:hAnsi="Palatino Linotype"/>
        </w:rPr>
      </w:pPr>
    </w:p>
    <w:p w14:paraId="3589E1BD" w14:textId="2BDF86C0" w:rsidR="00001862" w:rsidRPr="00C03CC2" w:rsidRDefault="00A14F68" w:rsidP="00A14F68">
      <w:pPr>
        <w:spacing w:after="0" w:line="240" w:lineRule="auto"/>
        <w:jc w:val="both"/>
        <w:rPr>
          <w:rFonts w:ascii="Palatino Linotype" w:hAnsi="Palatino Linotype"/>
          <w:color w:val="FF0000"/>
        </w:rPr>
      </w:pPr>
      <w:r>
        <w:rPr>
          <w:rFonts w:ascii="Palatino Linotype" w:hAnsi="Palatino Linotype"/>
        </w:rPr>
        <w:t>10</w:t>
      </w:r>
      <w:r w:rsidR="00042CF5" w:rsidRPr="00C03CC2">
        <w:rPr>
          <w:rFonts w:ascii="Palatino Linotype" w:hAnsi="Palatino Linotype"/>
        </w:rPr>
        <w:t>.</w:t>
      </w:r>
      <w:r w:rsidR="00B83357">
        <w:rPr>
          <w:rFonts w:ascii="Palatino Linotype" w:hAnsi="Palatino Linotype"/>
        </w:rPr>
        <w:t xml:space="preserve"> </w:t>
      </w:r>
      <w:bookmarkStart w:id="0" w:name="_Hlk175218914"/>
      <w:r w:rsidR="00001862" w:rsidRPr="00C03CC2">
        <w:rPr>
          <w:rFonts w:ascii="Palatino Linotype" w:hAnsi="Palatino Linotype"/>
        </w:rPr>
        <w:t>(</w:t>
      </w:r>
      <w:r w:rsidR="00001862" w:rsidRPr="00C03CC2">
        <w:rPr>
          <w:rFonts w:ascii="Palatino Linotype" w:hAnsi="Palatino Linotype"/>
          <w:i/>
          <w:iCs/>
        </w:rPr>
        <w:t>Question not scored for information only to inform scope of project</w:t>
      </w:r>
      <w:r w:rsidR="00001862" w:rsidRPr="00C03CC2">
        <w:rPr>
          <w:rFonts w:ascii="Palatino Linotype" w:hAnsi="Palatino Linotype"/>
        </w:rPr>
        <w:t xml:space="preserve">) </w:t>
      </w:r>
      <w:bookmarkEnd w:id="0"/>
      <w:r w:rsidR="00042CF5" w:rsidRPr="00C03CC2">
        <w:rPr>
          <w:rFonts w:ascii="Palatino Linotype" w:hAnsi="Palatino Linotype"/>
        </w:rPr>
        <w:t>How many households</w:t>
      </w:r>
      <w:r w:rsidR="003D320F" w:rsidRPr="00C03CC2">
        <w:rPr>
          <w:rFonts w:ascii="Palatino Linotype" w:hAnsi="Palatino Linotype"/>
        </w:rPr>
        <w:t xml:space="preserve"> (singles and families)</w:t>
      </w:r>
      <w:r w:rsidR="00042CF5" w:rsidRPr="00C03CC2">
        <w:rPr>
          <w:rFonts w:ascii="Palatino Linotype" w:hAnsi="Palatino Linotype"/>
        </w:rPr>
        <w:t xml:space="preserve"> </w:t>
      </w:r>
      <w:r w:rsidR="00E12CF3" w:rsidRPr="00C03CC2">
        <w:rPr>
          <w:rFonts w:ascii="Palatino Linotype" w:hAnsi="Palatino Linotype"/>
        </w:rPr>
        <w:t>are</w:t>
      </w:r>
      <w:r w:rsidR="00042CF5" w:rsidRPr="00C03CC2">
        <w:rPr>
          <w:rFonts w:ascii="Palatino Linotype" w:hAnsi="Palatino Linotype"/>
        </w:rPr>
        <w:t xml:space="preserve"> estimate</w:t>
      </w:r>
      <w:r w:rsidR="00E12CF3" w:rsidRPr="00C03CC2">
        <w:rPr>
          <w:rFonts w:ascii="Palatino Linotype" w:hAnsi="Palatino Linotype"/>
        </w:rPr>
        <w:t>d to be served</w:t>
      </w:r>
      <w:r w:rsidR="00042CF5" w:rsidRPr="00C03CC2">
        <w:rPr>
          <w:rFonts w:ascii="Palatino Linotype" w:hAnsi="Palatino Linotype"/>
        </w:rPr>
        <w:t xml:space="preserve"> in 12 months?</w:t>
      </w:r>
      <w:r w:rsidR="00B83357">
        <w:rPr>
          <w:rFonts w:ascii="Palatino Linotype" w:hAnsi="Palatino Linotype"/>
        </w:rPr>
        <w:t xml:space="preserve"> </w:t>
      </w:r>
      <w:r w:rsidR="00E463B1" w:rsidRPr="00C03CC2">
        <w:rPr>
          <w:rFonts w:ascii="Palatino Linotype" w:hAnsi="Palatino Linotype"/>
        </w:rPr>
        <w:t>For all project types except SSO-CE.</w:t>
      </w:r>
      <w:r w:rsidR="00001862" w:rsidRPr="00C03CC2">
        <w:rPr>
          <w:rFonts w:ascii="Palatino Linotype" w:hAnsi="Palatino Linotype"/>
        </w:rPr>
        <w:t xml:space="preserve"> </w:t>
      </w:r>
      <w:r w:rsidR="00E463B1" w:rsidRPr="00C03CC2">
        <w:rPr>
          <w:rFonts w:ascii="Palatino Linotype" w:hAnsi="Palatino Linotype"/>
          <w:color w:val="FF0000"/>
        </w:rPr>
        <w:t>For an SSO-CE project, estimate the number of households that the project could potentially serve through Coordinated Entry and Case Conferencing</w:t>
      </w:r>
      <w:r w:rsidR="00953A68">
        <w:rPr>
          <w:rFonts w:ascii="Palatino Linotype" w:hAnsi="Palatino Linotype"/>
          <w:color w:val="FF0000"/>
        </w:rPr>
        <w:t>.</w:t>
      </w:r>
      <w:r w:rsidR="00001862" w:rsidRPr="00C03CC2">
        <w:rPr>
          <w:rFonts w:ascii="Palatino Linotype" w:hAnsi="Palatino Linotype"/>
          <w:color w:val="FF0000"/>
        </w:rPr>
        <w:t xml:space="preserve"> </w:t>
      </w:r>
    </w:p>
    <w:p w14:paraId="57F77B8E" w14:textId="3AA6C0C5" w:rsidR="00187BFE" w:rsidRPr="00C03CC2" w:rsidRDefault="00187BFE">
      <w:pPr>
        <w:rPr>
          <w:rFonts w:ascii="Palatino Linotype" w:hAnsi="Palatino Linotype"/>
        </w:rPr>
      </w:pPr>
      <w:r w:rsidRPr="00C03CC2">
        <w:rPr>
          <w:rFonts w:ascii="Palatino Linotype" w:hAnsi="Palatino Linotype"/>
        </w:rPr>
        <w:t>_____estimated number of single adult households.</w:t>
      </w:r>
    </w:p>
    <w:p w14:paraId="7AFB1A1F" w14:textId="79AD1311" w:rsidR="000C24B3" w:rsidRPr="00C03CC2" w:rsidRDefault="00187BFE">
      <w:pPr>
        <w:rPr>
          <w:rFonts w:ascii="Palatino Linotype" w:hAnsi="Palatino Linotype"/>
        </w:rPr>
      </w:pPr>
      <w:r w:rsidRPr="00C03CC2">
        <w:rPr>
          <w:rFonts w:ascii="Palatino Linotype" w:hAnsi="Palatino Linotype"/>
        </w:rPr>
        <w:t xml:space="preserve">______estimated number of households of </w:t>
      </w:r>
      <w:r w:rsidR="008100B4" w:rsidRPr="00C03CC2">
        <w:rPr>
          <w:rFonts w:ascii="Palatino Linotype" w:hAnsi="Palatino Linotype"/>
        </w:rPr>
        <w:t>a</w:t>
      </w:r>
      <w:r w:rsidR="000C24B3" w:rsidRPr="00C03CC2">
        <w:rPr>
          <w:rFonts w:ascii="Palatino Linotype" w:hAnsi="Palatino Linotype"/>
        </w:rPr>
        <w:t>dults with other adults</w:t>
      </w:r>
      <w:r w:rsidR="008100B4" w:rsidRPr="00C03CC2">
        <w:rPr>
          <w:rFonts w:ascii="Palatino Linotype" w:hAnsi="Palatino Linotype"/>
        </w:rPr>
        <w:t>.</w:t>
      </w:r>
    </w:p>
    <w:p w14:paraId="39325C0E" w14:textId="4152694E" w:rsidR="008100B4" w:rsidRPr="00C03CC2" w:rsidRDefault="008100B4">
      <w:pPr>
        <w:rPr>
          <w:rFonts w:ascii="Palatino Linotype" w:hAnsi="Palatino Linotype"/>
        </w:rPr>
      </w:pPr>
      <w:r w:rsidRPr="00C03CC2">
        <w:rPr>
          <w:rFonts w:ascii="Palatino Linotype" w:hAnsi="Palatino Linotype"/>
        </w:rPr>
        <w:t>______estimated number of households that only have persons 18-24 years of age</w:t>
      </w:r>
    </w:p>
    <w:p w14:paraId="4C4D2573" w14:textId="1E73FE85" w:rsidR="000C24B3" w:rsidRPr="00C03CC2" w:rsidRDefault="008100B4">
      <w:pPr>
        <w:rPr>
          <w:rFonts w:ascii="Palatino Linotype" w:hAnsi="Palatino Linotype"/>
        </w:rPr>
      </w:pPr>
      <w:r w:rsidRPr="00C03CC2">
        <w:rPr>
          <w:rFonts w:ascii="Palatino Linotype" w:hAnsi="Palatino Linotype"/>
        </w:rPr>
        <w:t>______estimated number of households of f</w:t>
      </w:r>
      <w:r w:rsidR="000C24B3" w:rsidRPr="00C03CC2">
        <w:rPr>
          <w:rFonts w:ascii="Palatino Linotype" w:hAnsi="Palatino Linotype"/>
        </w:rPr>
        <w:t>amilies with children</w:t>
      </w:r>
      <w:r w:rsidRPr="00C03CC2">
        <w:rPr>
          <w:rFonts w:ascii="Palatino Linotype" w:hAnsi="Palatino Linotype"/>
        </w:rPr>
        <w:t xml:space="preserve"> who are under</w:t>
      </w:r>
      <w:r w:rsidR="000C24B3" w:rsidRPr="00C03CC2">
        <w:rPr>
          <w:rFonts w:ascii="Palatino Linotype" w:hAnsi="Palatino Linotype"/>
        </w:rPr>
        <w:t xml:space="preserve"> 18</w:t>
      </w:r>
    </w:p>
    <w:p w14:paraId="03C5D3B0" w14:textId="075DD00A" w:rsidR="00626632" w:rsidRPr="00C03CC2" w:rsidRDefault="00946270" w:rsidP="00626632">
      <w:pPr>
        <w:rPr>
          <w:rFonts w:ascii="Palatino Linotype" w:hAnsi="Palatino Linotype"/>
          <w:color w:val="FF0000"/>
        </w:rPr>
      </w:pPr>
      <w:r>
        <w:rPr>
          <w:rFonts w:ascii="Palatino Linotype" w:hAnsi="Palatino Linotype"/>
        </w:rPr>
        <w:t>1</w:t>
      </w:r>
      <w:r w:rsidR="00A14F68">
        <w:rPr>
          <w:rFonts w:ascii="Palatino Linotype" w:hAnsi="Palatino Linotype"/>
        </w:rPr>
        <w:t>1</w:t>
      </w:r>
      <w:r w:rsidR="00626632" w:rsidRPr="00C03CC2">
        <w:rPr>
          <w:rFonts w:ascii="Palatino Linotype" w:hAnsi="Palatino Linotype"/>
        </w:rPr>
        <w:t>.</w:t>
      </w:r>
      <w:r w:rsidR="00B83357">
        <w:rPr>
          <w:rFonts w:ascii="Palatino Linotype" w:hAnsi="Palatino Linotype"/>
        </w:rPr>
        <w:t xml:space="preserve"> </w:t>
      </w:r>
      <w:r w:rsidR="00001862" w:rsidRPr="00C03CC2">
        <w:rPr>
          <w:rFonts w:ascii="Palatino Linotype" w:hAnsi="Palatino Linotype"/>
        </w:rPr>
        <w:t>(</w:t>
      </w:r>
      <w:r w:rsidR="00001862" w:rsidRPr="00C03CC2">
        <w:rPr>
          <w:rFonts w:ascii="Palatino Linotype" w:hAnsi="Palatino Linotype"/>
          <w:i/>
          <w:iCs/>
        </w:rPr>
        <w:t>Question not scored for information only to inform scope of project</w:t>
      </w:r>
      <w:r w:rsidR="00001862" w:rsidRPr="00C03CC2">
        <w:rPr>
          <w:rFonts w:ascii="Palatino Linotype" w:hAnsi="Palatino Linotype"/>
        </w:rPr>
        <w:t xml:space="preserve">) </w:t>
      </w:r>
      <w:r w:rsidR="00626632" w:rsidRPr="00C03CC2">
        <w:rPr>
          <w:rFonts w:ascii="Palatino Linotype" w:hAnsi="Palatino Linotype"/>
        </w:rPr>
        <w:t>If the project has a specific focus, indicate here</w:t>
      </w:r>
      <w:r w:rsidR="00B83357" w:rsidRPr="00C03CC2">
        <w:rPr>
          <w:rFonts w:ascii="Palatino Linotype" w:hAnsi="Palatino Linotype"/>
        </w:rPr>
        <w:t>. (</w:t>
      </w:r>
      <w:r w:rsidR="00626632" w:rsidRPr="00C03CC2">
        <w:rPr>
          <w:rFonts w:ascii="Palatino Linotype" w:hAnsi="Palatino Linotype"/>
        </w:rPr>
        <w:t>Check all that apply)</w:t>
      </w:r>
      <w:r w:rsidR="00626632" w:rsidRPr="00C03CC2">
        <w:rPr>
          <w:rFonts w:ascii="Palatino Linotype" w:hAnsi="Palatino Linotype"/>
          <w:color w:val="FF0000"/>
        </w:rPr>
        <w:t>Note:</w:t>
      </w:r>
      <w:r w:rsidR="00B83357">
        <w:rPr>
          <w:rFonts w:ascii="Palatino Linotype" w:hAnsi="Palatino Linotype"/>
          <w:color w:val="FF0000"/>
        </w:rPr>
        <w:t xml:space="preserve"> </w:t>
      </w:r>
      <w:r w:rsidR="00626632" w:rsidRPr="00C03CC2">
        <w:rPr>
          <w:rFonts w:ascii="Palatino Linotype" w:hAnsi="Palatino Linotype"/>
          <w:color w:val="FF0000"/>
        </w:rPr>
        <w:t>Permanent Supportive Housing Projects must provide housing to individuals and families who meet the definition of chronically homeless.</w:t>
      </w:r>
    </w:p>
    <w:p w14:paraId="5756CAF9" w14:textId="424C95A5" w:rsidR="00626632" w:rsidRPr="00C03CC2" w:rsidRDefault="00774DFB" w:rsidP="00626632">
      <w:pPr>
        <w:rPr>
          <w:rFonts w:ascii="Palatino Linotype" w:hAnsi="Palatino Linotype"/>
        </w:rPr>
      </w:pPr>
      <w:sdt>
        <w:sdtPr>
          <w:rPr>
            <w:rFonts w:ascii="Palatino Linotype" w:hAnsi="Palatino Linotype"/>
          </w:rPr>
          <w:id w:val="1153258921"/>
          <w14:checkbox>
            <w14:checked w14:val="0"/>
            <w14:checkedState w14:val="2612" w14:font="MS Gothic"/>
            <w14:uncheckedState w14:val="2610" w14:font="MS Gothic"/>
          </w14:checkbox>
        </w:sdtPr>
        <w:sdtEndPr/>
        <w:sdtContent>
          <w:r w:rsidR="0039440C" w:rsidRPr="00C03CC2">
            <w:rPr>
              <w:rFonts w:ascii="Segoe UI Symbol" w:eastAsia="MS Gothic" w:hAnsi="Segoe UI Symbol" w:cs="Segoe UI Symbol"/>
            </w:rPr>
            <w:t>☐</w:t>
          </w:r>
        </w:sdtContent>
      </w:sdt>
      <w:r w:rsidR="00626632" w:rsidRPr="00C03CC2">
        <w:rPr>
          <w:rFonts w:ascii="Palatino Linotype" w:hAnsi="Palatino Linotype"/>
        </w:rPr>
        <w:t xml:space="preserve"> Individuals and households that meet the definition of chronically homeless</w:t>
      </w:r>
    </w:p>
    <w:p w14:paraId="37B58999" w14:textId="77777777" w:rsidR="00626632" w:rsidRPr="00C03CC2" w:rsidRDefault="00774DFB" w:rsidP="00626632">
      <w:pPr>
        <w:rPr>
          <w:rFonts w:ascii="Palatino Linotype" w:hAnsi="Palatino Linotype"/>
        </w:rPr>
      </w:pPr>
      <w:sdt>
        <w:sdtPr>
          <w:rPr>
            <w:rFonts w:ascii="Palatino Linotype" w:hAnsi="Palatino Linotype"/>
          </w:rPr>
          <w:id w:val="-1859734552"/>
          <w14:checkbox>
            <w14:checked w14:val="0"/>
            <w14:checkedState w14:val="2612" w14:font="MS Gothic"/>
            <w14:uncheckedState w14:val="2610" w14:font="MS Gothic"/>
          </w14:checkbox>
        </w:sdtPr>
        <w:sdtEndPr/>
        <w:sdtContent>
          <w:r w:rsidR="00626632" w:rsidRPr="00C03CC2">
            <w:rPr>
              <w:rFonts w:ascii="Segoe UI Symbol" w:eastAsia="MS Gothic" w:hAnsi="Segoe UI Symbol" w:cs="Segoe UI Symbol"/>
            </w:rPr>
            <w:t>☐</w:t>
          </w:r>
        </w:sdtContent>
      </w:sdt>
      <w:r w:rsidR="00626632" w:rsidRPr="00C03CC2">
        <w:rPr>
          <w:rFonts w:ascii="Palatino Linotype" w:hAnsi="Palatino Linotype"/>
        </w:rPr>
        <w:t xml:space="preserve"> Families</w:t>
      </w:r>
    </w:p>
    <w:p w14:paraId="4A6C95F0" w14:textId="77777777" w:rsidR="00626632" w:rsidRPr="00C03CC2" w:rsidRDefault="00774DFB" w:rsidP="00626632">
      <w:pPr>
        <w:rPr>
          <w:rFonts w:ascii="Palatino Linotype" w:hAnsi="Palatino Linotype"/>
        </w:rPr>
      </w:pPr>
      <w:sdt>
        <w:sdtPr>
          <w:rPr>
            <w:rFonts w:ascii="Palatino Linotype" w:hAnsi="Palatino Linotype"/>
          </w:rPr>
          <w:id w:val="-1141419085"/>
          <w14:checkbox>
            <w14:checked w14:val="0"/>
            <w14:checkedState w14:val="2612" w14:font="MS Gothic"/>
            <w14:uncheckedState w14:val="2610" w14:font="MS Gothic"/>
          </w14:checkbox>
        </w:sdtPr>
        <w:sdtEndPr/>
        <w:sdtContent>
          <w:r w:rsidR="00626632" w:rsidRPr="00C03CC2">
            <w:rPr>
              <w:rFonts w:ascii="Segoe UI Symbol" w:eastAsia="MS Gothic" w:hAnsi="Segoe UI Symbol" w:cs="Segoe UI Symbol"/>
            </w:rPr>
            <w:t>☐</w:t>
          </w:r>
        </w:sdtContent>
      </w:sdt>
      <w:r w:rsidR="00626632" w:rsidRPr="00C03CC2">
        <w:rPr>
          <w:rFonts w:ascii="Palatino Linotype" w:hAnsi="Palatino Linotype"/>
        </w:rPr>
        <w:t xml:space="preserve"> Survivors of Domestic Violence</w:t>
      </w:r>
    </w:p>
    <w:p w14:paraId="42C0EC7B" w14:textId="77777777" w:rsidR="00626632" w:rsidRPr="00C03CC2" w:rsidRDefault="00774DFB" w:rsidP="00626632">
      <w:pPr>
        <w:rPr>
          <w:rFonts w:ascii="Palatino Linotype" w:hAnsi="Palatino Linotype"/>
        </w:rPr>
      </w:pPr>
      <w:sdt>
        <w:sdtPr>
          <w:rPr>
            <w:rFonts w:ascii="Palatino Linotype" w:hAnsi="Palatino Linotype"/>
          </w:rPr>
          <w:id w:val="-1069041155"/>
          <w14:checkbox>
            <w14:checked w14:val="0"/>
            <w14:checkedState w14:val="2612" w14:font="MS Gothic"/>
            <w14:uncheckedState w14:val="2610" w14:font="MS Gothic"/>
          </w14:checkbox>
        </w:sdtPr>
        <w:sdtEndPr/>
        <w:sdtContent>
          <w:r w:rsidR="00626632" w:rsidRPr="00C03CC2">
            <w:rPr>
              <w:rFonts w:ascii="Segoe UI Symbol" w:eastAsia="MS Gothic" w:hAnsi="Segoe UI Symbol" w:cs="Segoe UI Symbol"/>
            </w:rPr>
            <w:t>☐</w:t>
          </w:r>
        </w:sdtContent>
      </w:sdt>
      <w:r w:rsidR="00626632" w:rsidRPr="00C03CC2">
        <w:rPr>
          <w:rFonts w:ascii="Palatino Linotype" w:hAnsi="Palatino Linotype"/>
        </w:rPr>
        <w:t xml:space="preserve"> Transition age youth 18-24 (single and/or parenting)</w:t>
      </w:r>
    </w:p>
    <w:p w14:paraId="7E3D11C8" w14:textId="0576B0E2" w:rsidR="00626632" w:rsidRPr="00C03CC2" w:rsidRDefault="00774DFB" w:rsidP="00626632">
      <w:pPr>
        <w:rPr>
          <w:rFonts w:ascii="Palatino Linotype" w:hAnsi="Palatino Linotype"/>
        </w:rPr>
      </w:pPr>
      <w:sdt>
        <w:sdtPr>
          <w:rPr>
            <w:rFonts w:ascii="Palatino Linotype" w:hAnsi="Palatino Linotype"/>
          </w:rPr>
          <w:id w:val="-651136341"/>
          <w14:checkbox>
            <w14:checked w14:val="0"/>
            <w14:checkedState w14:val="2612" w14:font="MS Gothic"/>
            <w14:uncheckedState w14:val="2610" w14:font="MS Gothic"/>
          </w14:checkbox>
        </w:sdtPr>
        <w:sdtEndPr/>
        <w:sdtContent>
          <w:r w:rsidR="00626632" w:rsidRPr="00C03CC2">
            <w:rPr>
              <w:rFonts w:ascii="Segoe UI Symbol" w:eastAsia="MS Gothic" w:hAnsi="Segoe UI Symbol" w:cs="Segoe UI Symbol"/>
            </w:rPr>
            <w:t>☐</w:t>
          </w:r>
        </w:sdtContent>
      </w:sdt>
      <w:r w:rsidR="00B83357">
        <w:rPr>
          <w:rFonts w:ascii="Palatino Linotype" w:hAnsi="Palatino Linotype"/>
        </w:rPr>
        <w:t xml:space="preserve"> </w:t>
      </w:r>
      <w:r w:rsidR="00626632" w:rsidRPr="00C03CC2">
        <w:rPr>
          <w:rFonts w:ascii="Palatino Linotype" w:hAnsi="Palatino Linotype"/>
        </w:rPr>
        <w:t>Individuals or households that include a head of household that has a physical or mental health condition/disability.</w:t>
      </w:r>
    </w:p>
    <w:p w14:paraId="4D364957" w14:textId="690C157E" w:rsidR="0039440C" w:rsidRPr="00C03CC2" w:rsidRDefault="00774DFB" w:rsidP="0039440C">
      <w:pPr>
        <w:rPr>
          <w:rFonts w:ascii="Palatino Linotype" w:hAnsi="Palatino Linotype"/>
        </w:rPr>
      </w:pPr>
      <w:sdt>
        <w:sdtPr>
          <w:rPr>
            <w:rFonts w:ascii="Palatino Linotype" w:hAnsi="Palatino Linotype"/>
          </w:rPr>
          <w:id w:val="-757056771"/>
          <w14:checkbox>
            <w14:checked w14:val="0"/>
            <w14:checkedState w14:val="2612" w14:font="MS Gothic"/>
            <w14:uncheckedState w14:val="2610" w14:font="MS Gothic"/>
          </w14:checkbox>
        </w:sdtPr>
        <w:sdtEndPr/>
        <w:sdtContent>
          <w:r w:rsidR="0039440C" w:rsidRPr="00C03CC2">
            <w:rPr>
              <w:rFonts w:ascii="Segoe UI Symbol" w:eastAsia="MS Gothic" w:hAnsi="Segoe UI Symbol" w:cs="Segoe UI Symbol"/>
            </w:rPr>
            <w:t>☐</w:t>
          </w:r>
        </w:sdtContent>
      </w:sdt>
      <w:r w:rsidR="0039440C" w:rsidRPr="00C03CC2">
        <w:rPr>
          <w:rFonts w:ascii="Palatino Linotype" w:hAnsi="Palatino Linotype"/>
        </w:rPr>
        <w:t xml:space="preserve"> Veterans</w:t>
      </w:r>
    </w:p>
    <w:p w14:paraId="09A4E246" w14:textId="773AD34F" w:rsidR="0039440C" w:rsidRPr="00C03CC2" w:rsidRDefault="00774DFB" w:rsidP="0039440C">
      <w:pPr>
        <w:rPr>
          <w:rFonts w:ascii="Palatino Linotype" w:hAnsi="Palatino Linotype"/>
        </w:rPr>
      </w:pPr>
      <w:sdt>
        <w:sdtPr>
          <w:rPr>
            <w:rFonts w:ascii="Palatino Linotype" w:hAnsi="Palatino Linotype"/>
          </w:rPr>
          <w:id w:val="1470397661"/>
          <w14:checkbox>
            <w14:checked w14:val="0"/>
            <w14:checkedState w14:val="2612" w14:font="MS Gothic"/>
            <w14:uncheckedState w14:val="2610" w14:font="MS Gothic"/>
          </w14:checkbox>
        </w:sdtPr>
        <w:sdtEndPr/>
        <w:sdtContent>
          <w:r w:rsidR="0039440C" w:rsidRPr="00C03CC2">
            <w:rPr>
              <w:rFonts w:ascii="Segoe UI Symbol" w:eastAsia="MS Gothic" w:hAnsi="Segoe UI Symbol" w:cs="Segoe UI Symbol"/>
            </w:rPr>
            <w:t>☐</w:t>
          </w:r>
        </w:sdtContent>
      </w:sdt>
      <w:r w:rsidR="0039440C" w:rsidRPr="00C03CC2">
        <w:rPr>
          <w:rFonts w:ascii="Palatino Linotype" w:hAnsi="Palatino Linotype"/>
        </w:rPr>
        <w:t xml:space="preserve"> Households that include individuals with substance use disorders</w:t>
      </w:r>
    </w:p>
    <w:p w14:paraId="5D2BC127" w14:textId="748F8A69" w:rsidR="0039440C" w:rsidRPr="00C03CC2" w:rsidRDefault="00774DFB" w:rsidP="0039440C">
      <w:pPr>
        <w:rPr>
          <w:rFonts w:ascii="Palatino Linotype" w:hAnsi="Palatino Linotype"/>
        </w:rPr>
      </w:pPr>
      <w:sdt>
        <w:sdtPr>
          <w:rPr>
            <w:rFonts w:ascii="Palatino Linotype" w:hAnsi="Palatino Linotype"/>
          </w:rPr>
          <w:id w:val="-1954077246"/>
          <w14:checkbox>
            <w14:checked w14:val="0"/>
            <w14:checkedState w14:val="2612" w14:font="MS Gothic"/>
            <w14:uncheckedState w14:val="2610" w14:font="MS Gothic"/>
          </w14:checkbox>
        </w:sdtPr>
        <w:sdtEndPr/>
        <w:sdtContent>
          <w:r w:rsidR="0039440C" w:rsidRPr="00C03CC2">
            <w:rPr>
              <w:rFonts w:ascii="Segoe UI Symbol" w:eastAsia="MS Gothic" w:hAnsi="Segoe UI Symbol" w:cs="Segoe UI Symbol"/>
            </w:rPr>
            <w:t>☐</w:t>
          </w:r>
        </w:sdtContent>
      </w:sdt>
      <w:r w:rsidR="0039440C" w:rsidRPr="00C03CC2">
        <w:rPr>
          <w:rFonts w:ascii="Palatino Linotype" w:hAnsi="Palatino Linotype"/>
        </w:rPr>
        <w:t xml:space="preserve"> Households that include individuals with a serious mental illness</w:t>
      </w:r>
    </w:p>
    <w:p w14:paraId="2ADC7998" w14:textId="54D19AE3" w:rsidR="0039440C" w:rsidRPr="00C03CC2" w:rsidRDefault="00774DFB" w:rsidP="0039440C">
      <w:pPr>
        <w:rPr>
          <w:rFonts w:ascii="Palatino Linotype" w:hAnsi="Palatino Linotype"/>
        </w:rPr>
      </w:pPr>
      <w:sdt>
        <w:sdtPr>
          <w:rPr>
            <w:rFonts w:ascii="Palatino Linotype" w:hAnsi="Palatino Linotype"/>
          </w:rPr>
          <w:id w:val="-588615555"/>
          <w14:checkbox>
            <w14:checked w14:val="0"/>
            <w14:checkedState w14:val="2612" w14:font="MS Gothic"/>
            <w14:uncheckedState w14:val="2610" w14:font="MS Gothic"/>
          </w14:checkbox>
        </w:sdtPr>
        <w:sdtEndPr/>
        <w:sdtContent>
          <w:r w:rsidR="0039440C" w:rsidRPr="00C03CC2">
            <w:rPr>
              <w:rFonts w:ascii="Segoe UI Symbol" w:eastAsia="MS Gothic" w:hAnsi="Segoe UI Symbol" w:cs="Segoe UI Symbol"/>
            </w:rPr>
            <w:t>☐</w:t>
          </w:r>
        </w:sdtContent>
      </w:sdt>
      <w:r w:rsidR="0039440C" w:rsidRPr="00C03CC2">
        <w:rPr>
          <w:rFonts w:ascii="Palatino Linotype" w:hAnsi="Palatino Linotype"/>
        </w:rPr>
        <w:t xml:space="preserve"> Households that include individuals with HIV/AIDS</w:t>
      </w:r>
    </w:p>
    <w:p w14:paraId="27D39705" w14:textId="77777777" w:rsidR="00A14F68" w:rsidRDefault="00A14F68" w:rsidP="003D320F">
      <w:pPr>
        <w:jc w:val="both"/>
        <w:rPr>
          <w:rFonts w:ascii="Palatino Linotype" w:hAnsi="Palatino Linotype"/>
          <w:b/>
          <w:bCs/>
          <w:u w:val="single"/>
        </w:rPr>
      </w:pPr>
    </w:p>
    <w:p w14:paraId="72344D8A" w14:textId="41A31118" w:rsidR="0039440C" w:rsidRPr="00046357" w:rsidRDefault="00095664" w:rsidP="003D320F">
      <w:pPr>
        <w:jc w:val="both"/>
        <w:rPr>
          <w:rFonts w:ascii="Palatino Linotype" w:hAnsi="Palatino Linotype"/>
          <w:b/>
          <w:bCs/>
          <w:u w:val="single"/>
        </w:rPr>
      </w:pPr>
      <w:r w:rsidRPr="00046357">
        <w:rPr>
          <w:rFonts w:ascii="Palatino Linotype" w:hAnsi="Palatino Linotype"/>
          <w:b/>
          <w:bCs/>
          <w:u w:val="single"/>
        </w:rPr>
        <w:lastRenderedPageBreak/>
        <w:t>HOUSING AFFORDABILITY</w:t>
      </w:r>
      <w:r w:rsidR="00AA40EA" w:rsidRPr="00046357">
        <w:rPr>
          <w:rFonts w:ascii="Palatino Linotype" w:hAnsi="Palatino Linotype"/>
          <w:b/>
          <w:bCs/>
          <w:u w:val="single"/>
        </w:rPr>
        <w:t>/</w:t>
      </w:r>
    </w:p>
    <w:p w14:paraId="6701ABC1" w14:textId="128FE98E" w:rsidR="004C1515" w:rsidRPr="00C03CC2" w:rsidRDefault="00946270" w:rsidP="003D320F">
      <w:pPr>
        <w:jc w:val="both"/>
        <w:rPr>
          <w:rFonts w:ascii="Palatino Linotype" w:hAnsi="Palatino Linotype"/>
          <w:color w:val="FF0000"/>
        </w:rPr>
      </w:pPr>
      <w:r>
        <w:rPr>
          <w:rFonts w:ascii="Palatino Linotype" w:hAnsi="Palatino Linotype"/>
        </w:rPr>
        <w:t>1</w:t>
      </w:r>
      <w:r w:rsidR="00A14F68">
        <w:rPr>
          <w:rFonts w:ascii="Palatino Linotype" w:hAnsi="Palatino Linotype"/>
        </w:rPr>
        <w:t>2</w:t>
      </w:r>
      <w:r w:rsidR="004C1515" w:rsidRPr="00C03CC2">
        <w:rPr>
          <w:rFonts w:ascii="Palatino Linotype" w:hAnsi="Palatino Linotype"/>
        </w:rPr>
        <w:t>.</w:t>
      </w:r>
      <w:r w:rsidR="00B83357">
        <w:rPr>
          <w:rFonts w:ascii="Palatino Linotype" w:hAnsi="Palatino Linotype"/>
        </w:rPr>
        <w:t xml:space="preserve"> </w:t>
      </w:r>
      <w:r w:rsidR="004C1515" w:rsidRPr="00C03CC2">
        <w:rPr>
          <w:rFonts w:ascii="Palatino Linotype" w:hAnsi="Palatino Linotype"/>
        </w:rPr>
        <w:t>What is the rental vacancy rate in the community</w:t>
      </w:r>
      <w:r w:rsidR="00626632" w:rsidRPr="00C03CC2">
        <w:rPr>
          <w:rFonts w:ascii="Palatino Linotype" w:hAnsi="Palatino Linotype"/>
        </w:rPr>
        <w:t>/county(ies)</w:t>
      </w:r>
      <w:r w:rsidR="004C1515" w:rsidRPr="00C03CC2">
        <w:rPr>
          <w:rFonts w:ascii="Palatino Linotype" w:hAnsi="Palatino Linotype"/>
        </w:rPr>
        <w:t xml:space="preserve"> that </w:t>
      </w:r>
      <w:r w:rsidR="00E463B1" w:rsidRPr="00C03CC2">
        <w:rPr>
          <w:rFonts w:ascii="Palatino Linotype" w:hAnsi="Palatino Linotype"/>
        </w:rPr>
        <w:t>the organization</w:t>
      </w:r>
      <w:r w:rsidR="008100B4" w:rsidRPr="00C03CC2">
        <w:rPr>
          <w:rFonts w:ascii="Palatino Linotype" w:hAnsi="Palatino Linotype"/>
        </w:rPr>
        <w:t xml:space="preserve"> is</w:t>
      </w:r>
      <w:r w:rsidR="004C1515" w:rsidRPr="00C03CC2">
        <w:rPr>
          <w:rFonts w:ascii="Palatino Linotype" w:hAnsi="Palatino Linotype"/>
        </w:rPr>
        <w:t xml:space="preserve"> going to serve?</w:t>
      </w:r>
      <w:r w:rsidR="00B83357">
        <w:rPr>
          <w:rFonts w:ascii="Palatino Linotype" w:hAnsi="Palatino Linotype"/>
        </w:rPr>
        <w:t xml:space="preserve"> </w:t>
      </w:r>
      <w:r w:rsidR="004C1515" w:rsidRPr="00C03CC2">
        <w:rPr>
          <w:rFonts w:ascii="Palatino Linotype" w:hAnsi="Palatino Linotype"/>
        </w:rPr>
        <w:t>(In the answer provide the rate and cite the source of the data).</w:t>
      </w:r>
      <w:r w:rsidR="00B83357">
        <w:rPr>
          <w:rFonts w:ascii="Palatino Linotype" w:hAnsi="Palatino Linotype"/>
        </w:rPr>
        <w:t xml:space="preserve"> </w:t>
      </w:r>
      <w:r w:rsidR="00E463B1" w:rsidRPr="00C03CC2">
        <w:rPr>
          <w:rFonts w:ascii="Palatino Linotype" w:hAnsi="Palatino Linotype"/>
          <w:color w:val="FF0000"/>
        </w:rPr>
        <w:t>SSO-CE projects –skip this question.</w:t>
      </w:r>
    </w:p>
    <w:p w14:paraId="20F797FA" w14:textId="5027EA74" w:rsidR="00E463B1" w:rsidRPr="00C03CC2" w:rsidRDefault="00A14F68" w:rsidP="00E463B1">
      <w:pPr>
        <w:jc w:val="both"/>
        <w:rPr>
          <w:rFonts w:ascii="Palatino Linotype" w:hAnsi="Palatino Linotype"/>
          <w:color w:val="FF0000"/>
        </w:rPr>
      </w:pPr>
      <w:r>
        <w:rPr>
          <w:rFonts w:ascii="Palatino Linotype" w:hAnsi="Palatino Linotype"/>
        </w:rPr>
        <w:t>12</w:t>
      </w:r>
      <w:r w:rsidR="00C068A7" w:rsidRPr="00C03CC2">
        <w:rPr>
          <w:rFonts w:ascii="Palatino Linotype" w:hAnsi="Palatino Linotype"/>
        </w:rPr>
        <w:t>a</w:t>
      </w:r>
      <w:r w:rsidR="004C1515" w:rsidRPr="00C03CC2">
        <w:rPr>
          <w:rFonts w:ascii="Palatino Linotype" w:hAnsi="Palatino Linotype"/>
        </w:rPr>
        <w:t>.</w:t>
      </w:r>
      <w:r w:rsidR="00B83357">
        <w:rPr>
          <w:rFonts w:ascii="Palatino Linotype" w:hAnsi="Palatino Linotype"/>
        </w:rPr>
        <w:t xml:space="preserve"> </w:t>
      </w:r>
      <w:r w:rsidR="004C1515" w:rsidRPr="00C03CC2">
        <w:rPr>
          <w:rFonts w:ascii="Palatino Linotype" w:hAnsi="Palatino Linotype"/>
        </w:rPr>
        <w:t>Are there sufficient units available to meet the needs of the program participants plan</w:t>
      </w:r>
      <w:r w:rsidR="00E12CF3" w:rsidRPr="00C03CC2">
        <w:rPr>
          <w:rFonts w:ascii="Palatino Linotype" w:hAnsi="Palatino Linotype"/>
        </w:rPr>
        <w:t>ned</w:t>
      </w:r>
      <w:r w:rsidR="004C1515" w:rsidRPr="00C03CC2">
        <w:rPr>
          <w:rFonts w:ascii="Palatino Linotype" w:hAnsi="Palatino Linotype"/>
        </w:rPr>
        <w:t xml:space="preserve"> to </w:t>
      </w:r>
      <w:r w:rsidR="00E12CF3" w:rsidRPr="00C03CC2">
        <w:rPr>
          <w:rFonts w:ascii="Palatino Linotype" w:hAnsi="Palatino Linotype"/>
        </w:rPr>
        <w:t xml:space="preserve">be </w:t>
      </w:r>
      <w:r w:rsidR="004C1515" w:rsidRPr="00C03CC2">
        <w:rPr>
          <w:rFonts w:ascii="Palatino Linotype" w:hAnsi="Palatino Linotype"/>
        </w:rPr>
        <w:t>serve</w:t>
      </w:r>
      <w:r w:rsidR="00E12CF3" w:rsidRPr="00C03CC2">
        <w:rPr>
          <w:rFonts w:ascii="Palatino Linotype" w:hAnsi="Palatino Linotype"/>
        </w:rPr>
        <w:t>d</w:t>
      </w:r>
      <w:r w:rsidR="004C1515" w:rsidRPr="00C03CC2">
        <w:rPr>
          <w:rFonts w:ascii="Palatino Linotype" w:hAnsi="Palatino Linotype"/>
        </w:rPr>
        <w:t>?</w:t>
      </w:r>
      <w:r w:rsidR="00B83357">
        <w:rPr>
          <w:rFonts w:ascii="Palatino Linotype" w:hAnsi="Palatino Linotype"/>
        </w:rPr>
        <w:t xml:space="preserve"> </w:t>
      </w:r>
      <w:r w:rsidR="00CD0019" w:rsidRPr="00C03CC2">
        <w:rPr>
          <w:rFonts w:ascii="Palatino Linotype" w:hAnsi="Palatino Linotype"/>
        </w:rPr>
        <w:t>If not, what type</w:t>
      </w:r>
      <w:r w:rsidR="00AA2017" w:rsidRPr="00C03CC2">
        <w:rPr>
          <w:rFonts w:ascii="Palatino Linotype" w:hAnsi="Palatino Linotype"/>
        </w:rPr>
        <w:t xml:space="preserve"> </w:t>
      </w:r>
      <w:r w:rsidR="00CD0019" w:rsidRPr="00C03CC2">
        <w:rPr>
          <w:rFonts w:ascii="Palatino Linotype" w:hAnsi="Palatino Linotype"/>
        </w:rPr>
        <w:t xml:space="preserve">are needed and what is the strategy to obtain </w:t>
      </w:r>
      <w:r w:rsidR="00AA2017" w:rsidRPr="00C03CC2">
        <w:rPr>
          <w:rFonts w:ascii="Palatino Linotype" w:hAnsi="Palatino Linotype"/>
        </w:rPr>
        <w:t>needed</w:t>
      </w:r>
      <w:r w:rsidR="00CD0019" w:rsidRPr="00C03CC2">
        <w:rPr>
          <w:rFonts w:ascii="Palatino Linotype" w:hAnsi="Palatino Linotype"/>
        </w:rPr>
        <w:t xml:space="preserve"> rental units?</w:t>
      </w:r>
      <w:r w:rsidR="00C068A7" w:rsidRPr="00C03CC2">
        <w:rPr>
          <w:rFonts w:ascii="Palatino Linotype" w:hAnsi="Palatino Linotype"/>
        </w:rPr>
        <w:t xml:space="preserve"> C</w:t>
      </w:r>
      <w:r w:rsidR="00C068A7" w:rsidRPr="00C03CC2">
        <w:rPr>
          <w:rFonts w:ascii="Palatino Linotype" w:hAnsi="Palatino Linotype"/>
          <w:i/>
          <w:iCs/>
        </w:rPr>
        <w:t>ite the source for current market rates—</w:t>
      </w:r>
      <w:r w:rsidR="00B83357" w:rsidRPr="00B83357">
        <w:rPr>
          <w:rFonts w:ascii="Palatino Linotype" w:hAnsi="Palatino Linotype"/>
          <w:iCs/>
        </w:rPr>
        <w:t>(</w:t>
      </w:r>
      <w:r w:rsidR="00C068A7" w:rsidRPr="00C03CC2">
        <w:rPr>
          <w:rFonts w:ascii="Palatino Linotype" w:hAnsi="Palatino Linotype"/>
          <w:i/>
          <w:iCs/>
        </w:rPr>
        <w:t>e.g., Zillow, Apartments.com, etc.</w:t>
      </w:r>
      <w:r w:rsidR="00C068A7" w:rsidRPr="00B83357">
        <w:rPr>
          <w:rFonts w:ascii="Palatino Linotype" w:hAnsi="Palatino Linotype"/>
          <w:iCs/>
        </w:rPr>
        <w:t>)</w:t>
      </w:r>
      <w:r w:rsidR="00E463B1" w:rsidRPr="00C03CC2">
        <w:rPr>
          <w:rFonts w:ascii="Palatino Linotype" w:hAnsi="Palatino Linotype"/>
          <w:i/>
          <w:iCs/>
        </w:rPr>
        <w:t xml:space="preserve"> </w:t>
      </w:r>
      <w:r w:rsidR="00E463B1" w:rsidRPr="00C03CC2">
        <w:rPr>
          <w:rFonts w:ascii="Palatino Linotype" w:hAnsi="Palatino Linotype"/>
          <w:color w:val="FF0000"/>
        </w:rPr>
        <w:t>SSO-CE projects –skip this question.</w:t>
      </w:r>
    </w:p>
    <w:p w14:paraId="1D770521" w14:textId="78B62CE0" w:rsidR="00BB318C" w:rsidRPr="00C03CC2" w:rsidRDefault="00946270" w:rsidP="00E463B1">
      <w:pPr>
        <w:jc w:val="both"/>
        <w:rPr>
          <w:rFonts w:ascii="Palatino Linotype" w:hAnsi="Palatino Linotype"/>
        </w:rPr>
      </w:pPr>
      <w:r>
        <w:rPr>
          <w:rFonts w:ascii="Palatino Linotype" w:hAnsi="Palatino Linotype"/>
        </w:rPr>
        <w:t>1</w:t>
      </w:r>
      <w:r w:rsidR="00A14F68">
        <w:rPr>
          <w:rFonts w:ascii="Palatino Linotype" w:hAnsi="Palatino Linotype"/>
        </w:rPr>
        <w:t>3</w:t>
      </w:r>
      <w:r w:rsidR="004C1515" w:rsidRPr="00C03CC2">
        <w:rPr>
          <w:rFonts w:ascii="Palatino Linotype" w:hAnsi="Palatino Linotype"/>
        </w:rPr>
        <w:t>.</w:t>
      </w:r>
      <w:r w:rsidR="00B20E20" w:rsidRPr="00C03CC2">
        <w:rPr>
          <w:rFonts w:ascii="Palatino Linotype" w:hAnsi="Palatino Linotype"/>
        </w:rPr>
        <w:t xml:space="preserve"> Provide the following Information</w:t>
      </w:r>
      <w:r w:rsidR="00DC5E60" w:rsidRPr="00C03CC2">
        <w:rPr>
          <w:rFonts w:ascii="Palatino Linotype" w:hAnsi="Palatino Linotype"/>
        </w:rPr>
        <w:t>:</w:t>
      </w:r>
      <w:r w:rsidR="00B83357">
        <w:rPr>
          <w:rFonts w:ascii="Palatino Linotype" w:hAnsi="Palatino Linotype"/>
        </w:rPr>
        <w:t xml:space="preserve"> </w:t>
      </w:r>
      <w:r w:rsidR="008100B4" w:rsidRPr="00C03CC2">
        <w:rPr>
          <w:rFonts w:ascii="Palatino Linotype" w:hAnsi="Palatino Linotype"/>
        </w:rPr>
        <w:t>Use the FY 202</w:t>
      </w:r>
      <w:r w:rsidR="00BB318C" w:rsidRPr="00C03CC2">
        <w:rPr>
          <w:rFonts w:ascii="Palatino Linotype" w:hAnsi="Palatino Linotype"/>
        </w:rPr>
        <w:t>3</w:t>
      </w:r>
      <w:r w:rsidR="008100B4" w:rsidRPr="00C03CC2">
        <w:rPr>
          <w:rFonts w:ascii="Palatino Linotype" w:hAnsi="Palatino Linotype"/>
        </w:rPr>
        <w:t xml:space="preserve"> FMR for this chart. </w:t>
      </w:r>
      <w:r w:rsidR="00E463B1" w:rsidRPr="00C03CC2">
        <w:rPr>
          <w:rFonts w:ascii="Palatino Linotype" w:hAnsi="Palatino Linotype"/>
          <w:color w:val="FF0000"/>
        </w:rPr>
        <w:t>SSO-CE projects –skip this question.</w:t>
      </w:r>
      <w:r w:rsidR="00B83357">
        <w:rPr>
          <w:rFonts w:ascii="Palatino Linotype" w:hAnsi="Palatino Linotype"/>
          <w:color w:val="FF0000"/>
        </w:rPr>
        <w:t xml:space="preserve"> </w:t>
      </w:r>
      <w:r w:rsidR="008100B4" w:rsidRPr="00C03CC2">
        <w:rPr>
          <w:rFonts w:ascii="Palatino Linotype" w:hAnsi="Palatino Linotype"/>
        </w:rPr>
        <w:t>The link for the FY 202</w:t>
      </w:r>
      <w:r w:rsidR="00BB318C" w:rsidRPr="00C03CC2">
        <w:rPr>
          <w:rFonts w:ascii="Palatino Linotype" w:hAnsi="Palatino Linotype"/>
        </w:rPr>
        <w:t>3</w:t>
      </w:r>
      <w:r w:rsidR="008100B4" w:rsidRPr="00C03CC2">
        <w:rPr>
          <w:rFonts w:ascii="Palatino Linotype" w:hAnsi="Palatino Linotype"/>
        </w:rPr>
        <w:t xml:space="preserve"> FMRs can be found here.</w:t>
      </w:r>
      <w:r w:rsidR="00671700" w:rsidRPr="00C03CC2">
        <w:rPr>
          <w:rFonts w:ascii="Palatino Linotype" w:hAnsi="Palatino Linotype"/>
        </w:rPr>
        <w:t xml:space="preserve"> </w:t>
      </w:r>
    </w:p>
    <w:p w14:paraId="63003FF4" w14:textId="5FD953F2" w:rsidR="00BB318C" w:rsidRPr="00C03CC2" w:rsidRDefault="00774DFB" w:rsidP="00BB318C">
      <w:pPr>
        <w:spacing w:after="0"/>
        <w:jc w:val="both"/>
        <w:rPr>
          <w:rFonts w:ascii="Palatino Linotype" w:hAnsi="Palatino Linotype"/>
          <w:i/>
          <w:iCs/>
        </w:rPr>
      </w:pPr>
      <w:hyperlink r:id="rId19" w:history="1">
        <w:r w:rsidR="00BB318C" w:rsidRPr="00C03CC2">
          <w:rPr>
            <w:rStyle w:val="Hyperlink"/>
            <w:rFonts w:ascii="Palatino Linotype" w:hAnsi="Palatino Linotype"/>
            <w:i/>
            <w:iCs/>
          </w:rPr>
          <w:t>https://www.huduser.gov/portal/datasets/fmr/fmrs/FY2023_code/2023summary.odn</w:t>
        </w:r>
      </w:hyperlink>
    </w:p>
    <w:p w14:paraId="5CDD0E33" w14:textId="1AD5DE8E" w:rsidR="008100B4" w:rsidRPr="00C03CC2" w:rsidRDefault="00190218" w:rsidP="008100B4">
      <w:pPr>
        <w:jc w:val="both"/>
        <w:rPr>
          <w:rFonts w:ascii="Palatino Linotype" w:hAnsi="Palatino Linotype"/>
          <w:i/>
          <w:iCs/>
        </w:rPr>
      </w:pPr>
      <w:r w:rsidRPr="00C03CC2">
        <w:rPr>
          <w:rFonts w:ascii="Palatino Linotype" w:hAnsi="Palatino Linotype"/>
          <w:i/>
          <w:iCs/>
        </w:rPr>
        <w:t>HUD requires 202</w:t>
      </w:r>
      <w:r w:rsidR="00BB318C" w:rsidRPr="00C03CC2">
        <w:rPr>
          <w:rFonts w:ascii="Palatino Linotype" w:hAnsi="Palatino Linotype"/>
          <w:i/>
          <w:iCs/>
        </w:rPr>
        <w:t>3</w:t>
      </w:r>
      <w:r w:rsidRPr="00C03CC2">
        <w:rPr>
          <w:rFonts w:ascii="Palatino Linotype" w:hAnsi="Palatino Linotype"/>
          <w:i/>
          <w:iCs/>
        </w:rPr>
        <w:t xml:space="preserve"> FMRs be used in the application, if the project is approved</w:t>
      </w:r>
      <w:r w:rsidR="00BB318C" w:rsidRPr="00C03CC2">
        <w:rPr>
          <w:rFonts w:ascii="Palatino Linotype" w:hAnsi="Palatino Linotype"/>
          <w:i/>
          <w:iCs/>
        </w:rPr>
        <w:t xml:space="preserve"> by HUD,</w:t>
      </w:r>
      <w:r w:rsidRPr="00C03CC2">
        <w:rPr>
          <w:rFonts w:ascii="Palatino Linotype" w:hAnsi="Palatino Linotype"/>
          <w:i/>
          <w:iCs/>
        </w:rPr>
        <w:t xml:space="preserve"> funding will be adjusted in alignment with </w:t>
      </w:r>
      <w:r w:rsidR="00BB318C" w:rsidRPr="00C03CC2">
        <w:rPr>
          <w:rFonts w:ascii="Palatino Linotype" w:hAnsi="Palatino Linotype"/>
          <w:i/>
          <w:iCs/>
        </w:rPr>
        <w:t>the current FMRS at the time.</w:t>
      </w:r>
    </w:p>
    <w:p w14:paraId="727D57C6" w14:textId="7CB0E8C0" w:rsidR="004C1515" w:rsidRPr="00C03CC2" w:rsidRDefault="00BB318C" w:rsidP="003D320F">
      <w:pPr>
        <w:jc w:val="both"/>
        <w:rPr>
          <w:rFonts w:ascii="Palatino Linotype" w:hAnsi="Palatino Linotype"/>
        </w:rPr>
      </w:pPr>
      <w:r w:rsidRPr="00C03CC2">
        <w:rPr>
          <w:rFonts w:ascii="Palatino Linotype" w:hAnsi="Palatino Linotype"/>
        </w:rPr>
        <w:t>1</w:t>
      </w:r>
      <w:r w:rsidR="00A14F68">
        <w:rPr>
          <w:rFonts w:ascii="Palatino Linotype" w:hAnsi="Palatino Linotype"/>
        </w:rPr>
        <w:t>3</w:t>
      </w:r>
      <w:r w:rsidR="00190218" w:rsidRPr="00C03CC2">
        <w:rPr>
          <w:rFonts w:ascii="Palatino Linotype" w:hAnsi="Palatino Linotype"/>
        </w:rPr>
        <w:t xml:space="preserve">a. </w:t>
      </w:r>
      <w:r w:rsidR="00907B7A" w:rsidRPr="00C03CC2">
        <w:rPr>
          <w:rFonts w:ascii="Palatino Linotype" w:hAnsi="Palatino Linotype"/>
        </w:rPr>
        <w:t>Duplicate the table for each county the project will serve</w:t>
      </w:r>
      <w:r w:rsidR="005D478B" w:rsidRPr="00C03CC2">
        <w:rPr>
          <w:rFonts w:ascii="Palatino Linotype" w:hAnsi="Palatino Linotype"/>
        </w:rPr>
        <w:t xml:space="preserve">. </w:t>
      </w:r>
      <w:r w:rsidR="005D478B" w:rsidRPr="00C03CC2">
        <w:rPr>
          <w:rFonts w:ascii="Palatino Linotype" w:hAnsi="Palatino Linotype"/>
          <w:color w:val="FF0000"/>
        </w:rPr>
        <w:t>SSO-CE projects –skip this question.</w:t>
      </w:r>
      <w:r w:rsidR="00B83357">
        <w:rPr>
          <w:rFonts w:ascii="Palatino Linotype" w:hAnsi="Palatino Linotype"/>
          <w:color w:val="FF0000"/>
        </w:rPr>
        <w:t xml:space="preserve"> </w:t>
      </w:r>
    </w:p>
    <w:tbl>
      <w:tblPr>
        <w:tblStyle w:val="TableGrid"/>
        <w:tblW w:w="0" w:type="auto"/>
        <w:tblLook w:val="04A0" w:firstRow="1" w:lastRow="0" w:firstColumn="1" w:lastColumn="0" w:noHBand="0" w:noVBand="1"/>
      </w:tblPr>
      <w:tblGrid>
        <w:gridCol w:w="2515"/>
        <w:gridCol w:w="1260"/>
        <w:gridCol w:w="2610"/>
      </w:tblGrid>
      <w:tr w:rsidR="00B20E20" w:rsidRPr="00C03CC2" w14:paraId="6DE70B81" w14:textId="77777777" w:rsidTr="00001862">
        <w:trPr>
          <w:tblHeader/>
        </w:trPr>
        <w:tc>
          <w:tcPr>
            <w:tcW w:w="2515" w:type="dxa"/>
          </w:tcPr>
          <w:p w14:paraId="75F033B7" w14:textId="3A77F116" w:rsidR="00B20E20" w:rsidRPr="00C03CC2" w:rsidRDefault="00907B7A">
            <w:pPr>
              <w:rPr>
                <w:rFonts w:ascii="Palatino Linotype" w:hAnsi="Palatino Linotype"/>
              </w:rPr>
            </w:pPr>
            <w:r w:rsidRPr="00C03CC2">
              <w:rPr>
                <w:rFonts w:ascii="Palatino Linotype" w:hAnsi="Palatino Linotype"/>
              </w:rPr>
              <w:t># of Bedrooms</w:t>
            </w:r>
          </w:p>
        </w:tc>
        <w:tc>
          <w:tcPr>
            <w:tcW w:w="1260" w:type="dxa"/>
          </w:tcPr>
          <w:p w14:paraId="1AFCD8B6" w14:textId="556AA263" w:rsidR="00B20E20" w:rsidRPr="00C03CC2" w:rsidRDefault="00907B7A">
            <w:pPr>
              <w:rPr>
                <w:rFonts w:ascii="Palatino Linotype" w:hAnsi="Palatino Linotype"/>
              </w:rPr>
            </w:pPr>
            <w:r w:rsidRPr="00C03CC2">
              <w:rPr>
                <w:rFonts w:ascii="Palatino Linotype" w:hAnsi="Palatino Linotype"/>
              </w:rPr>
              <w:t>FMR</w:t>
            </w:r>
          </w:p>
        </w:tc>
        <w:tc>
          <w:tcPr>
            <w:tcW w:w="2610" w:type="dxa"/>
          </w:tcPr>
          <w:p w14:paraId="711280E0" w14:textId="395A39CB" w:rsidR="00B20E20" w:rsidRPr="00C03CC2" w:rsidRDefault="00907B7A">
            <w:pPr>
              <w:rPr>
                <w:rFonts w:ascii="Palatino Linotype" w:hAnsi="Palatino Linotype"/>
              </w:rPr>
            </w:pPr>
            <w:r w:rsidRPr="00C03CC2">
              <w:rPr>
                <w:rFonts w:ascii="Palatino Linotype" w:hAnsi="Palatino Linotype"/>
              </w:rPr>
              <w:t>Current Market Rate</w:t>
            </w:r>
          </w:p>
        </w:tc>
      </w:tr>
      <w:tr w:rsidR="00B20E20" w:rsidRPr="00C03CC2" w14:paraId="0A8719F0" w14:textId="77777777" w:rsidTr="00BB318C">
        <w:tc>
          <w:tcPr>
            <w:tcW w:w="2515" w:type="dxa"/>
          </w:tcPr>
          <w:p w14:paraId="53B15710" w14:textId="588E38C7" w:rsidR="00B20E20" w:rsidRPr="00C03CC2" w:rsidRDefault="00B30907" w:rsidP="00FF434E">
            <w:pPr>
              <w:rPr>
                <w:rFonts w:ascii="Palatino Linotype" w:hAnsi="Palatino Linotype"/>
              </w:rPr>
            </w:pPr>
            <w:r w:rsidRPr="00C03CC2">
              <w:rPr>
                <w:rFonts w:ascii="Palatino Linotype" w:hAnsi="Palatino Linotype"/>
              </w:rPr>
              <w:t>0</w:t>
            </w:r>
            <w:r w:rsidR="00907B7A" w:rsidRPr="00C03CC2">
              <w:rPr>
                <w:rFonts w:ascii="Palatino Linotype" w:hAnsi="Palatino Linotype"/>
              </w:rPr>
              <w:t xml:space="preserve"> Bedr</w:t>
            </w:r>
            <w:r w:rsidR="00FF434E" w:rsidRPr="00C03CC2">
              <w:rPr>
                <w:rFonts w:ascii="Palatino Linotype" w:hAnsi="Palatino Linotype"/>
              </w:rPr>
              <w:t>o</w:t>
            </w:r>
            <w:r w:rsidR="00907B7A" w:rsidRPr="00C03CC2">
              <w:rPr>
                <w:rFonts w:ascii="Palatino Linotype" w:hAnsi="Palatino Linotype"/>
              </w:rPr>
              <w:t>om</w:t>
            </w:r>
          </w:p>
        </w:tc>
        <w:tc>
          <w:tcPr>
            <w:tcW w:w="1260" w:type="dxa"/>
          </w:tcPr>
          <w:p w14:paraId="5565DCC0" w14:textId="77777777" w:rsidR="00B20E20" w:rsidRPr="00C03CC2" w:rsidRDefault="00B20E20">
            <w:pPr>
              <w:rPr>
                <w:rFonts w:ascii="Palatino Linotype" w:hAnsi="Palatino Linotype"/>
              </w:rPr>
            </w:pPr>
          </w:p>
        </w:tc>
        <w:tc>
          <w:tcPr>
            <w:tcW w:w="2610" w:type="dxa"/>
          </w:tcPr>
          <w:p w14:paraId="3FD286B8" w14:textId="77777777" w:rsidR="00B20E20" w:rsidRPr="00C03CC2" w:rsidRDefault="00B20E20">
            <w:pPr>
              <w:rPr>
                <w:rFonts w:ascii="Palatino Linotype" w:hAnsi="Palatino Linotype"/>
              </w:rPr>
            </w:pPr>
          </w:p>
        </w:tc>
      </w:tr>
      <w:tr w:rsidR="00B20E20" w:rsidRPr="00C03CC2" w14:paraId="6777F6BF" w14:textId="77777777" w:rsidTr="00BB318C">
        <w:tc>
          <w:tcPr>
            <w:tcW w:w="2515" w:type="dxa"/>
          </w:tcPr>
          <w:p w14:paraId="7BFABE89" w14:textId="40828E94" w:rsidR="00B20E20" w:rsidRPr="00C03CC2" w:rsidRDefault="00907B7A">
            <w:pPr>
              <w:rPr>
                <w:rFonts w:ascii="Palatino Linotype" w:hAnsi="Palatino Linotype"/>
              </w:rPr>
            </w:pPr>
            <w:r w:rsidRPr="00C03CC2">
              <w:rPr>
                <w:rFonts w:ascii="Palatino Linotype" w:hAnsi="Palatino Linotype"/>
              </w:rPr>
              <w:t>1 Bedroom</w:t>
            </w:r>
          </w:p>
        </w:tc>
        <w:tc>
          <w:tcPr>
            <w:tcW w:w="1260" w:type="dxa"/>
          </w:tcPr>
          <w:p w14:paraId="5D6C905E" w14:textId="77777777" w:rsidR="00B20E20" w:rsidRPr="00C03CC2" w:rsidRDefault="00B20E20">
            <w:pPr>
              <w:rPr>
                <w:rFonts w:ascii="Palatino Linotype" w:hAnsi="Palatino Linotype"/>
              </w:rPr>
            </w:pPr>
          </w:p>
        </w:tc>
        <w:tc>
          <w:tcPr>
            <w:tcW w:w="2610" w:type="dxa"/>
          </w:tcPr>
          <w:p w14:paraId="28EB5711" w14:textId="77777777" w:rsidR="00B20E20" w:rsidRPr="00C03CC2" w:rsidRDefault="00B20E20">
            <w:pPr>
              <w:rPr>
                <w:rFonts w:ascii="Palatino Linotype" w:hAnsi="Palatino Linotype"/>
              </w:rPr>
            </w:pPr>
          </w:p>
        </w:tc>
      </w:tr>
      <w:tr w:rsidR="00B20E20" w:rsidRPr="00C03CC2" w14:paraId="58228BDF" w14:textId="77777777" w:rsidTr="00BB318C">
        <w:tc>
          <w:tcPr>
            <w:tcW w:w="2515" w:type="dxa"/>
          </w:tcPr>
          <w:p w14:paraId="0041F9D9" w14:textId="5AE4BA18" w:rsidR="00B20E20" w:rsidRPr="00C03CC2" w:rsidRDefault="00907B7A">
            <w:pPr>
              <w:rPr>
                <w:rFonts w:ascii="Palatino Linotype" w:hAnsi="Palatino Linotype"/>
              </w:rPr>
            </w:pPr>
            <w:r w:rsidRPr="00C03CC2">
              <w:rPr>
                <w:rFonts w:ascii="Palatino Linotype" w:hAnsi="Palatino Linotype"/>
              </w:rPr>
              <w:t>2 Bedrooms</w:t>
            </w:r>
          </w:p>
        </w:tc>
        <w:tc>
          <w:tcPr>
            <w:tcW w:w="1260" w:type="dxa"/>
          </w:tcPr>
          <w:p w14:paraId="7E1AA1FD" w14:textId="77777777" w:rsidR="00B20E20" w:rsidRPr="00C03CC2" w:rsidRDefault="00B20E20">
            <w:pPr>
              <w:rPr>
                <w:rFonts w:ascii="Palatino Linotype" w:hAnsi="Palatino Linotype"/>
              </w:rPr>
            </w:pPr>
          </w:p>
        </w:tc>
        <w:tc>
          <w:tcPr>
            <w:tcW w:w="2610" w:type="dxa"/>
          </w:tcPr>
          <w:p w14:paraId="5EC574E6" w14:textId="77777777" w:rsidR="00B20E20" w:rsidRPr="00C03CC2" w:rsidRDefault="00B20E20">
            <w:pPr>
              <w:rPr>
                <w:rFonts w:ascii="Palatino Linotype" w:hAnsi="Palatino Linotype"/>
              </w:rPr>
            </w:pPr>
          </w:p>
        </w:tc>
      </w:tr>
      <w:tr w:rsidR="00B20E20" w:rsidRPr="00C03CC2" w14:paraId="0D4E2BDB" w14:textId="77777777" w:rsidTr="00BB318C">
        <w:tc>
          <w:tcPr>
            <w:tcW w:w="2515" w:type="dxa"/>
          </w:tcPr>
          <w:p w14:paraId="405CCE91" w14:textId="7FA56819" w:rsidR="00B20E20" w:rsidRPr="00C03CC2" w:rsidRDefault="00907B7A">
            <w:pPr>
              <w:rPr>
                <w:rFonts w:ascii="Palatino Linotype" w:hAnsi="Palatino Linotype"/>
              </w:rPr>
            </w:pPr>
            <w:r w:rsidRPr="00C03CC2">
              <w:rPr>
                <w:rFonts w:ascii="Palatino Linotype" w:hAnsi="Palatino Linotype"/>
              </w:rPr>
              <w:t xml:space="preserve">3 </w:t>
            </w:r>
            <w:r w:rsidR="00A9702F" w:rsidRPr="00C03CC2">
              <w:rPr>
                <w:rFonts w:ascii="Palatino Linotype" w:hAnsi="Palatino Linotype"/>
              </w:rPr>
              <w:t>Bedrooms</w:t>
            </w:r>
          </w:p>
        </w:tc>
        <w:tc>
          <w:tcPr>
            <w:tcW w:w="1260" w:type="dxa"/>
          </w:tcPr>
          <w:p w14:paraId="436D6160" w14:textId="77777777" w:rsidR="00B20E20" w:rsidRPr="00C03CC2" w:rsidRDefault="00B20E20">
            <w:pPr>
              <w:rPr>
                <w:rFonts w:ascii="Palatino Linotype" w:hAnsi="Palatino Linotype"/>
              </w:rPr>
            </w:pPr>
          </w:p>
        </w:tc>
        <w:tc>
          <w:tcPr>
            <w:tcW w:w="2610" w:type="dxa"/>
          </w:tcPr>
          <w:p w14:paraId="563D6B67" w14:textId="77777777" w:rsidR="00B20E20" w:rsidRPr="00C03CC2" w:rsidRDefault="00B20E20">
            <w:pPr>
              <w:rPr>
                <w:rFonts w:ascii="Palatino Linotype" w:hAnsi="Palatino Linotype"/>
              </w:rPr>
            </w:pPr>
          </w:p>
        </w:tc>
      </w:tr>
    </w:tbl>
    <w:p w14:paraId="76BF78B3" w14:textId="77777777" w:rsidR="002075C6" w:rsidRDefault="002075C6" w:rsidP="002075C6">
      <w:pPr>
        <w:spacing w:after="120" w:line="240" w:lineRule="auto"/>
        <w:jc w:val="both"/>
        <w:rPr>
          <w:rFonts w:ascii="Palatino Linotype" w:hAnsi="Palatino Linotype"/>
        </w:rPr>
      </w:pPr>
    </w:p>
    <w:p w14:paraId="7CFB9226" w14:textId="234CD7D5" w:rsidR="00E463B1" w:rsidRPr="00C03CC2" w:rsidRDefault="00BB318C" w:rsidP="002075C6">
      <w:pPr>
        <w:spacing w:after="120" w:line="240" w:lineRule="auto"/>
        <w:jc w:val="both"/>
        <w:rPr>
          <w:rFonts w:ascii="Palatino Linotype" w:hAnsi="Palatino Linotype"/>
          <w:color w:val="FF0000"/>
        </w:rPr>
      </w:pPr>
      <w:r w:rsidRPr="00C03CC2">
        <w:rPr>
          <w:rFonts w:ascii="Palatino Linotype" w:hAnsi="Palatino Linotype"/>
        </w:rPr>
        <w:t>1</w:t>
      </w:r>
      <w:r w:rsidR="00A14F68">
        <w:rPr>
          <w:rFonts w:ascii="Palatino Linotype" w:hAnsi="Palatino Linotype"/>
        </w:rPr>
        <w:t>3</w:t>
      </w:r>
      <w:r w:rsidR="00190218" w:rsidRPr="00C03CC2">
        <w:rPr>
          <w:rFonts w:ascii="Palatino Linotype" w:hAnsi="Palatino Linotype"/>
        </w:rPr>
        <w:t xml:space="preserve">b. </w:t>
      </w:r>
      <w:r w:rsidR="00907B7A" w:rsidRPr="00C03CC2">
        <w:rPr>
          <w:rFonts w:ascii="Palatino Linotype" w:hAnsi="Palatino Linotype"/>
        </w:rPr>
        <w:t>Based on the information in the table(s)--</w:t>
      </w:r>
      <w:r w:rsidR="008100B4" w:rsidRPr="00C03CC2">
        <w:rPr>
          <w:rFonts w:ascii="Palatino Linotype" w:hAnsi="Palatino Linotype"/>
        </w:rPr>
        <w:t>Are</w:t>
      </w:r>
      <w:r w:rsidR="00907B7A" w:rsidRPr="00C03CC2">
        <w:rPr>
          <w:rFonts w:ascii="Palatino Linotype" w:hAnsi="Palatino Linotype"/>
        </w:rPr>
        <w:t xml:space="preserve"> the FMRs that are available </w:t>
      </w:r>
      <w:r w:rsidR="008100B4" w:rsidRPr="00C03CC2">
        <w:rPr>
          <w:rFonts w:ascii="Palatino Linotype" w:hAnsi="Palatino Linotype"/>
        </w:rPr>
        <w:t>where the project will take place</w:t>
      </w:r>
      <w:r w:rsidR="00907B7A" w:rsidRPr="00C03CC2">
        <w:rPr>
          <w:rFonts w:ascii="Palatino Linotype" w:hAnsi="Palatino Linotype"/>
        </w:rPr>
        <w:t xml:space="preserve"> sufficient to cover the actual rents being charged in the community? If they are not sufficient</w:t>
      </w:r>
      <w:r w:rsidR="00817278" w:rsidRPr="00C03CC2">
        <w:rPr>
          <w:rFonts w:ascii="Palatino Linotype" w:hAnsi="Palatino Linotype"/>
        </w:rPr>
        <w:t>,</w:t>
      </w:r>
      <w:r w:rsidR="00907B7A" w:rsidRPr="00C03CC2">
        <w:rPr>
          <w:rFonts w:ascii="Palatino Linotype" w:hAnsi="Palatino Linotype"/>
        </w:rPr>
        <w:t xml:space="preserve"> document what actions will be taken to maintain the viability of the project</w:t>
      </w:r>
      <w:r w:rsidRPr="00C03CC2">
        <w:rPr>
          <w:rFonts w:ascii="Palatino Linotype" w:hAnsi="Palatino Linotype"/>
        </w:rPr>
        <w:t>.</w:t>
      </w:r>
      <w:r w:rsidR="00907B7A" w:rsidRPr="00C03CC2">
        <w:rPr>
          <w:rFonts w:ascii="Palatino Linotype" w:hAnsi="Palatino Linotype"/>
        </w:rPr>
        <w:t xml:space="preserve"> </w:t>
      </w:r>
      <w:bookmarkStart w:id="1" w:name="_Hlk175152035"/>
      <w:r w:rsidR="00E463B1" w:rsidRPr="00C03CC2">
        <w:rPr>
          <w:rFonts w:ascii="Palatino Linotype" w:hAnsi="Palatino Linotype"/>
          <w:color w:val="FF0000"/>
        </w:rPr>
        <w:t>SSO-CE projects –skip this question.</w:t>
      </w:r>
    </w:p>
    <w:bookmarkEnd w:id="1"/>
    <w:p w14:paraId="45C5F51F" w14:textId="0F69748D" w:rsidR="00095664" w:rsidRPr="00C03CC2" w:rsidRDefault="00946270" w:rsidP="00095664">
      <w:pPr>
        <w:jc w:val="both"/>
        <w:rPr>
          <w:rFonts w:ascii="Palatino Linotype" w:hAnsi="Palatino Linotype"/>
          <w:color w:val="FF0000"/>
        </w:rPr>
      </w:pPr>
      <w:r>
        <w:rPr>
          <w:rFonts w:ascii="Palatino Linotype" w:hAnsi="Palatino Linotype"/>
        </w:rPr>
        <w:t>1</w:t>
      </w:r>
      <w:r w:rsidR="00A14F68">
        <w:rPr>
          <w:rFonts w:ascii="Palatino Linotype" w:hAnsi="Palatino Linotype"/>
        </w:rPr>
        <w:t>4</w:t>
      </w:r>
      <w:r w:rsidR="00A9702F" w:rsidRPr="00C03CC2">
        <w:rPr>
          <w:rFonts w:ascii="Palatino Linotype" w:hAnsi="Palatino Linotype"/>
        </w:rPr>
        <w:t>. Describe</w:t>
      </w:r>
      <w:r w:rsidR="00DC5E60" w:rsidRPr="00C03CC2">
        <w:rPr>
          <w:rFonts w:ascii="Palatino Linotype" w:hAnsi="Palatino Linotype"/>
        </w:rPr>
        <w:t xml:space="preserve"> </w:t>
      </w:r>
      <w:r w:rsidR="00BB318C" w:rsidRPr="00C03CC2">
        <w:rPr>
          <w:rFonts w:ascii="Palatino Linotype" w:hAnsi="Palatino Linotype"/>
        </w:rPr>
        <w:t xml:space="preserve">the organization’s </w:t>
      </w:r>
      <w:r w:rsidR="00A9702F" w:rsidRPr="00C03CC2">
        <w:rPr>
          <w:rFonts w:ascii="Palatino Linotype" w:hAnsi="Palatino Linotype"/>
        </w:rPr>
        <w:t xml:space="preserve">involvement in </w:t>
      </w:r>
      <w:r>
        <w:rPr>
          <w:rFonts w:ascii="Palatino Linotype" w:hAnsi="Palatino Linotype"/>
        </w:rPr>
        <w:t>securing</w:t>
      </w:r>
      <w:r w:rsidR="00A9702F" w:rsidRPr="00C03CC2">
        <w:rPr>
          <w:rFonts w:ascii="Palatino Linotype" w:hAnsi="Palatino Linotype"/>
        </w:rPr>
        <w:t>/developing affordable housing stock?</w:t>
      </w:r>
      <w:r w:rsidR="00B83357">
        <w:rPr>
          <w:rFonts w:ascii="Palatino Linotype" w:hAnsi="Palatino Linotype"/>
        </w:rPr>
        <w:t xml:space="preserve"> </w:t>
      </w:r>
      <w:r w:rsidR="00A9702F" w:rsidRPr="00C03CC2">
        <w:rPr>
          <w:rFonts w:ascii="Palatino Linotype" w:hAnsi="Palatino Linotype"/>
        </w:rPr>
        <w:t>What strategies</w:t>
      </w:r>
      <w:r w:rsidR="008100B4" w:rsidRPr="00C03CC2">
        <w:rPr>
          <w:rFonts w:ascii="Palatino Linotype" w:hAnsi="Palatino Linotype"/>
        </w:rPr>
        <w:t>, as applicable, will</w:t>
      </w:r>
      <w:r w:rsidR="00A9702F" w:rsidRPr="00C03CC2">
        <w:rPr>
          <w:rFonts w:ascii="Palatino Linotype" w:hAnsi="Palatino Linotype"/>
        </w:rPr>
        <w:t xml:space="preserve"> the project implement to mak</w:t>
      </w:r>
      <w:r w:rsidR="008100B4" w:rsidRPr="00C03CC2">
        <w:rPr>
          <w:rFonts w:ascii="Palatino Linotype" w:hAnsi="Palatino Linotype"/>
        </w:rPr>
        <w:t>e</w:t>
      </w:r>
      <w:r w:rsidR="00A9702F" w:rsidRPr="00C03CC2">
        <w:rPr>
          <w:rFonts w:ascii="Palatino Linotype" w:hAnsi="Palatino Linotype"/>
        </w:rPr>
        <w:t xml:space="preserve"> the available housing affordable?</w:t>
      </w:r>
      <w:r w:rsidR="00B83357">
        <w:rPr>
          <w:rFonts w:ascii="Palatino Linotype" w:hAnsi="Palatino Linotype"/>
        </w:rPr>
        <w:t xml:space="preserve"> </w:t>
      </w:r>
      <w:r w:rsidR="00A9702F" w:rsidRPr="00C03CC2">
        <w:rPr>
          <w:rFonts w:ascii="Palatino Linotype" w:hAnsi="Palatino Linotype"/>
        </w:rPr>
        <w:t>(</w:t>
      </w:r>
      <w:r w:rsidR="00B23D86" w:rsidRPr="00C03CC2">
        <w:rPr>
          <w:rFonts w:ascii="Palatino Linotype" w:hAnsi="Palatino Linotype"/>
        </w:rPr>
        <w:t>e.g.,</w:t>
      </w:r>
      <w:r w:rsidR="00A9702F" w:rsidRPr="00C03CC2">
        <w:rPr>
          <w:rFonts w:ascii="Palatino Linotype" w:hAnsi="Palatino Linotype"/>
        </w:rPr>
        <w:t xml:space="preserve"> shared housing, roommate matching, others)</w:t>
      </w:r>
      <w:r w:rsidR="00095664" w:rsidRPr="00C03CC2">
        <w:rPr>
          <w:rFonts w:ascii="Palatino Linotype" w:hAnsi="Palatino Linotype"/>
        </w:rPr>
        <w:t xml:space="preserve"> </w:t>
      </w:r>
      <w:r w:rsidR="00095664" w:rsidRPr="00C03CC2">
        <w:rPr>
          <w:rFonts w:ascii="Palatino Linotype" w:hAnsi="Palatino Linotype"/>
          <w:color w:val="FF0000"/>
        </w:rPr>
        <w:t>SSO-CE projects –skip this question.</w:t>
      </w:r>
    </w:p>
    <w:p w14:paraId="5A1C2B53" w14:textId="01AEB758" w:rsidR="005D478B" w:rsidRPr="00C03CC2" w:rsidRDefault="00946270" w:rsidP="005D478B">
      <w:pPr>
        <w:jc w:val="both"/>
        <w:rPr>
          <w:rFonts w:ascii="Palatino Linotype" w:hAnsi="Palatino Linotype"/>
          <w:color w:val="FF0000"/>
        </w:rPr>
      </w:pPr>
      <w:r>
        <w:rPr>
          <w:rFonts w:ascii="Palatino Linotype" w:hAnsi="Palatino Linotype"/>
        </w:rPr>
        <w:t>1</w:t>
      </w:r>
      <w:r w:rsidR="00A14F68">
        <w:rPr>
          <w:rFonts w:ascii="Palatino Linotype" w:hAnsi="Palatino Linotype"/>
        </w:rPr>
        <w:t>4</w:t>
      </w:r>
      <w:r>
        <w:rPr>
          <w:rFonts w:ascii="Palatino Linotype" w:hAnsi="Palatino Linotype"/>
        </w:rPr>
        <w:t>a</w:t>
      </w:r>
      <w:r w:rsidR="004C1515" w:rsidRPr="00C03CC2">
        <w:rPr>
          <w:rFonts w:ascii="Palatino Linotype" w:hAnsi="Palatino Linotype"/>
        </w:rPr>
        <w:t>.</w:t>
      </w:r>
      <w:r w:rsidR="00B83357">
        <w:rPr>
          <w:rFonts w:ascii="Palatino Linotype" w:hAnsi="Palatino Linotype"/>
        </w:rPr>
        <w:t xml:space="preserve"> </w:t>
      </w:r>
      <w:r w:rsidR="00AA2017" w:rsidRPr="00C03CC2">
        <w:rPr>
          <w:rFonts w:ascii="Palatino Linotype" w:hAnsi="Palatino Linotype"/>
        </w:rPr>
        <w:t xml:space="preserve">Provide a brief description of </w:t>
      </w:r>
      <w:r w:rsidR="00BB318C" w:rsidRPr="00C03CC2">
        <w:rPr>
          <w:rFonts w:ascii="Palatino Linotype" w:hAnsi="Palatino Linotype"/>
        </w:rPr>
        <w:t xml:space="preserve">the organization’s </w:t>
      </w:r>
      <w:r w:rsidR="00AA2017" w:rsidRPr="00C03CC2">
        <w:rPr>
          <w:rFonts w:ascii="Palatino Linotype" w:hAnsi="Palatino Linotype"/>
        </w:rPr>
        <w:t xml:space="preserve">relationships with </w:t>
      </w:r>
      <w:r w:rsidR="004C1515" w:rsidRPr="00C03CC2">
        <w:rPr>
          <w:rFonts w:ascii="Palatino Linotype" w:hAnsi="Palatino Linotype"/>
        </w:rPr>
        <w:t xml:space="preserve">landlords </w:t>
      </w:r>
      <w:r w:rsidR="00AA2017" w:rsidRPr="00C03CC2">
        <w:rPr>
          <w:rFonts w:ascii="Palatino Linotype" w:hAnsi="Palatino Linotype"/>
        </w:rPr>
        <w:t>and/</w:t>
      </w:r>
      <w:r w:rsidR="004C1515" w:rsidRPr="00C03CC2">
        <w:rPr>
          <w:rFonts w:ascii="Palatino Linotype" w:hAnsi="Palatino Linotype"/>
        </w:rPr>
        <w:t>or property management companies?</w:t>
      </w:r>
      <w:r w:rsidR="00AA2017" w:rsidRPr="00C03CC2">
        <w:rPr>
          <w:rFonts w:ascii="Palatino Linotype" w:hAnsi="Palatino Linotype"/>
        </w:rPr>
        <w:t xml:space="preserve"> If </w:t>
      </w:r>
      <w:r w:rsidR="00BB318C" w:rsidRPr="00C03CC2">
        <w:rPr>
          <w:rFonts w:ascii="Palatino Linotype" w:hAnsi="Palatino Linotype"/>
        </w:rPr>
        <w:t>there are no</w:t>
      </w:r>
      <w:r w:rsidR="00AA2017" w:rsidRPr="00C03CC2">
        <w:rPr>
          <w:rFonts w:ascii="Palatino Linotype" w:hAnsi="Palatino Linotype"/>
        </w:rPr>
        <w:t xml:space="preserve"> relationships currently established, describe the steps </w:t>
      </w:r>
      <w:r w:rsidR="00BB318C" w:rsidRPr="00C03CC2">
        <w:rPr>
          <w:rFonts w:ascii="Palatino Linotype" w:hAnsi="Palatino Linotype"/>
        </w:rPr>
        <w:t xml:space="preserve">that </w:t>
      </w:r>
      <w:r w:rsidR="00AA2017" w:rsidRPr="00C03CC2">
        <w:rPr>
          <w:rFonts w:ascii="Palatino Linotype" w:hAnsi="Palatino Linotype"/>
        </w:rPr>
        <w:t>will</w:t>
      </w:r>
      <w:r w:rsidR="00BB318C" w:rsidRPr="00C03CC2">
        <w:rPr>
          <w:rFonts w:ascii="Palatino Linotype" w:hAnsi="Palatino Linotype"/>
        </w:rPr>
        <w:t xml:space="preserve"> be</w:t>
      </w:r>
      <w:r w:rsidR="00AA2017" w:rsidRPr="00C03CC2">
        <w:rPr>
          <w:rFonts w:ascii="Palatino Linotype" w:hAnsi="Palatino Linotype"/>
        </w:rPr>
        <w:t xml:space="preserve"> take</w:t>
      </w:r>
      <w:r w:rsidR="00BB318C" w:rsidRPr="00C03CC2">
        <w:rPr>
          <w:rFonts w:ascii="Palatino Linotype" w:hAnsi="Palatino Linotype"/>
        </w:rPr>
        <w:t>n</w:t>
      </w:r>
      <w:r w:rsidR="00AA2017" w:rsidRPr="00C03CC2">
        <w:rPr>
          <w:rFonts w:ascii="Palatino Linotype" w:hAnsi="Palatino Linotype"/>
        </w:rPr>
        <w:t xml:space="preserve"> to form them before the project begins.</w:t>
      </w:r>
      <w:r w:rsidR="00B83357">
        <w:rPr>
          <w:rFonts w:ascii="Palatino Linotype" w:hAnsi="Palatino Linotype"/>
        </w:rPr>
        <w:t xml:space="preserve"> </w:t>
      </w:r>
      <w:r w:rsidR="005D478B" w:rsidRPr="00C03CC2">
        <w:rPr>
          <w:rFonts w:ascii="Palatino Linotype" w:hAnsi="Palatino Linotype"/>
          <w:color w:val="FF0000"/>
        </w:rPr>
        <w:t>SSO-CE projects –skip this question.</w:t>
      </w:r>
    </w:p>
    <w:p w14:paraId="594DF951" w14:textId="21104927" w:rsidR="005D478B" w:rsidRDefault="00946270" w:rsidP="005D478B">
      <w:pPr>
        <w:jc w:val="both"/>
        <w:rPr>
          <w:rFonts w:ascii="Palatino Linotype" w:hAnsi="Palatino Linotype"/>
          <w:color w:val="FF0000"/>
        </w:rPr>
      </w:pPr>
      <w:r>
        <w:rPr>
          <w:rFonts w:ascii="Palatino Linotype" w:hAnsi="Palatino Linotype"/>
        </w:rPr>
        <w:t>1</w:t>
      </w:r>
      <w:r w:rsidR="00A14F68">
        <w:rPr>
          <w:rFonts w:ascii="Palatino Linotype" w:hAnsi="Palatino Linotype"/>
        </w:rPr>
        <w:t>4</w:t>
      </w:r>
      <w:r>
        <w:rPr>
          <w:rFonts w:ascii="Palatino Linotype" w:hAnsi="Palatino Linotype"/>
        </w:rPr>
        <w:t>b</w:t>
      </w:r>
      <w:r w:rsidR="008502E7" w:rsidRPr="00C03CC2">
        <w:rPr>
          <w:rFonts w:ascii="Palatino Linotype" w:hAnsi="Palatino Linotype"/>
        </w:rPr>
        <w:t>.</w:t>
      </w:r>
      <w:r w:rsidR="00B83357">
        <w:rPr>
          <w:rFonts w:ascii="Palatino Linotype" w:hAnsi="Palatino Linotype"/>
        </w:rPr>
        <w:t xml:space="preserve"> </w:t>
      </w:r>
      <w:r w:rsidR="008502E7" w:rsidRPr="00C03CC2">
        <w:rPr>
          <w:rFonts w:ascii="Palatino Linotype" w:hAnsi="Palatino Linotype"/>
        </w:rPr>
        <w:t xml:space="preserve">How will the </w:t>
      </w:r>
      <w:r w:rsidR="000B5922">
        <w:rPr>
          <w:rFonts w:ascii="Palatino Linotype" w:hAnsi="Palatino Linotype"/>
        </w:rPr>
        <w:t>organization</w:t>
      </w:r>
      <w:r w:rsidR="008502E7" w:rsidRPr="00C03CC2">
        <w:rPr>
          <w:rFonts w:ascii="Palatino Linotype" w:hAnsi="Palatino Linotype"/>
        </w:rPr>
        <w:t xml:space="preserve"> work with landlords to address possible issues or challenges that might occur related to a participant of the project residing at a property?</w:t>
      </w:r>
      <w:r w:rsidR="005D478B" w:rsidRPr="00C03CC2">
        <w:rPr>
          <w:rFonts w:ascii="Palatino Linotype" w:hAnsi="Palatino Linotype"/>
          <w:color w:val="FF0000"/>
        </w:rPr>
        <w:t xml:space="preserve"> SSO-CE projects –skip this question.</w:t>
      </w:r>
    </w:p>
    <w:p w14:paraId="5499665A" w14:textId="77777777" w:rsidR="002075C6" w:rsidRDefault="002075C6" w:rsidP="00626632">
      <w:pPr>
        <w:rPr>
          <w:rFonts w:ascii="Palatino Linotype" w:hAnsi="Palatino Linotype"/>
          <w:b/>
          <w:u w:val="single"/>
        </w:rPr>
      </w:pPr>
    </w:p>
    <w:p w14:paraId="1F453551" w14:textId="08350A87" w:rsidR="00AA40EA" w:rsidRPr="00946270" w:rsidRDefault="00AA40EA" w:rsidP="00626632">
      <w:pPr>
        <w:rPr>
          <w:rFonts w:ascii="Palatino Linotype" w:hAnsi="Palatino Linotype"/>
          <w:b/>
          <w:u w:val="single"/>
        </w:rPr>
      </w:pPr>
      <w:r w:rsidRPr="00946270">
        <w:rPr>
          <w:rFonts w:ascii="Palatino Linotype" w:hAnsi="Palatino Linotype"/>
          <w:b/>
          <w:u w:val="single"/>
        </w:rPr>
        <w:lastRenderedPageBreak/>
        <w:t>HOUSING FIRST/LOW BARRIER</w:t>
      </w:r>
    </w:p>
    <w:p w14:paraId="61A99048" w14:textId="55E1C2B8" w:rsidR="00662F64" w:rsidRPr="00C03CC2" w:rsidRDefault="00946270" w:rsidP="002075C6">
      <w:pPr>
        <w:spacing w:after="120" w:line="240" w:lineRule="auto"/>
        <w:rPr>
          <w:rStyle w:val="Hyperlink"/>
          <w:rFonts w:ascii="Palatino Linotype" w:hAnsi="Palatino Linotype"/>
        </w:rPr>
      </w:pPr>
      <w:r>
        <w:rPr>
          <w:rFonts w:ascii="Palatino Linotype" w:hAnsi="Palatino Linotype"/>
        </w:rPr>
        <w:t>1</w:t>
      </w:r>
      <w:r w:rsidR="00A14F68">
        <w:rPr>
          <w:rFonts w:ascii="Palatino Linotype" w:hAnsi="Palatino Linotype"/>
        </w:rPr>
        <w:t>5</w:t>
      </w:r>
      <w:r w:rsidR="00662F64" w:rsidRPr="00C03CC2">
        <w:rPr>
          <w:rFonts w:ascii="Palatino Linotype" w:hAnsi="Palatino Linotype"/>
        </w:rPr>
        <w:t>.</w:t>
      </w:r>
      <w:r w:rsidR="00B83357">
        <w:rPr>
          <w:rFonts w:ascii="Palatino Linotype" w:hAnsi="Palatino Linotype"/>
        </w:rPr>
        <w:t xml:space="preserve"> </w:t>
      </w:r>
      <w:r w:rsidR="00662F64" w:rsidRPr="00C03CC2">
        <w:rPr>
          <w:rFonts w:ascii="Palatino Linotype" w:hAnsi="Palatino Linotype"/>
        </w:rPr>
        <w:t xml:space="preserve">How is Housing First implemented by the </w:t>
      </w:r>
      <w:r w:rsidR="00817278" w:rsidRPr="00C03CC2">
        <w:rPr>
          <w:rFonts w:ascii="Palatino Linotype" w:hAnsi="Palatino Linotype"/>
        </w:rPr>
        <w:t>organization</w:t>
      </w:r>
      <w:r w:rsidR="00662F64" w:rsidRPr="00C03CC2">
        <w:rPr>
          <w:rFonts w:ascii="Palatino Linotype" w:hAnsi="Palatino Linotype"/>
        </w:rPr>
        <w:t>?</w:t>
      </w:r>
      <w:r w:rsidR="00B83357">
        <w:rPr>
          <w:rFonts w:ascii="Palatino Linotype" w:hAnsi="Palatino Linotype"/>
        </w:rPr>
        <w:t xml:space="preserve"> </w:t>
      </w:r>
      <w:r w:rsidR="00662F64" w:rsidRPr="00C03CC2">
        <w:rPr>
          <w:rFonts w:ascii="Palatino Linotype" w:hAnsi="Palatino Linotype"/>
        </w:rPr>
        <w:t xml:space="preserve">Provide concrete actions that the </w:t>
      </w:r>
      <w:r w:rsidR="00817278" w:rsidRPr="00C03CC2">
        <w:rPr>
          <w:rFonts w:ascii="Palatino Linotype" w:hAnsi="Palatino Linotype"/>
        </w:rPr>
        <w:t>organization</w:t>
      </w:r>
      <w:r w:rsidR="00662F64" w:rsidRPr="00C03CC2">
        <w:rPr>
          <w:rFonts w:ascii="Palatino Linotype" w:hAnsi="Palatino Linotype"/>
        </w:rPr>
        <w:t xml:space="preserve"> implements related to Housing First. </w:t>
      </w:r>
      <w:r w:rsidR="00626632" w:rsidRPr="00C03CC2">
        <w:rPr>
          <w:rFonts w:ascii="Palatino Linotype" w:hAnsi="Palatino Linotype"/>
        </w:rPr>
        <w:t xml:space="preserve">Address the following from current activities or if the </w:t>
      </w:r>
      <w:r w:rsidR="000B5922">
        <w:rPr>
          <w:rFonts w:ascii="Palatino Linotype" w:hAnsi="Palatino Linotype"/>
        </w:rPr>
        <w:t>organization</w:t>
      </w:r>
      <w:r w:rsidR="00626632" w:rsidRPr="00C03CC2">
        <w:rPr>
          <w:rFonts w:ascii="Palatino Linotype" w:hAnsi="Palatino Linotype"/>
        </w:rPr>
        <w:t xml:space="preserve"> currently does not implement housing first how the ten</w:t>
      </w:r>
      <w:r w:rsidR="00BB318C" w:rsidRPr="00C03CC2">
        <w:rPr>
          <w:rFonts w:ascii="Palatino Linotype" w:hAnsi="Palatino Linotype"/>
        </w:rPr>
        <w:t>e</w:t>
      </w:r>
      <w:r w:rsidR="00626632" w:rsidRPr="00C03CC2">
        <w:rPr>
          <w:rFonts w:ascii="Palatino Linotype" w:hAnsi="Palatino Linotype"/>
        </w:rPr>
        <w:t>ts will be implemented for this project:</w:t>
      </w:r>
      <w:r w:rsidR="00B83357">
        <w:rPr>
          <w:rFonts w:ascii="Palatino Linotype" w:hAnsi="Palatino Linotype"/>
        </w:rPr>
        <w:t xml:space="preserve"> </w:t>
      </w:r>
      <w:r w:rsidR="00E463B1" w:rsidRPr="00C03CC2">
        <w:rPr>
          <w:rFonts w:ascii="Palatino Linotype" w:hAnsi="Palatino Linotype"/>
          <w:color w:val="FF0000"/>
        </w:rPr>
        <w:t>For an SSO CE project, describe how Housing First tenets will be interwoven into the coordinated entry process</w:t>
      </w:r>
      <w:r w:rsidR="00E463B1" w:rsidRPr="00C03CC2">
        <w:rPr>
          <w:rFonts w:ascii="Palatino Linotype" w:hAnsi="Palatino Linotype"/>
        </w:rPr>
        <w:t>.</w:t>
      </w:r>
      <w:r w:rsidR="00662F64" w:rsidRPr="00C03CC2">
        <w:rPr>
          <w:rFonts w:ascii="Palatino Linotype" w:hAnsi="Palatino Linotype"/>
        </w:rPr>
        <w:t xml:space="preserve"> For more information about Housing </w:t>
      </w:r>
      <w:r w:rsidR="00324CC1" w:rsidRPr="00C03CC2">
        <w:rPr>
          <w:rFonts w:ascii="Palatino Linotype" w:hAnsi="Palatino Linotype"/>
        </w:rPr>
        <w:t>F</w:t>
      </w:r>
      <w:r w:rsidR="00662F64" w:rsidRPr="00C03CC2">
        <w:rPr>
          <w:rFonts w:ascii="Palatino Linotype" w:hAnsi="Palatino Linotype"/>
        </w:rPr>
        <w:t xml:space="preserve">irst-- </w:t>
      </w:r>
      <w:hyperlink r:id="rId20" w:anchor=":~:text=What%20is%20Housing%20First%3F%20Housing%20First%20is%20a,personal%20goals%20and%20improve%20their%20quality%20of%20life" w:history="1">
        <w:r w:rsidR="00662F64" w:rsidRPr="00C03CC2">
          <w:rPr>
            <w:rStyle w:val="Hyperlink"/>
            <w:rFonts w:ascii="Palatino Linotype" w:hAnsi="Palatino Linotype"/>
          </w:rPr>
          <w:t>https://endhomelessness.org/resource/housing-first/#:~:text=What%20is%20Housing%20First%3F%20Housing%20First%20is%20a,personal%20goals%20and%20improve%20their%20quality%20of%20life</w:t>
        </w:r>
      </w:hyperlink>
    </w:p>
    <w:p w14:paraId="4CD646A1" w14:textId="147D9F6B" w:rsidR="00B40193" w:rsidRPr="00C03CC2" w:rsidRDefault="00946270" w:rsidP="00B40193">
      <w:pPr>
        <w:rPr>
          <w:rFonts w:ascii="Palatino Linotype" w:hAnsi="Palatino Linotype"/>
        </w:rPr>
      </w:pPr>
      <w:r>
        <w:rPr>
          <w:rFonts w:ascii="Palatino Linotype" w:hAnsi="Palatino Linotype"/>
        </w:rPr>
        <w:t>1</w:t>
      </w:r>
      <w:r w:rsidR="00A14F68">
        <w:rPr>
          <w:rFonts w:ascii="Palatino Linotype" w:hAnsi="Palatino Linotype"/>
        </w:rPr>
        <w:t>6</w:t>
      </w:r>
      <w:r w:rsidR="00B40193" w:rsidRPr="00C03CC2">
        <w:rPr>
          <w:rFonts w:ascii="Palatino Linotype" w:hAnsi="Palatino Linotype"/>
        </w:rPr>
        <w:t xml:space="preserve">. How </w:t>
      </w:r>
      <w:r>
        <w:rPr>
          <w:rFonts w:ascii="Palatino Linotype" w:hAnsi="Palatino Linotype"/>
        </w:rPr>
        <w:t>are</w:t>
      </w:r>
      <w:r w:rsidR="00B40193" w:rsidRPr="00C03CC2">
        <w:rPr>
          <w:rFonts w:ascii="Palatino Linotype" w:hAnsi="Palatino Linotype"/>
        </w:rPr>
        <w:t xml:space="preserve"> housing</w:t>
      </w:r>
      <w:r w:rsidR="00265091" w:rsidRPr="00C03CC2">
        <w:rPr>
          <w:rFonts w:ascii="Palatino Linotype" w:hAnsi="Palatino Linotype"/>
        </w:rPr>
        <w:t xml:space="preserve"> </w:t>
      </w:r>
      <w:r>
        <w:rPr>
          <w:rFonts w:ascii="Palatino Linotype" w:hAnsi="Palatino Linotype"/>
        </w:rPr>
        <w:t xml:space="preserve">and service access </w:t>
      </w:r>
      <w:r w:rsidR="00B40193" w:rsidRPr="00C03CC2">
        <w:rPr>
          <w:rFonts w:ascii="Palatino Linotype" w:hAnsi="Palatino Linotype"/>
        </w:rPr>
        <w:t xml:space="preserve">low barrier </w:t>
      </w:r>
      <w:r w:rsidR="00B30907" w:rsidRPr="00C03CC2">
        <w:rPr>
          <w:rFonts w:ascii="Palatino Linotype" w:hAnsi="Palatino Linotype"/>
        </w:rPr>
        <w:t xml:space="preserve">and </w:t>
      </w:r>
      <w:r w:rsidR="00B40193" w:rsidRPr="00C03CC2">
        <w:rPr>
          <w:rFonts w:ascii="Palatino Linotype" w:hAnsi="Palatino Linotype"/>
        </w:rPr>
        <w:t>not contingent on sobriety, minimum income, lack of criminal record, completion of treatment, participation in service or other conditions?</w:t>
      </w:r>
    </w:p>
    <w:p w14:paraId="12F11B7E" w14:textId="550E2E91" w:rsidR="00B40193" w:rsidRPr="00C03CC2" w:rsidRDefault="00946270" w:rsidP="00B40193">
      <w:pPr>
        <w:rPr>
          <w:rFonts w:ascii="Palatino Linotype" w:hAnsi="Palatino Linotype"/>
        </w:rPr>
      </w:pPr>
      <w:r>
        <w:rPr>
          <w:rFonts w:ascii="Palatino Linotype" w:hAnsi="Palatino Linotype"/>
        </w:rPr>
        <w:t>1</w:t>
      </w:r>
      <w:r w:rsidR="00A14F68">
        <w:rPr>
          <w:rFonts w:ascii="Palatino Linotype" w:hAnsi="Palatino Linotype"/>
        </w:rPr>
        <w:t>7</w:t>
      </w:r>
      <w:r w:rsidR="00B40193" w:rsidRPr="00C03CC2">
        <w:rPr>
          <w:rFonts w:ascii="Palatino Linotype" w:hAnsi="Palatino Linotype"/>
        </w:rPr>
        <w:t>.</w:t>
      </w:r>
      <w:r w:rsidR="00B83357">
        <w:rPr>
          <w:rFonts w:ascii="Palatino Linotype" w:hAnsi="Palatino Linotype"/>
        </w:rPr>
        <w:t xml:space="preserve"> </w:t>
      </w:r>
      <w:r w:rsidR="00B40193" w:rsidRPr="00C03CC2">
        <w:rPr>
          <w:rFonts w:ascii="Palatino Linotype" w:hAnsi="Palatino Linotype"/>
        </w:rPr>
        <w:t xml:space="preserve">What efforts will be made to offer individuals with </w:t>
      </w:r>
      <w:r w:rsidR="00027748" w:rsidRPr="00C03CC2">
        <w:rPr>
          <w:rFonts w:ascii="Palatino Linotype" w:hAnsi="Palatino Linotype"/>
        </w:rPr>
        <w:t>disabling conditions</w:t>
      </w:r>
      <w:r w:rsidR="00B40193" w:rsidRPr="00C03CC2">
        <w:rPr>
          <w:rFonts w:ascii="Palatino Linotype" w:hAnsi="Palatino Linotype"/>
        </w:rPr>
        <w:t xml:space="preserve"> reasonable accommodation?</w:t>
      </w:r>
    </w:p>
    <w:p w14:paraId="42D276F1" w14:textId="227DD290" w:rsidR="001F0615" w:rsidRPr="00C03CC2" w:rsidRDefault="00946270" w:rsidP="001F0615">
      <w:pPr>
        <w:rPr>
          <w:rFonts w:ascii="Palatino Linotype" w:hAnsi="Palatino Linotype"/>
        </w:rPr>
      </w:pPr>
      <w:r>
        <w:rPr>
          <w:rFonts w:ascii="Palatino Linotype" w:hAnsi="Palatino Linotype"/>
        </w:rPr>
        <w:t>1</w:t>
      </w:r>
      <w:r w:rsidR="00A14F68">
        <w:rPr>
          <w:rFonts w:ascii="Palatino Linotype" w:hAnsi="Palatino Linotype"/>
        </w:rPr>
        <w:t>8</w:t>
      </w:r>
      <w:r w:rsidR="001F0615" w:rsidRPr="00C03CC2">
        <w:rPr>
          <w:rFonts w:ascii="Palatino Linotype" w:hAnsi="Palatino Linotype"/>
        </w:rPr>
        <w:t>.</w:t>
      </w:r>
      <w:r w:rsidR="00B83357">
        <w:rPr>
          <w:rFonts w:ascii="Palatino Linotype" w:hAnsi="Palatino Linotype"/>
        </w:rPr>
        <w:t xml:space="preserve"> </w:t>
      </w:r>
      <w:r w:rsidR="001F0615" w:rsidRPr="00C03CC2">
        <w:rPr>
          <w:rFonts w:ascii="Palatino Linotype" w:hAnsi="Palatino Linotype"/>
        </w:rPr>
        <w:t xml:space="preserve">Will the </w:t>
      </w:r>
      <w:r w:rsidR="00817278" w:rsidRPr="00C03CC2">
        <w:rPr>
          <w:rFonts w:ascii="Palatino Linotype" w:hAnsi="Palatino Linotype"/>
        </w:rPr>
        <w:t xml:space="preserve">organization’s </w:t>
      </w:r>
      <w:r w:rsidR="001F0615" w:rsidRPr="00C03CC2">
        <w:rPr>
          <w:rFonts w:ascii="Palatino Linotype" w:hAnsi="Palatino Linotype"/>
        </w:rPr>
        <w:t>project ensure that participants are not screened out based on the following?</w:t>
      </w:r>
      <w:r w:rsidR="00B83357">
        <w:rPr>
          <w:rFonts w:ascii="Palatino Linotype" w:hAnsi="Palatino Linotype"/>
        </w:rPr>
        <w:t xml:space="preserve"> </w:t>
      </w:r>
      <w:r w:rsidR="001F0615" w:rsidRPr="00C03CC2">
        <w:rPr>
          <w:rFonts w:ascii="Palatino Linotype" w:hAnsi="Palatino Linotype"/>
        </w:rPr>
        <w:t>Select all that apply:</w:t>
      </w:r>
    </w:p>
    <w:p w14:paraId="1F29E547" w14:textId="77777777" w:rsidR="001F0615" w:rsidRPr="00C03CC2" w:rsidRDefault="00774DFB" w:rsidP="001F0615">
      <w:pPr>
        <w:rPr>
          <w:rFonts w:ascii="Palatino Linotype" w:hAnsi="Palatino Linotype"/>
        </w:rPr>
      </w:pPr>
      <w:sdt>
        <w:sdtPr>
          <w:rPr>
            <w:rFonts w:ascii="Palatino Linotype" w:hAnsi="Palatino Linotype"/>
          </w:rPr>
          <w:id w:val="-540823799"/>
          <w14:checkbox>
            <w14:checked w14:val="0"/>
            <w14:checkedState w14:val="2612" w14:font="MS Gothic"/>
            <w14:uncheckedState w14:val="2610" w14:font="MS Gothic"/>
          </w14:checkbox>
        </w:sdtPr>
        <w:sdtEndPr/>
        <w:sdtContent>
          <w:r w:rsidR="001F0615" w:rsidRPr="00C03CC2">
            <w:rPr>
              <w:rFonts w:ascii="Segoe UI Symbol" w:eastAsia="MS Gothic" w:hAnsi="Segoe UI Symbol" w:cs="Segoe UI Symbol"/>
            </w:rPr>
            <w:t>☐</w:t>
          </w:r>
        </w:sdtContent>
      </w:sdt>
      <w:r w:rsidR="001F0615" w:rsidRPr="00C03CC2">
        <w:rPr>
          <w:rFonts w:ascii="Palatino Linotype" w:hAnsi="Palatino Linotype"/>
        </w:rPr>
        <w:t xml:space="preserve"> Having too little or no income.</w:t>
      </w:r>
    </w:p>
    <w:p w14:paraId="254D9396" w14:textId="77777777" w:rsidR="001F0615" w:rsidRPr="00C03CC2" w:rsidRDefault="00774DFB" w:rsidP="001F0615">
      <w:pPr>
        <w:rPr>
          <w:rFonts w:ascii="Palatino Linotype" w:hAnsi="Palatino Linotype"/>
        </w:rPr>
      </w:pPr>
      <w:sdt>
        <w:sdtPr>
          <w:rPr>
            <w:rFonts w:ascii="Palatino Linotype" w:hAnsi="Palatino Linotype"/>
          </w:rPr>
          <w:id w:val="398485133"/>
          <w14:checkbox>
            <w14:checked w14:val="0"/>
            <w14:checkedState w14:val="2612" w14:font="MS Gothic"/>
            <w14:uncheckedState w14:val="2610" w14:font="MS Gothic"/>
          </w14:checkbox>
        </w:sdtPr>
        <w:sdtEndPr/>
        <w:sdtContent>
          <w:r w:rsidR="001F0615" w:rsidRPr="00C03CC2">
            <w:rPr>
              <w:rFonts w:ascii="Segoe UI Symbol" w:eastAsia="MS Gothic" w:hAnsi="Segoe UI Symbol" w:cs="Segoe UI Symbol"/>
            </w:rPr>
            <w:t>☐</w:t>
          </w:r>
        </w:sdtContent>
      </w:sdt>
      <w:r w:rsidR="001F0615" w:rsidRPr="00C03CC2">
        <w:rPr>
          <w:rFonts w:ascii="Palatino Linotype" w:hAnsi="Palatino Linotype"/>
        </w:rPr>
        <w:t>Active or history of substance use.</w:t>
      </w:r>
    </w:p>
    <w:p w14:paraId="2C239D36" w14:textId="05DFCC22" w:rsidR="001F0615" w:rsidRPr="00C03CC2" w:rsidRDefault="00774DFB" w:rsidP="001F0615">
      <w:pPr>
        <w:rPr>
          <w:rFonts w:ascii="Palatino Linotype" w:hAnsi="Palatino Linotype"/>
        </w:rPr>
      </w:pPr>
      <w:sdt>
        <w:sdtPr>
          <w:rPr>
            <w:rFonts w:ascii="Palatino Linotype" w:hAnsi="Palatino Linotype"/>
          </w:rPr>
          <w:id w:val="-336083714"/>
          <w14:checkbox>
            <w14:checked w14:val="0"/>
            <w14:checkedState w14:val="2612" w14:font="MS Gothic"/>
            <w14:uncheckedState w14:val="2610" w14:font="MS Gothic"/>
          </w14:checkbox>
        </w:sdtPr>
        <w:sdtEndPr/>
        <w:sdtContent>
          <w:r w:rsidR="001F0615" w:rsidRPr="00C03CC2">
            <w:rPr>
              <w:rFonts w:ascii="Segoe UI Symbol" w:eastAsia="MS Gothic" w:hAnsi="Segoe UI Symbol" w:cs="Segoe UI Symbol"/>
            </w:rPr>
            <w:t>☐</w:t>
          </w:r>
        </w:sdtContent>
      </w:sdt>
      <w:r w:rsidR="001F0615" w:rsidRPr="00C03CC2">
        <w:rPr>
          <w:rFonts w:ascii="Palatino Linotype" w:hAnsi="Palatino Linotype"/>
        </w:rPr>
        <w:t xml:space="preserve"> Having a criminal record with the exception of state-</w:t>
      </w:r>
      <w:r w:rsidR="00935284" w:rsidRPr="00C03CC2">
        <w:rPr>
          <w:rFonts w:ascii="Palatino Linotype" w:hAnsi="Palatino Linotype"/>
        </w:rPr>
        <w:t>mandated</w:t>
      </w:r>
      <w:r w:rsidR="001F0615" w:rsidRPr="00C03CC2">
        <w:rPr>
          <w:rFonts w:ascii="Palatino Linotype" w:hAnsi="Palatino Linotype"/>
        </w:rPr>
        <w:t xml:space="preserve"> restrictions.</w:t>
      </w:r>
    </w:p>
    <w:p w14:paraId="6D52F18A" w14:textId="77777777" w:rsidR="001F0615" w:rsidRPr="00C03CC2" w:rsidRDefault="00774DFB" w:rsidP="001F0615">
      <w:pPr>
        <w:rPr>
          <w:rFonts w:ascii="Palatino Linotype" w:hAnsi="Palatino Linotype"/>
        </w:rPr>
      </w:pPr>
      <w:sdt>
        <w:sdtPr>
          <w:rPr>
            <w:rFonts w:ascii="Palatino Linotype" w:hAnsi="Palatino Linotype"/>
          </w:rPr>
          <w:id w:val="407512494"/>
          <w14:checkbox>
            <w14:checked w14:val="0"/>
            <w14:checkedState w14:val="2612" w14:font="MS Gothic"/>
            <w14:uncheckedState w14:val="2610" w14:font="MS Gothic"/>
          </w14:checkbox>
        </w:sdtPr>
        <w:sdtEndPr/>
        <w:sdtContent>
          <w:r w:rsidR="001F0615" w:rsidRPr="00C03CC2">
            <w:rPr>
              <w:rFonts w:ascii="Segoe UI Symbol" w:eastAsia="MS Gothic" w:hAnsi="Segoe UI Symbol" w:cs="Segoe UI Symbol"/>
            </w:rPr>
            <w:t>☐</w:t>
          </w:r>
        </w:sdtContent>
      </w:sdt>
      <w:r w:rsidR="001F0615" w:rsidRPr="00C03CC2">
        <w:rPr>
          <w:rFonts w:ascii="Palatino Linotype" w:hAnsi="Palatino Linotype"/>
        </w:rPr>
        <w:t xml:space="preserve"> History of victimization (e.g., domestic violence, sexual assault, childhood abuse).</w:t>
      </w:r>
    </w:p>
    <w:p w14:paraId="22091B91" w14:textId="77777777" w:rsidR="001F0615" w:rsidRPr="00C03CC2" w:rsidRDefault="00774DFB" w:rsidP="001F0615">
      <w:pPr>
        <w:rPr>
          <w:rFonts w:ascii="Palatino Linotype" w:hAnsi="Palatino Linotype"/>
        </w:rPr>
      </w:pPr>
      <w:sdt>
        <w:sdtPr>
          <w:rPr>
            <w:rFonts w:ascii="Palatino Linotype" w:hAnsi="Palatino Linotype"/>
          </w:rPr>
          <w:id w:val="-1638641380"/>
          <w14:checkbox>
            <w14:checked w14:val="0"/>
            <w14:checkedState w14:val="2612" w14:font="MS Gothic"/>
            <w14:uncheckedState w14:val="2610" w14:font="MS Gothic"/>
          </w14:checkbox>
        </w:sdtPr>
        <w:sdtEndPr/>
        <w:sdtContent>
          <w:r w:rsidR="001F0615" w:rsidRPr="00C03CC2">
            <w:rPr>
              <w:rFonts w:ascii="Segoe UI Symbol" w:eastAsia="MS Gothic" w:hAnsi="Segoe UI Symbol" w:cs="Segoe UI Symbol"/>
            </w:rPr>
            <w:t>☐</w:t>
          </w:r>
        </w:sdtContent>
      </w:sdt>
      <w:r w:rsidR="001F0615" w:rsidRPr="00C03CC2">
        <w:rPr>
          <w:rFonts w:ascii="Palatino Linotype" w:hAnsi="Palatino Linotype"/>
        </w:rPr>
        <w:t xml:space="preserve"> None of the above.</w:t>
      </w:r>
    </w:p>
    <w:p w14:paraId="2E701FA1" w14:textId="59DDD59C" w:rsidR="001F0615" w:rsidRPr="00C03CC2" w:rsidRDefault="00946270" w:rsidP="001F0615">
      <w:pPr>
        <w:rPr>
          <w:rFonts w:ascii="Palatino Linotype" w:hAnsi="Palatino Linotype"/>
        </w:rPr>
      </w:pPr>
      <w:r>
        <w:rPr>
          <w:rFonts w:ascii="Palatino Linotype" w:hAnsi="Palatino Linotype"/>
        </w:rPr>
        <w:t>1</w:t>
      </w:r>
      <w:r w:rsidR="00A14F68">
        <w:rPr>
          <w:rFonts w:ascii="Palatino Linotype" w:hAnsi="Palatino Linotype"/>
        </w:rPr>
        <w:t>8</w:t>
      </w:r>
      <w:r w:rsidR="00F07952" w:rsidRPr="00C03CC2">
        <w:rPr>
          <w:rFonts w:ascii="Palatino Linotype" w:hAnsi="Palatino Linotype"/>
        </w:rPr>
        <w:t>a</w:t>
      </w:r>
      <w:r w:rsidR="001F0615" w:rsidRPr="00C03CC2">
        <w:rPr>
          <w:rFonts w:ascii="Palatino Linotype" w:hAnsi="Palatino Linotype"/>
        </w:rPr>
        <w:t>. Briefly explain how the areas checked will be addressed once the program participant has been housed.</w:t>
      </w:r>
    </w:p>
    <w:p w14:paraId="6F3112A8" w14:textId="1F2B0376" w:rsidR="001F0615" w:rsidRPr="00C03CC2" w:rsidRDefault="00946270" w:rsidP="00265091">
      <w:pPr>
        <w:jc w:val="both"/>
        <w:rPr>
          <w:rFonts w:ascii="Palatino Linotype" w:hAnsi="Palatino Linotype"/>
          <w:color w:val="FF0000"/>
        </w:rPr>
      </w:pPr>
      <w:r>
        <w:rPr>
          <w:rFonts w:ascii="Palatino Linotype" w:hAnsi="Palatino Linotype"/>
        </w:rPr>
        <w:t>1</w:t>
      </w:r>
      <w:r w:rsidR="00A14F68">
        <w:rPr>
          <w:rFonts w:ascii="Palatino Linotype" w:hAnsi="Palatino Linotype"/>
        </w:rPr>
        <w:t>9</w:t>
      </w:r>
      <w:r w:rsidR="001F0615" w:rsidRPr="00C03CC2">
        <w:rPr>
          <w:rFonts w:ascii="Palatino Linotype" w:hAnsi="Palatino Linotype"/>
        </w:rPr>
        <w:t>.</w:t>
      </w:r>
      <w:r w:rsidR="00B83357">
        <w:rPr>
          <w:rFonts w:ascii="Palatino Linotype" w:hAnsi="Palatino Linotype"/>
        </w:rPr>
        <w:t xml:space="preserve"> </w:t>
      </w:r>
      <w:r w:rsidR="00265091" w:rsidRPr="00C03CC2">
        <w:rPr>
          <w:rFonts w:ascii="Palatino Linotype" w:hAnsi="Palatino Linotype"/>
          <w:color w:val="FF0000"/>
        </w:rPr>
        <w:t xml:space="preserve">SSO-CE projects –skip this question. </w:t>
      </w:r>
      <w:r w:rsidR="001F0615" w:rsidRPr="00C03CC2">
        <w:rPr>
          <w:rFonts w:ascii="Palatino Linotype" w:hAnsi="Palatino Linotype"/>
        </w:rPr>
        <w:t xml:space="preserve">The project ensures that participants are not terminated from the program for the following </w:t>
      </w:r>
      <w:r w:rsidR="00B878A2" w:rsidRPr="00C03CC2">
        <w:rPr>
          <w:rFonts w:ascii="Palatino Linotype" w:hAnsi="Palatino Linotype"/>
        </w:rPr>
        <w:t>reasons.</w:t>
      </w:r>
      <w:r w:rsidR="001F0615" w:rsidRPr="00C03CC2">
        <w:rPr>
          <w:rFonts w:ascii="Palatino Linotype" w:hAnsi="Palatino Linotype"/>
        </w:rPr>
        <w:t xml:space="preserve"> </w:t>
      </w:r>
      <w:r w:rsidR="001F0615" w:rsidRPr="00C03CC2">
        <w:rPr>
          <w:rFonts w:ascii="Palatino Linotype" w:hAnsi="Palatino Linotype"/>
          <w:color w:val="FF0000"/>
        </w:rPr>
        <w:t>(</w:t>
      </w:r>
      <w:r w:rsidR="00626632" w:rsidRPr="00C03CC2">
        <w:rPr>
          <w:rFonts w:ascii="Palatino Linotype" w:hAnsi="Palatino Linotype"/>
          <w:color w:val="FF0000"/>
        </w:rPr>
        <w:t xml:space="preserve">These are </w:t>
      </w:r>
      <w:r w:rsidR="001F0615" w:rsidRPr="00C03CC2">
        <w:rPr>
          <w:rFonts w:ascii="Palatino Linotype" w:hAnsi="Palatino Linotype"/>
          <w:color w:val="FF0000"/>
        </w:rPr>
        <w:t>requirements for funding</w:t>
      </w:r>
      <w:r w:rsidR="00626632" w:rsidRPr="00C03CC2">
        <w:rPr>
          <w:rFonts w:ascii="Palatino Linotype" w:hAnsi="Palatino Linotype"/>
          <w:color w:val="FF0000"/>
        </w:rPr>
        <w:t xml:space="preserve">. Agencies must </w:t>
      </w:r>
      <w:r w:rsidR="001F0615" w:rsidRPr="00C03CC2">
        <w:rPr>
          <w:rFonts w:ascii="Palatino Linotype" w:hAnsi="Palatino Linotype"/>
          <w:color w:val="FF0000"/>
        </w:rPr>
        <w:t>agree to all)</w:t>
      </w:r>
    </w:p>
    <w:p w14:paraId="48A5B50F" w14:textId="77777777" w:rsidR="001F0615" w:rsidRPr="00C03CC2" w:rsidRDefault="00774DFB" w:rsidP="001F0615">
      <w:pPr>
        <w:rPr>
          <w:rFonts w:ascii="Palatino Linotype" w:hAnsi="Palatino Linotype"/>
        </w:rPr>
      </w:pPr>
      <w:sdt>
        <w:sdtPr>
          <w:rPr>
            <w:rFonts w:ascii="Palatino Linotype" w:hAnsi="Palatino Linotype"/>
          </w:rPr>
          <w:id w:val="115567738"/>
          <w14:checkbox>
            <w14:checked w14:val="0"/>
            <w14:checkedState w14:val="2612" w14:font="MS Gothic"/>
            <w14:uncheckedState w14:val="2610" w14:font="MS Gothic"/>
          </w14:checkbox>
        </w:sdtPr>
        <w:sdtEndPr/>
        <w:sdtContent>
          <w:r w:rsidR="001F0615" w:rsidRPr="00C03CC2">
            <w:rPr>
              <w:rFonts w:ascii="Segoe UI Symbol" w:eastAsia="MS Gothic" w:hAnsi="Segoe UI Symbol" w:cs="Segoe UI Symbol"/>
            </w:rPr>
            <w:t>☐</w:t>
          </w:r>
        </w:sdtContent>
      </w:sdt>
      <w:r w:rsidR="001F0615" w:rsidRPr="00C03CC2">
        <w:rPr>
          <w:rFonts w:ascii="Palatino Linotype" w:hAnsi="Palatino Linotype"/>
        </w:rPr>
        <w:t xml:space="preserve"> Failure to participate in supportive services.</w:t>
      </w:r>
    </w:p>
    <w:p w14:paraId="181FEE5F" w14:textId="77777777" w:rsidR="001F0615" w:rsidRPr="00C03CC2" w:rsidRDefault="00774DFB" w:rsidP="001F0615">
      <w:pPr>
        <w:rPr>
          <w:rFonts w:ascii="Palatino Linotype" w:hAnsi="Palatino Linotype"/>
        </w:rPr>
      </w:pPr>
      <w:sdt>
        <w:sdtPr>
          <w:rPr>
            <w:rFonts w:ascii="Palatino Linotype" w:hAnsi="Palatino Linotype"/>
          </w:rPr>
          <w:id w:val="-264537942"/>
          <w14:checkbox>
            <w14:checked w14:val="0"/>
            <w14:checkedState w14:val="2612" w14:font="MS Gothic"/>
            <w14:uncheckedState w14:val="2610" w14:font="MS Gothic"/>
          </w14:checkbox>
        </w:sdtPr>
        <w:sdtEndPr/>
        <w:sdtContent>
          <w:r w:rsidR="001F0615" w:rsidRPr="00C03CC2">
            <w:rPr>
              <w:rFonts w:ascii="Segoe UI Symbol" w:eastAsia="MS Gothic" w:hAnsi="Segoe UI Symbol" w:cs="Segoe UI Symbol"/>
            </w:rPr>
            <w:t>☐</w:t>
          </w:r>
        </w:sdtContent>
      </w:sdt>
      <w:r w:rsidR="001F0615" w:rsidRPr="00C03CC2">
        <w:rPr>
          <w:rFonts w:ascii="Palatino Linotype" w:hAnsi="Palatino Linotype"/>
        </w:rPr>
        <w:t xml:space="preserve"> Failure to make progress on a service plan.</w:t>
      </w:r>
    </w:p>
    <w:p w14:paraId="1C0877E6" w14:textId="77777777" w:rsidR="001F0615" w:rsidRPr="00C03CC2" w:rsidRDefault="00774DFB" w:rsidP="001F0615">
      <w:pPr>
        <w:rPr>
          <w:rFonts w:ascii="Palatino Linotype" w:hAnsi="Palatino Linotype"/>
        </w:rPr>
      </w:pPr>
      <w:sdt>
        <w:sdtPr>
          <w:rPr>
            <w:rFonts w:ascii="Palatino Linotype" w:hAnsi="Palatino Linotype"/>
          </w:rPr>
          <w:id w:val="1865487907"/>
          <w14:checkbox>
            <w14:checked w14:val="0"/>
            <w14:checkedState w14:val="2612" w14:font="MS Gothic"/>
            <w14:uncheckedState w14:val="2610" w14:font="MS Gothic"/>
          </w14:checkbox>
        </w:sdtPr>
        <w:sdtEndPr/>
        <w:sdtContent>
          <w:r w:rsidR="001F0615" w:rsidRPr="00C03CC2">
            <w:rPr>
              <w:rFonts w:ascii="Segoe UI Symbol" w:eastAsia="MS Gothic" w:hAnsi="Segoe UI Symbol" w:cs="Segoe UI Symbol"/>
            </w:rPr>
            <w:t>☐</w:t>
          </w:r>
        </w:sdtContent>
      </w:sdt>
      <w:r w:rsidR="001F0615" w:rsidRPr="00C03CC2">
        <w:rPr>
          <w:rFonts w:ascii="Palatino Linotype" w:hAnsi="Palatino Linotype"/>
        </w:rPr>
        <w:t xml:space="preserve"> Loss of income or failure to improve income.</w:t>
      </w:r>
    </w:p>
    <w:p w14:paraId="0BEC6DAD" w14:textId="77777777" w:rsidR="001F0615" w:rsidRPr="00C03CC2" w:rsidRDefault="00774DFB" w:rsidP="001F0615">
      <w:pPr>
        <w:rPr>
          <w:rFonts w:ascii="Palatino Linotype" w:hAnsi="Palatino Linotype"/>
        </w:rPr>
      </w:pPr>
      <w:sdt>
        <w:sdtPr>
          <w:rPr>
            <w:rFonts w:ascii="Palatino Linotype" w:hAnsi="Palatino Linotype"/>
          </w:rPr>
          <w:id w:val="-1003731653"/>
          <w14:checkbox>
            <w14:checked w14:val="0"/>
            <w14:checkedState w14:val="2612" w14:font="MS Gothic"/>
            <w14:uncheckedState w14:val="2610" w14:font="MS Gothic"/>
          </w14:checkbox>
        </w:sdtPr>
        <w:sdtEndPr/>
        <w:sdtContent>
          <w:r w:rsidR="001F0615" w:rsidRPr="00C03CC2">
            <w:rPr>
              <w:rFonts w:ascii="Segoe UI Symbol" w:eastAsia="MS Gothic" w:hAnsi="Segoe UI Symbol" w:cs="Segoe UI Symbol"/>
            </w:rPr>
            <w:t>☐</w:t>
          </w:r>
        </w:sdtContent>
      </w:sdt>
      <w:r w:rsidR="001F0615" w:rsidRPr="00C03CC2">
        <w:rPr>
          <w:rFonts w:ascii="Palatino Linotype" w:hAnsi="Palatino Linotype"/>
        </w:rPr>
        <w:t xml:space="preserve"> Any other activity not covered in a lease agreement typically found for unassisted persons in the geographic area.</w:t>
      </w:r>
    </w:p>
    <w:p w14:paraId="63CA664D" w14:textId="14EFE7C8" w:rsidR="00260927" w:rsidRPr="00946270" w:rsidRDefault="00F0282B" w:rsidP="00D769CF">
      <w:pPr>
        <w:rPr>
          <w:rFonts w:ascii="Palatino Linotype" w:hAnsi="Palatino Linotype"/>
          <w:b/>
          <w:u w:val="single"/>
        </w:rPr>
      </w:pPr>
      <w:r w:rsidRPr="00946270">
        <w:rPr>
          <w:rFonts w:ascii="Palatino Linotype" w:hAnsi="Palatino Linotype"/>
          <w:b/>
          <w:u w:val="single"/>
        </w:rPr>
        <w:lastRenderedPageBreak/>
        <w:t>JUSTICE, EQUITY, DIVERSITY, AND INCLUSION</w:t>
      </w:r>
    </w:p>
    <w:p w14:paraId="6F1413FF" w14:textId="7A3BB1FC" w:rsidR="00C26E8A" w:rsidRPr="00C03CC2" w:rsidRDefault="00A14F68" w:rsidP="00D769CF">
      <w:pPr>
        <w:rPr>
          <w:rFonts w:ascii="Palatino Linotype" w:hAnsi="Palatino Linotype"/>
        </w:rPr>
      </w:pPr>
      <w:r>
        <w:rPr>
          <w:rFonts w:ascii="Palatino Linotype" w:hAnsi="Palatino Linotype"/>
        </w:rPr>
        <w:t>20</w:t>
      </w:r>
      <w:r w:rsidR="00C26E8A" w:rsidRPr="00C03CC2">
        <w:rPr>
          <w:rFonts w:ascii="Palatino Linotype" w:hAnsi="Palatino Linotype"/>
        </w:rPr>
        <w:t>.</w:t>
      </w:r>
      <w:r w:rsidR="00B83357">
        <w:rPr>
          <w:rFonts w:ascii="Palatino Linotype" w:hAnsi="Palatino Linotype"/>
        </w:rPr>
        <w:t xml:space="preserve"> </w:t>
      </w:r>
      <w:r w:rsidR="00C26E8A" w:rsidRPr="00C03CC2">
        <w:rPr>
          <w:rFonts w:ascii="Palatino Linotype" w:hAnsi="Palatino Linotype"/>
        </w:rPr>
        <w:t xml:space="preserve">How </w:t>
      </w:r>
      <w:r w:rsidR="00935284" w:rsidRPr="00C03CC2">
        <w:rPr>
          <w:rFonts w:ascii="Palatino Linotype" w:hAnsi="Palatino Linotype"/>
        </w:rPr>
        <w:t>does</w:t>
      </w:r>
      <w:r w:rsidR="00C26E8A" w:rsidRPr="00C03CC2">
        <w:rPr>
          <w:rFonts w:ascii="Palatino Linotype" w:hAnsi="Palatino Linotype"/>
        </w:rPr>
        <w:t xml:space="preserve"> </w:t>
      </w:r>
      <w:r w:rsidR="0084282E" w:rsidRPr="00C03CC2">
        <w:rPr>
          <w:rFonts w:ascii="Palatino Linotype" w:hAnsi="Palatino Linotype"/>
        </w:rPr>
        <w:t xml:space="preserve">the </w:t>
      </w:r>
      <w:r w:rsidR="00817278" w:rsidRPr="00C03CC2">
        <w:rPr>
          <w:rFonts w:ascii="Palatino Linotype" w:hAnsi="Palatino Linotype"/>
        </w:rPr>
        <w:t>organization</w:t>
      </w:r>
      <w:r w:rsidR="00C26E8A" w:rsidRPr="00C03CC2">
        <w:rPr>
          <w:rFonts w:ascii="Palatino Linotype" w:hAnsi="Palatino Linotype"/>
        </w:rPr>
        <w:t xml:space="preserve"> incorporat</w:t>
      </w:r>
      <w:r w:rsidR="00935284" w:rsidRPr="00C03CC2">
        <w:rPr>
          <w:rFonts w:ascii="Palatino Linotype" w:hAnsi="Palatino Linotype"/>
        </w:rPr>
        <w:t>e</w:t>
      </w:r>
      <w:r w:rsidR="00C26E8A" w:rsidRPr="00C03CC2">
        <w:rPr>
          <w:rFonts w:ascii="Palatino Linotype" w:hAnsi="Palatino Linotype"/>
        </w:rPr>
        <w:t xml:space="preserve"> justice</w:t>
      </w:r>
      <w:r w:rsidR="008644DD" w:rsidRPr="00C03CC2">
        <w:rPr>
          <w:rFonts w:ascii="Palatino Linotype" w:hAnsi="Palatino Linotype"/>
        </w:rPr>
        <w:t xml:space="preserve">, equity, </w:t>
      </w:r>
      <w:r w:rsidR="009E74AA" w:rsidRPr="00C03CC2">
        <w:rPr>
          <w:rFonts w:ascii="Palatino Linotype" w:hAnsi="Palatino Linotype"/>
        </w:rPr>
        <w:t xml:space="preserve">diversity and inclusion </w:t>
      </w:r>
      <w:r w:rsidR="00C26E8A" w:rsidRPr="00C03CC2">
        <w:rPr>
          <w:rFonts w:ascii="Palatino Linotype" w:hAnsi="Palatino Linotype"/>
        </w:rPr>
        <w:t>in</w:t>
      </w:r>
      <w:r w:rsidR="00B83357">
        <w:rPr>
          <w:rFonts w:ascii="Palatino Linotype" w:hAnsi="Palatino Linotype"/>
        </w:rPr>
        <w:t xml:space="preserve"> </w:t>
      </w:r>
      <w:r w:rsidR="00C26E8A" w:rsidRPr="00C03CC2">
        <w:rPr>
          <w:rFonts w:ascii="Palatino Linotype" w:hAnsi="Palatino Linotype"/>
        </w:rPr>
        <w:t>operations and service</w:t>
      </w:r>
      <w:r w:rsidR="00946270">
        <w:rPr>
          <w:rFonts w:ascii="Palatino Linotype" w:hAnsi="Palatino Linotype"/>
        </w:rPr>
        <w:t xml:space="preserve"> delivery</w:t>
      </w:r>
      <w:r w:rsidR="00C26E8A" w:rsidRPr="00C03CC2">
        <w:rPr>
          <w:rFonts w:ascii="Palatino Linotype" w:hAnsi="Palatino Linotype"/>
        </w:rPr>
        <w:t>?</w:t>
      </w:r>
      <w:r w:rsidR="00946270">
        <w:rPr>
          <w:rFonts w:ascii="Palatino Linotype" w:hAnsi="Palatino Linotype"/>
        </w:rPr>
        <w:t xml:space="preserve"> Please provide specific examples in service delivery and/or policies and practices.</w:t>
      </w:r>
    </w:p>
    <w:p w14:paraId="4310DAB1" w14:textId="2E0BC192" w:rsidR="002B5CAD" w:rsidRPr="00C03CC2" w:rsidRDefault="00A14F68" w:rsidP="00313101">
      <w:pPr>
        <w:rPr>
          <w:rFonts w:ascii="Palatino Linotype" w:hAnsi="Palatino Linotype"/>
        </w:rPr>
      </w:pPr>
      <w:r>
        <w:rPr>
          <w:rFonts w:ascii="Palatino Linotype" w:hAnsi="Palatino Linotype"/>
        </w:rPr>
        <w:t>20</w:t>
      </w:r>
      <w:r w:rsidR="00946270">
        <w:rPr>
          <w:rFonts w:ascii="Palatino Linotype" w:hAnsi="Palatino Linotype"/>
        </w:rPr>
        <w:t>a</w:t>
      </w:r>
      <w:r w:rsidR="00313101" w:rsidRPr="00C03CC2">
        <w:rPr>
          <w:rFonts w:ascii="Palatino Linotype" w:hAnsi="Palatino Linotype"/>
        </w:rPr>
        <w:t>. I</w:t>
      </w:r>
      <w:r w:rsidR="00324CC1" w:rsidRPr="00C03CC2">
        <w:rPr>
          <w:rFonts w:ascii="Palatino Linotype" w:hAnsi="Palatino Linotype"/>
        </w:rPr>
        <w:t>ncorporate a trauma informed</w:t>
      </w:r>
      <w:r w:rsidR="002B5CAD" w:rsidRPr="00C03CC2">
        <w:rPr>
          <w:rFonts w:ascii="Palatino Linotype" w:hAnsi="Palatino Linotype"/>
        </w:rPr>
        <w:t xml:space="preserve"> lens.</w:t>
      </w:r>
    </w:p>
    <w:p w14:paraId="12CA2238" w14:textId="1595CCD7" w:rsidR="002B5CAD" w:rsidRPr="00C03CC2" w:rsidRDefault="00A14F68" w:rsidP="00313101">
      <w:pPr>
        <w:rPr>
          <w:rFonts w:ascii="Palatino Linotype" w:hAnsi="Palatino Linotype"/>
        </w:rPr>
      </w:pPr>
      <w:r>
        <w:rPr>
          <w:rFonts w:ascii="Palatino Linotype" w:hAnsi="Palatino Linotype"/>
        </w:rPr>
        <w:t>20</w:t>
      </w:r>
      <w:r w:rsidR="00946270">
        <w:rPr>
          <w:rFonts w:ascii="Palatino Linotype" w:hAnsi="Palatino Linotype"/>
        </w:rPr>
        <w:t>b</w:t>
      </w:r>
      <w:r w:rsidR="00313101" w:rsidRPr="00C03CC2">
        <w:rPr>
          <w:rFonts w:ascii="Palatino Linotype" w:hAnsi="Palatino Linotype"/>
        </w:rPr>
        <w:t>. T</w:t>
      </w:r>
      <w:r w:rsidR="00115F40" w:rsidRPr="00C03CC2">
        <w:rPr>
          <w:rFonts w:ascii="Palatino Linotype" w:hAnsi="Palatino Linotype"/>
        </w:rPr>
        <w:t>ake a stigma</w:t>
      </w:r>
      <w:r w:rsidR="00324CC1" w:rsidRPr="00C03CC2">
        <w:rPr>
          <w:rFonts w:ascii="Palatino Linotype" w:hAnsi="Palatino Linotype"/>
        </w:rPr>
        <w:t xml:space="preserve"> reduction approach with historically and currently marginalized populations?</w:t>
      </w:r>
    </w:p>
    <w:p w14:paraId="63E368DE" w14:textId="6ADC26C3" w:rsidR="00313101" w:rsidRPr="00C03CC2" w:rsidRDefault="00A14F68" w:rsidP="00313101">
      <w:pPr>
        <w:rPr>
          <w:rFonts w:ascii="Palatino Linotype" w:hAnsi="Palatino Linotype"/>
        </w:rPr>
      </w:pPr>
      <w:r>
        <w:rPr>
          <w:rFonts w:ascii="Palatino Linotype" w:hAnsi="Palatino Linotype"/>
        </w:rPr>
        <w:t>20</w:t>
      </w:r>
      <w:r w:rsidR="00946270">
        <w:rPr>
          <w:rFonts w:ascii="Palatino Linotype" w:hAnsi="Palatino Linotype"/>
        </w:rPr>
        <w:t>c</w:t>
      </w:r>
      <w:r w:rsidR="00313101" w:rsidRPr="00C03CC2">
        <w:rPr>
          <w:rFonts w:ascii="Palatino Linotype" w:hAnsi="Palatino Linotype"/>
        </w:rPr>
        <w:t>. E</w:t>
      </w:r>
      <w:r w:rsidR="00324CC1" w:rsidRPr="00C03CC2">
        <w:rPr>
          <w:rFonts w:ascii="Palatino Linotype" w:hAnsi="Palatino Linotype"/>
        </w:rPr>
        <w:t>nsure the full population of the community are included in outreach</w:t>
      </w:r>
      <w:r w:rsidR="00313101" w:rsidRPr="00C03CC2">
        <w:rPr>
          <w:rFonts w:ascii="Palatino Linotype" w:hAnsi="Palatino Linotype"/>
        </w:rPr>
        <w:t>, policy development, employment, organization governance</w:t>
      </w:r>
      <w:r w:rsidR="00324CC1" w:rsidRPr="00C03CC2">
        <w:rPr>
          <w:rFonts w:ascii="Palatino Linotype" w:hAnsi="Palatino Linotype"/>
        </w:rPr>
        <w:t xml:space="preserve"> or other efforts</w:t>
      </w:r>
      <w:r w:rsidR="00313101" w:rsidRPr="00C03CC2">
        <w:rPr>
          <w:rFonts w:ascii="Palatino Linotype" w:hAnsi="Palatino Linotype"/>
        </w:rPr>
        <w:t>?</w:t>
      </w:r>
    </w:p>
    <w:p w14:paraId="72AF53D6" w14:textId="327C2355" w:rsidR="000C24B3" w:rsidRPr="00C03CC2" w:rsidRDefault="00A14F68" w:rsidP="00313101">
      <w:pPr>
        <w:rPr>
          <w:rFonts w:ascii="Palatino Linotype" w:hAnsi="Palatino Linotype"/>
        </w:rPr>
      </w:pPr>
      <w:r>
        <w:rPr>
          <w:rFonts w:ascii="Palatino Linotype" w:hAnsi="Palatino Linotype"/>
        </w:rPr>
        <w:t>20</w:t>
      </w:r>
      <w:r w:rsidR="00946270">
        <w:rPr>
          <w:rFonts w:ascii="Palatino Linotype" w:hAnsi="Palatino Linotype"/>
        </w:rPr>
        <w:t>d</w:t>
      </w:r>
      <w:r w:rsidR="00313101" w:rsidRPr="00C03CC2">
        <w:rPr>
          <w:rFonts w:ascii="Palatino Linotype" w:hAnsi="Palatino Linotype"/>
        </w:rPr>
        <w:t xml:space="preserve">. </w:t>
      </w:r>
      <w:r w:rsidR="00946270">
        <w:rPr>
          <w:rFonts w:ascii="Palatino Linotype" w:hAnsi="Palatino Linotype"/>
        </w:rPr>
        <w:t xml:space="preserve">Incorporate the feedback of </w:t>
      </w:r>
      <w:r w:rsidR="001E2E4A" w:rsidRPr="00C03CC2">
        <w:rPr>
          <w:rFonts w:ascii="Palatino Linotype" w:hAnsi="Palatino Linotype"/>
        </w:rPr>
        <w:t xml:space="preserve">persons with </w:t>
      </w:r>
      <w:r w:rsidR="000C24B3" w:rsidRPr="00C03CC2">
        <w:rPr>
          <w:rFonts w:ascii="Palatino Linotype" w:hAnsi="Palatino Linotype"/>
        </w:rPr>
        <w:t>lived experience</w:t>
      </w:r>
      <w:r w:rsidR="00E239CA" w:rsidRPr="00C03CC2">
        <w:rPr>
          <w:rFonts w:ascii="Palatino Linotype" w:hAnsi="Palatino Linotype"/>
        </w:rPr>
        <w:t xml:space="preserve"> </w:t>
      </w:r>
      <w:r w:rsidR="00E239CA" w:rsidRPr="00C03CC2">
        <w:rPr>
          <w:rFonts w:ascii="Palatino Linotype" w:hAnsi="Palatino Linotype"/>
          <w:color w:val="FF0000"/>
        </w:rPr>
        <w:t xml:space="preserve">or if DV Bonus Project, survivors of domestic violence </w:t>
      </w:r>
      <w:r w:rsidR="00946270" w:rsidRPr="00946270">
        <w:rPr>
          <w:rFonts w:ascii="Palatino Linotype" w:hAnsi="Palatino Linotype"/>
        </w:rPr>
        <w:t>in program design, evaluation and</w:t>
      </w:r>
      <w:r w:rsidR="00946270">
        <w:rPr>
          <w:rFonts w:ascii="Palatino Linotype" w:hAnsi="Palatino Linotype"/>
          <w:color w:val="FF0000"/>
        </w:rPr>
        <w:t xml:space="preserve"> </w:t>
      </w:r>
      <w:r w:rsidR="001E2E4A" w:rsidRPr="00C03CC2">
        <w:rPr>
          <w:rFonts w:ascii="Palatino Linotype" w:hAnsi="Palatino Linotype"/>
        </w:rPr>
        <w:t>project/service implementation?</w:t>
      </w:r>
    </w:p>
    <w:p w14:paraId="75392CD6" w14:textId="20031CE5" w:rsidR="00F07952" w:rsidRPr="00C03CC2" w:rsidRDefault="00946270" w:rsidP="00F07952">
      <w:pPr>
        <w:jc w:val="both"/>
        <w:rPr>
          <w:rFonts w:ascii="Palatino Linotype" w:hAnsi="Palatino Linotype"/>
        </w:rPr>
      </w:pPr>
      <w:r>
        <w:rPr>
          <w:rFonts w:ascii="Palatino Linotype" w:hAnsi="Palatino Linotype"/>
        </w:rPr>
        <w:t>2</w:t>
      </w:r>
      <w:r w:rsidR="00A14F68">
        <w:rPr>
          <w:rFonts w:ascii="Palatino Linotype" w:hAnsi="Palatino Linotype"/>
        </w:rPr>
        <w:t>1</w:t>
      </w:r>
      <w:r w:rsidR="00F07952" w:rsidRPr="00C03CC2">
        <w:rPr>
          <w:rFonts w:ascii="Palatino Linotype" w:hAnsi="Palatino Linotype"/>
        </w:rPr>
        <w:t>.</w:t>
      </w:r>
      <w:r w:rsidR="00B83357">
        <w:rPr>
          <w:rFonts w:ascii="Palatino Linotype" w:hAnsi="Palatino Linotype"/>
        </w:rPr>
        <w:t xml:space="preserve"> </w:t>
      </w:r>
      <w:r w:rsidR="00F07952" w:rsidRPr="00C03CC2">
        <w:rPr>
          <w:rFonts w:ascii="Palatino Linotype" w:hAnsi="Palatino Linotype"/>
        </w:rPr>
        <w:t xml:space="preserve">How does the </w:t>
      </w:r>
      <w:r w:rsidR="00817278" w:rsidRPr="00C03CC2">
        <w:rPr>
          <w:rFonts w:ascii="Palatino Linotype" w:hAnsi="Palatino Linotype"/>
        </w:rPr>
        <w:t>organization</w:t>
      </w:r>
      <w:r w:rsidR="00F07952" w:rsidRPr="00C03CC2">
        <w:rPr>
          <w:rFonts w:ascii="Palatino Linotype" w:hAnsi="Palatino Linotype"/>
        </w:rPr>
        <w:t xml:space="preserve"> ensure that services to all individuals/households housed are culturally informed? (include items concerning language, Limited English Proficiency, spiritual and faith practices, and cultural traditions)</w:t>
      </w:r>
    </w:p>
    <w:p w14:paraId="3AE3B7C9" w14:textId="4A03A9DE" w:rsidR="00F07952" w:rsidRPr="00C03CC2" w:rsidRDefault="00946270" w:rsidP="00F07952">
      <w:pPr>
        <w:rPr>
          <w:rFonts w:ascii="Palatino Linotype" w:hAnsi="Palatino Linotype"/>
        </w:rPr>
      </w:pPr>
      <w:r>
        <w:rPr>
          <w:rFonts w:ascii="Palatino Linotype" w:hAnsi="Palatino Linotype"/>
        </w:rPr>
        <w:t>2</w:t>
      </w:r>
      <w:r w:rsidR="00A14F68">
        <w:rPr>
          <w:rFonts w:ascii="Palatino Linotype" w:hAnsi="Palatino Linotype"/>
        </w:rPr>
        <w:t>1</w:t>
      </w:r>
      <w:r w:rsidR="007A11AA" w:rsidRPr="00C03CC2">
        <w:rPr>
          <w:rFonts w:ascii="Palatino Linotype" w:hAnsi="Palatino Linotype"/>
        </w:rPr>
        <w:t>a</w:t>
      </w:r>
      <w:r w:rsidR="00F07952" w:rsidRPr="00C03CC2">
        <w:rPr>
          <w:rFonts w:ascii="Palatino Linotype" w:hAnsi="Palatino Linotype"/>
        </w:rPr>
        <w:t>.</w:t>
      </w:r>
      <w:r w:rsidR="00B83357">
        <w:rPr>
          <w:rFonts w:ascii="Palatino Linotype" w:hAnsi="Palatino Linotype"/>
        </w:rPr>
        <w:t xml:space="preserve"> </w:t>
      </w:r>
      <w:r w:rsidR="00F07952" w:rsidRPr="00C03CC2">
        <w:rPr>
          <w:rFonts w:ascii="Palatino Linotype" w:hAnsi="Palatino Linotype"/>
        </w:rPr>
        <w:t xml:space="preserve">Provide examples of training sessions that </w:t>
      </w:r>
      <w:r w:rsidR="00817278" w:rsidRPr="00C03CC2">
        <w:rPr>
          <w:rFonts w:ascii="Palatino Linotype" w:hAnsi="Palatino Linotype"/>
        </w:rPr>
        <w:t>the organization</w:t>
      </w:r>
      <w:r w:rsidR="00F07952" w:rsidRPr="00C03CC2">
        <w:rPr>
          <w:rFonts w:ascii="Palatino Linotype" w:hAnsi="Palatino Linotype"/>
        </w:rPr>
        <w:t xml:space="preserve"> offers to help staff provide services that are culturally informed.</w:t>
      </w:r>
    </w:p>
    <w:p w14:paraId="4D0E8085" w14:textId="2B7EF102" w:rsidR="00F07952" w:rsidRPr="00C03CC2" w:rsidRDefault="00946270" w:rsidP="00F07952">
      <w:pPr>
        <w:rPr>
          <w:rFonts w:ascii="Palatino Linotype" w:hAnsi="Palatino Linotype"/>
        </w:rPr>
      </w:pPr>
      <w:r>
        <w:rPr>
          <w:rFonts w:ascii="Palatino Linotype" w:hAnsi="Palatino Linotype"/>
        </w:rPr>
        <w:t>2</w:t>
      </w:r>
      <w:r w:rsidR="00A14F68">
        <w:rPr>
          <w:rFonts w:ascii="Palatino Linotype" w:hAnsi="Palatino Linotype"/>
        </w:rPr>
        <w:t>2</w:t>
      </w:r>
      <w:r w:rsidR="00313101" w:rsidRPr="00C03CC2">
        <w:rPr>
          <w:rFonts w:ascii="Palatino Linotype" w:hAnsi="Palatino Linotype"/>
        </w:rPr>
        <w:t>.</w:t>
      </w:r>
      <w:r w:rsidR="00B83357">
        <w:rPr>
          <w:rFonts w:ascii="Palatino Linotype" w:hAnsi="Palatino Linotype"/>
        </w:rPr>
        <w:t xml:space="preserve"> </w:t>
      </w:r>
      <w:r w:rsidR="00313101" w:rsidRPr="00C03CC2">
        <w:rPr>
          <w:rFonts w:ascii="Palatino Linotype" w:hAnsi="Palatino Linotype"/>
        </w:rPr>
        <w:t xml:space="preserve">How does the organization </w:t>
      </w:r>
      <w:r w:rsidR="007A11AA" w:rsidRPr="00C03CC2">
        <w:rPr>
          <w:rFonts w:ascii="Palatino Linotype" w:hAnsi="Palatino Linotype"/>
        </w:rPr>
        <w:t xml:space="preserve">identify </w:t>
      </w:r>
      <w:r>
        <w:rPr>
          <w:rFonts w:ascii="Palatino Linotype" w:hAnsi="Palatino Linotype"/>
        </w:rPr>
        <w:t xml:space="preserve">racial or other </w:t>
      </w:r>
      <w:r w:rsidR="007A11AA" w:rsidRPr="00C03CC2">
        <w:rPr>
          <w:rFonts w:ascii="Palatino Linotype" w:hAnsi="Palatino Linotype"/>
        </w:rPr>
        <w:t>disparit</w:t>
      </w:r>
      <w:r>
        <w:rPr>
          <w:rFonts w:ascii="Palatino Linotype" w:hAnsi="Palatino Linotype"/>
        </w:rPr>
        <w:t>ies</w:t>
      </w:r>
      <w:r w:rsidR="007A11AA" w:rsidRPr="00C03CC2">
        <w:rPr>
          <w:rFonts w:ascii="Palatino Linotype" w:hAnsi="Palatino Linotype"/>
        </w:rPr>
        <w:t xml:space="preserve"> </w:t>
      </w:r>
      <w:r w:rsidR="00313101" w:rsidRPr="00C03CC2">
        <w:rPr>
          <w:rFonts w:ascii="Palatino Linotype" w:hAnsi="Palatino Linotype"/>
        </w:rPr>
        <w:t>related to the services that the organization provides</w:t>
      </w:r>
      <w:r w:rsidR="007A11AA" w:rsidRPr="00C03CC2">
        <w:rPr>
          <w:rFonts w:ascii="Palatino Linotype" w:hAnsi="Palatino Linotype"/>
        </w:rPr>
        <w:t>?</w:t>
      </w:r>
      <w:r w:rsidR="00B83357">
        <w:rPr>
          <w:rFonts w:ascii="Palatino Linotype" w:hAnsi="Palatino Linotype"/>
        </w:rPr>
        <w:t xml:space="preserve"> </w:t>
      </w:r>
      <w:r w:rsidR="007A11AA" w:rsidRPr="00C03CC2">
        <w:rPr>
          <w:rFonts w:ascii="Palatino Linotype" w:hAnsi="Palatino Linotype"/>
        </w:rPr>
        <w:t xml:space="preserve">How does the organization address </w:t>
      </w:r>
      <w:r>
        <w:rPr>
          <w:rFonts w:ascii="Palatino Linotype" w:hAnsi="Palatino Linotype"/>
        </w:rPr>
        <w:t xml:space="preserve">these </w:t>
      </w:r>
      <w:r w:rsidR="003C49B4" w:rsidRPr="00C03CC2">
        <w:rPr>
          <w:rFonts w:ascii="Palatino Linotype" w:hAnsi="Palatino Linotype"/>
        </w:rPr>
        <w:t>disparities?</w:t>
      </w:r>
    </w:p>
    <w:p w14:paraId="6A287CD9" w14:textId="04ABFD34" w:rsidR="00B04671" w:rsidRPr="00226079" w:rsidRDefault="00B04671" w:rsidP="00F07952">
      <w:pPr>
        <w:rPr>
          <w:rFonts w:ascii="Palatino Linotype" w:hAnsi="Palatino Linotype"/>
          <w:b/>
          <w:u w:val="single"/>
        </w:rPr>
      </w:pPr>
      <w:r w:rsidRPr="00226079">
        <w:rPr>
          <w:rFonts w:ascii="Palatino Linotype" w:hAnsi="Palatino Linotype"/>
          <w:b/>
          <w:u w:val="single"/>
        </w:rPr>
        <w:t>OTHER QUESTIONS TO INFORM EXPERIENCE AND SCOPE (NOT SCORED)</w:t>
      </w:r>
    </w:p>
    <w:p w14:paraId="40655ABD" w14:textId="48652984" w:rsidR="00F07952" w:rsidRPr="00C03CC2" w:rsidRDefault="00946270" w:rsidP="00F07952">
      <w:pPr>
        <w:rPr>
          <w:rFonts w:ascii="Palatino Linotype" w:hAnsi="Palatino Linotype"/>
        </w:rPr>
      </w:pPr>
      <w:r>
        <w:rPr>
          <w:rFonts w:ascii="Palatino Linotype" w:hAnsi="Palatino Linotype"/>
        </w:rPr>
        <w:t>2</w:t>
      </w:r>
      <w:r w:rsidR="00A14F68">
        <w:rPr>
          <w:rFonts w:ascii="Palatino Linotype" w:hAnsi="Palatino Linotype"/>
        </w:rPr>
        <w:t>3</w:t>
      </w:r>
      <w:r w:rsidR="00F07952" w:rsidRPr="00C03CC2">
        <w:rPr>
          <w:rFonts w:ascii="Palatino Linotype" w:hAnsi="Palatino Linotype"/>
        </w:rPr>
        <w:t>.</w:t>
      </w:r>
      <w:r w:rsidR="00B83357">
        <w:rPr>
          <w:rFonts w:ascii="Palatino Linotype" w:hAnsi="Palatino Linotype"/>
        </w:rPr>
        <w:t xml:space="preserve"> </w:t>
      </w:r>
      <w:r w:rsidR="00AA40EA" w:rsidRPr="00C03CC2">
        <w:rPr>
          <w:rFonts w:ascii="Palatino Linotype" w:hAnsi="Palatino Linotype"/>
        </w:rPr>
        <w:t>(</w:t>
      </w:r>
      <w:r w:rsidR="00AA40EA" w:rsidRPr="00C03CC2">
        <w:rPr>
          <w:rFonts w:ascii="Palatino Linotype" w:hAnsi="Palatino Linotype"/>
          <w:i/>
          <w:iCs/>
        </w:rPr>
        <w:t>Question not scored for information only to inform scope of project</w:t>
      </w:r>
      <w:r w:rsidR="00AA40EA" w:rsidRPr="00C03CC2">
        <w:rPr>
          <w:rFonts w:ascii="Palatino Linotype" w:hAnsi="Palatino Linotype"/>
        </w:rPr>
        <w:t xml:space="preserve">) </w:t>
      </w:r>
      <w:r w:rsidR="00F07952" w:rsidRPr="00C03CC2">
        <w:rPr>
          <w:rFonts w:ascii="Palatino Linotype" w:hAnsi="Palatino Linotype"/>
        </w:rPr>
        <w:t>Provide the percentage of project participants that will be coming from the following:</w:t>
      </w:r>
    </w:p>
    <w:p w14:paraId="0B56D822" w14:textId="77777777" w:rsidR="00F07952" w:rsidRPr="00C03CC2" w:rsidRDefault="00F07952" w:rsidP="00F07952">
      <w:pPr>
        <w:rPr>
          <w:rFonts w:ascii="Palatino Linotype" w:hAnsi="Palatino Linotype"/>
        </w:rPr>
      </w:pPr>
      <w:r w:rsidRPr="00C03CC2">
        <w:rPr>
          <w:rFonts w:ascii="Palatino Linotype" w:hAnsi="Palatino Linotype"/>
        </w:rPr>
        <w:t>______</w:t>
      </w:r>
      <w:r w:rsidRPr="00C03CC2">
        <w:rPr>
          <w:rFonts w:ascii="Palatino Linotype" w:hAnsi="Palatino Linotype"/>
        </w:rPr>
        <w:tab/>
        <w:t>Directly from the street or other locations not meant for human habitation</w:t>
      </w:r>
    </w:p>
    <w:p w14:paraId="1DAE512B" w14:textId="77777777" w:rsidR="00F07952" w:rsidRPr="00C03CC2" w:rsidRDefault="00F07952" w:rsidP="00F07952">
      <w:pPr>
        <w:rPr>
          <w:rFonts w:ascii="Palatino Linotype" w:hAnsi="Palatino Linotype"/>
        </w:rPr>
      </w:pPr>
      <w:r w:rsidRPr="00C03CC2">
        <w:rPr>
          <w:rFonts w:ascii="Palatino Linotype" w:hAnsi="Palatino Linotype"/>
        </w:rPr>
        <w:t>_______Directly from emergency shelters</w:t>
      </w:r>
    </w:p>
    <w:p w14:paraId="436C96AB" w14:textId="77777777" w:rsidR="00F07952" w:rsidRPr="00C03CC2" w:rsidRDefault="00F07952" w:rsidP="00F07952">
      <w:pPr>
        <w:rPr>
          <w:rFonts w:ascii="Palatino Linotype" w:hAnsi="Palatino Linotype"/>
        </w:rPr>
      </w:pPr>
      <w:r w:rsidRPr="00C03CC2">
        <w:rPr>
          <w:rFonts w:ascii="Palatino Linotype" w:hAnsi="Palatino Linotype"/>
        </w:rPr>
        <w:t>_______Persons fleeing from Domestic Violence</w:t>
      </w:r>
    </w:p>
    <w:p w14:paraId="37DCF2DE" w14:textId="77777777" w:rsidR="00F07952" w:rsidRPr="00C03CC2" w:rsidRDefault="00F07952" w:rsidP="00F07952">
      <w:pPr>
        <w:rPr>
          <w:rFonts w:ascii="Palatino Linotype" w:hAnsi="Palatino Linotype"/>
        </w:rPr>
      </w:pPr>
      <w:r w:rsidRPr="00C03CC2">
        <w:rPr>
          <w:rFonts w:ascii="Palatino Linotype" w:hAnsi="Palatino Linotype"/>
        </w:rPr>
        <w:t>_______Total must add to 100</w:t>
      </w:r>
    </w:p>
    <w:p w14:paraId="325DF2D6" w14:textId="60240477" w:rsidR="00F07952" w:rsidRPr="00C03CC2" w:rsidRDefault="00946270" w:rsidP="00F07952">
      <w:pPr>
        <w:rPr>
          <w:rFonts w:ascii="Palatino Linotype" w:hAnsi="Palatino Linotype"/>
          <w:color w:val="000000" w:themeColor="text1"/>
        </w:rPr>
      </w:pPr>
      <w:r>
        <w:rPr>
          <w:rFonts w:ascii="Palatino Linotype" w:hAnsi="Palatino Linotype"/>
          <w:color w:val="000000" w:themeColor="text1"/>
        </w:rPr>
        <w:t>2</w:t>
      </w:r>
      <w:r w:rsidR="00A14F68">
        <w:rPr>
          <w:rFonts w:ascii="Palatino Linotype" w:hAnsi="Palatino Linotype"/>
          <w:color w:val="000000" w:themeColor="text1"/>
        </w:rPr>
        <w:t>4</w:t>
      </w:r>
      <w:r w:rsidR="00F07952" w:rsidRPr="00C03CC2">
        <w:rPr>
          <w:rFonts w:ascii="Palatino Linotype" w:hAnsi="Palatino Linotype"/>
          <w:color w:val="000000" w:themeColor="text1"/>
        </w:rPr>
        <w:t xml:space="preserve">. </w:t>
      </w:r>
      <w:r w:rsidR="00AA40EA" w:rsidRPr="00C03CC2">
        <w:rPr>
          <w:rFonts w:ascii="Palatino Linotype" w:hAnsi="Palatino Linotype"/>
        </w:rPr>
        <w:t>(</w:t>
      </w:r>
      <w:r w:rsidR="00AA40EA" w:rsidRPr="00C03CC2">
        <w:rPr>
          <w:rFonts w:ascii="Palatino Linotype" w:hAnsi="Palatino Linotype"/>
          <w:i/>
          <w:iCs/>
        </w:rPr>
        <w:t>Question not scored for information only to inform scope of project</w:t>
      </w:r>
      <w:r w:rsidR="00AA40EA" w:rsidRPr="00C03CC2">
        <w:rPr>
          <w:rFonts w:ascii="Palatino Linotype" w:hAnsi="Palatino Linotype"/>
        </w:rPr>
        <w:t>)</w:t>
      </w:r>
      <w:r w:rsidR="00B83357">
        <w:rPr>
          <w:rFonts w:ascii="Palatino Linotype" w:hAnsi="Palatino Linotype"/>
        </w:rPr>
        <w:t xml:space="preserve"> </w:t>
      </w:r>
      <w:r w:rsidR="00F07952" w:rsidRPr="00C03CC2">
        <w:rPr>
          <w:rFonts w:ascii="Palatino Linotype" w:hAnsi="Palatino Linotype"/>
          <w:color w:val="000000" w:themeColor="text1"/>
        </w:rPr>
        <w:t xml:space="preserve">Provide the percentage of the </w:t>
      </w:r>
      <w:r w:rsidR="00817278" w:rsidRPr="00C03CC2">
        <w:rPr>
          <w:rFonts w:ascii="Palatino Linotype" w:hAnsi="Palatino Linotype"/>
          <w:color w:val="000000" w:themeColor="text1"/>
        </w:rPr>
        <w:t>organization</w:t>
      </w:r>
      <w:r w:rsidR="00F07952" w:rsidRPr="00C03CC2">
        <w:rPr>
          <w:rFonts w:ascii="Palatino Linotype" w:hAnsi="Palatino Linotype"/>
          <w:color w:val="000000" w:themeColor="text1"/>
        </w:rPr>
        <w:t>’s current program participants that are</w:t>
      </w:r>
      <w:r w:rsidR="00B83357">
        <w:rPr>
          <w:rFonts w:ascii="Palatino Linotype" w:hAnsi="Palatino Linotype"/>
          <w:color w:val="000000" w:themeColor="text1"/>
        </w:rPr>
        <w:t xml:space="preserve"> </w:t>
      </w:r>
      <w:r w:rsidR="00F07952" w:rsidRPr="00C03CC2">
        <w:rPr>
          <w:rFonts w:ascii="Palatino Linotype" w:hAnsi="Palatino Linotype"/>
          <w:color w:val="000000" w:themeColor="text1"/>
        </w:rPr>
        <w:t>(participants may be counted in multiple categories</w:t>
      </w:r>
      <w:r w:rsidR="00B83357">
        <w:rPr>
          <w:rFonts w:ascii="Palatino Linotype" w:hAnsi="Palatino Linotype"/>
          <w:color w:val="000000" w:themeColor="text1"/>
        </w:rPr>
        <w:t>):</w:t>
      </w:r>
    </w:p>
    <w:p w14:paraId="5939BA75" w14:textId="77777777" w:rsidR="00F07952" w:rsidRPr="00C03CC2" w:rsidRDefault="00F07952" w:rsidP="00F07952">
      <w:pPr>
        <w:rPr>
          <w:rFonts w:ascii="Palatino Linotype" w:hAnsi="Palatino Linotype"/>
          <w:color w:val="000000" w:themeColor="text1"/>
        </w:rPr>
      </w:pPr>
      <w:r w:rsidRPr="00C03CC2">
        <w:rPr>
          <w:rFonts w:ascii="Palatino Linotype" w:hAnsi="Palatino Linotype"/>
          <w:color w:val="000000" w:themeColor="text1"/>
        </w:rPr>
        <w:t>______Low or no income</w:t>
      </w:r>
    </w:p>
    <w:p w14:paraId="16B2F59F" w14:textId="77777777" w:rsidR="00F07952" w:rsidRPr="00C03CC2" w:rsidRDefault="00F07952" w:rsidP="00F07952">
      <w:pPr>
        <w:rPr>
          <w:rFonts w:ascii="Palatino Linotype" w:hAnsi="Palatino Linotype"/>
          <w:color w:val="000000" w:themeColor="text1"/>
        </w:rPr>
      </w:pPr>
      <w:r w:rsidRPr="00C03CC2">
        <w:rPr>
          <w:rFonts w:ascii="Palatino Linotype" w:hAnsi="Palatino Linotype"/>
          <w:color w:val="000000" w:themeColor="text1"/>
        </w:rPr>
        <w:t>______Receiving services due to behavioral health conditions/serious mental illness</w:t>
      </w:r>
    </w:p>
    <w:p w14:paraId="6A858371" w14:textId="77777777" w:rsidR="00F07952" w:rsidRPr="00C03CC2" w:rsidRDefault="00F07952" w:rsidP="00F07952">
      <w:pPr>
        <w:rPr>
          <w:rFonts w:ascii="Palatino Linotype" w:hAnsi="Palatino Linotype"/>
          <w:color w:val="000000" w:themeColor="text1"/>
        </w:rPr>
      </w:pPr>
      <w:r w:rsidRPr="00C03CC2">
        <w:rPr>
          <w:rFonts w:ascii="Palatino Linotype" w:hAnsi="Palatino Linotype"/>
          <w:color w:val="000000" w:themeColor="text1"/>
        </w:rPr>
        <w:t>______Receiving services due to chronic health conditions</w:t>
      </w:r>
    </w:p>
    <w:p w14:paraId="1F10661C" w14:textId="77777777" w:rsidR="00F07952" w:rsidRPr="00C03CC2" w:rsidRDefault="00F07952" w:rsidP="00F07952">
      <w:pPr>
        <w:rPr>
          <w:rFonts w:ascii="Palatino Linotype" w:hAnsi="Palatino Linotype"/>
          <w:color w:val="000000" w:themeColor="text1"/>
        </w:rPr>
      </w:pPr>
      <w:r w:rsidRPr="00C03CC2">
        <w:rPr>
          <w:rFonts w:ascii="Palatino Linotype" w:hAnsi="Palatino Linotype"/>
          <w:color w:val="000000" w:themeColor="text1"/>
        </w:rPr>
        <w:lastRenderedPageBreak/>
        <w:t>______Receiving services because of current or past substance abuse</w:t>
      </w:r>
    </w:p>
    <w:p w14:paraId="532A14C4" w14:textId="77777777" w:rsidR="00F07952" w:rsidRPr="00C03CC2" w:rsidRDefault="00F07952" w:rsidP="00F07952">
      <w:pPr>
        <w:rPr>
          <w:rFonts w:ascii="Palatino Linotype" w:hAnsi="Palatino Linotype"/>
          <w:color w:val="000000" w:themeColor="text1"/>
        </w:rPr>
      </w:pPr>
      <w:r w:rsidRPr="00C03CC2">
        <w:rPr>
          <w:rFonts w:ascii="Palatino Linotype" w:hAnsi="Palatino Linotype"/>
          <w:color w:val="000000" w:themeColor="text1"/>
        </w:rPr>
        <w:t>______Receiving services because of experiencing victimization/domestic violence.</w:t>
      </w:r>
    </w:p>
    <w:p w14:paraId="106B7FD1" w14:textId="77777777" w:rsidR="00F07952" w:rsidRPr="00C03CC2" w:rsidRDefault="00F07952" w:rsidP="00F07952">
      <w:pPr>
        <w:rPr>
          <w:rFonts w:ascii="Palatino Linotype" w:hAnsi="Palatino Linotype"/>
          <w:color w:val="000000" w:themeColor="text1"/>
        </w:rPr>
      </w:pPr>
      <w:r w:rsidRPr="00C03CC2">
        <w:rPr>
          <w:rFonts w:ascii="Palatino Linotype" w:hAnsi="Palatino Linotype"/>
          <w:color w:val="000000" w:themeColor="text1"/>
        </w:rPr>
        <w:t>______Have a criminal history</w:t>
      </w:r>
    </w:p>
    <w:p w14:paraId="07133BE3" w14:textId="191A7610" w:rsidR="00F07952" w:rsidRPr="00C03CC2" w:rsidRDefault="00F07952" w:rsidP="00F07952">
      <w:pPr>
        <w:rPr>
          <w:rFonts w:ascii="Palatino Linotype" w:hAnsi="Palatino Linotype"/>
          <w:i/>
          <w:iCs/>
          <w:color w:val="000000" w:themeColor="text1"/>
        </w:rPr>
      </w:pPr>
      <w:r w:rsidRPr="00C03CC2">
        <w:rPr>
          <w:rFonts w:ascii="Palatino Linotype" w:hAnsi="Palatino Linotype"/>
          <w:color w:val="000000" w:themeColor="text1"/>
        </w:rPr>
        <w:t>______Have experienced homelessness (entered program from a shelter or the participant was living in a place not meant for human habitation.</w:t>
      </w:r>
      <w:r w:rsidR="00B83357">
        <w:rPr>
          <w:rFonts w:ascii="Palatino Linotype" w:hAnsi="Palatino Linotype"/>
          <w:color w:val="000000" w:themeColor="text1"/>
        </w:rPr>
        <w:t xml:space="preserve"> </w:t>
      </w:r>
      <w:r w:rsidRPr="00C03CC2">
        <w:rPr>
          <w:rFonts w:ascii="Palatino Linotype" w:hAnsi="Palatino Linotype"/>
          <w:i/>
          <w:iCs/>
          <w:color w:val="000000" w:themeColor="text1"/>
        </w:rPr>
        <w:t>For the purposes of this funding, individuals who are “couch surfing” or doubled up in a housing situation are not considered homeless.)</w:t>
      </w:r>
    </w:p>
    <w:p w14:paraId="300FDC52" w14:textId="627F8F96" w:rsidR="00F07952" w:rsidRPr="00C03CC2" w:rsidRDefault="00946270" w:rsidP="00F07952">
      <w:pPr>
        <w:jc w:val="both"/>
        <w:rPr>
          <w:rFonts w:ascii="Palatino Linotype" w:hAnsi="Palatino Linotype"/>
        </w:rPr>
      </w:pPr>
      <w:r>
        <w:rPr>
          <w:rFonts w:ascii="Palatino Linotype" w:hAnsi="Palatino Linotype"/>
        </w:rPr>
        <w:t>2</w:t>
      </w:r>
      <w:r w:rsidR="00A14F68">
        <w:rPr>
          <w:rFonts w:ascii="Palatino Linotype" w:hAnsi="Palatino Linotype"/>
        </w:rPr>
        <w:t>5</w:t>
      </w:r>
      <w:r w:rsidR="00F07952" w:rsidRPr="00C03CC2">
        <w:rPr>
          <w:rFonts w:ascii="Palatino Linotype" w:hAnsi="Palatino Linotype"/>
        </w:rPr>
        <w:t>.</w:t>
      </w:r>
      <w:r w:rsidR="00B83357">
        <w:rPr>
          <w:rFonts w:ascii="Palatino Linotype" w:hAnsi="Palatino Linotype"/>
        </w:rPr>
        <w:t xml:space="preserve"> </w:t>
      </w:r>
      <w:r w:rsidR="00DD0A6E" w:rsidRPr="00C03CC2">
        <w:rPr>
          <w:rFonts w:ascii="Palatino Linotype" w:hAnsi="Palatino Linotype"/>
          <w:u w:val="single"/>
        </w:rPr>
        <w:t>Permanent Housing</w:t>
      </w:r>
      <w:r w:rsidR="00B83357">
        <w:rPr>
          <w:rFonts w:ascii="Palatino Linotype" w:hAnsi="Palatino Linotype"/>
        </w:rPr>
        <w:t xml:space="preserve"> </w:t>
      </w:r>
      <w:r w:rsidR="00F07952" w:rsidRPr="00C03CC2">
        <w:rPr>
          <w:rFonts w:ascii="Palatino Linotype" w:hAnsi="Palatino Linotype"/>
        </w:rPr>
        <w:t xml:space="preserve">Describe how program participants will be assisted to obtain and remain in permanent housing? (Include in the response the needs of the target population and include what types of assistance will be provided by the </w:t>
      </w:r>
      <w:r w:rsidR="00817278" w:rsidRPr="00C03CC2">
        <w:rPr>
          <w:rFonts w:ascii="Palatino Linotype" w:hAnsi="Palatino Linotype"/>
        </w:rPr>
        <w:t>organization</w:t>
      </w:r>
      <w:r w:rsidR="00F07952" w:rsidRPr="00C03CC2">
        <w:rPr>
          <w:rFonts w:ascii="Palatino Linotype" w:hAnsi="Palatino Linotype"/>
        </w:rPr>
        <w:t xml:space="preserve"> or other partners related to the permanent housing).</w:t>
      </w:r>
      <w:r w:rsidR="00B83357">
        <w:rPr>
          <w:rFonts w:ascii="Palatino Linotype" w:hAnsi="Palatino Linotype"/>
        </w:rPr>
        <w:t xml:space="preserve"> </w:t>
      </w:r>
      <w:r w:rsidR="00F07952" w:rsidRPr="00C03CC2">
        <w:rPr>
          <w:rFonts w:ascii="Palatino Linotype" w:hAnsi="Palatino Linotype"/>
        </w:rPr>
        <w:t>Permanent housing can include the household remaining in the unit they are living in once rental assistance is reduced and/or ceases as they transition to paying 100% rent or another funding source subsidizes the rent.</w:t>
      </w:r>
      <w:r w:rsidR="00B83357">
        <w:rPr>
          <w:rFonts w:ascii="Palatino Linotype" w:hAnsi="Palatino Linotype"/>
        </w:rPr>
        <w:t xml:space="preserve"> </w:t>
      </w:r>
    </w:p>
    <w:p w14:paraId="59BBB1EC" w14:textId="1ECAEE0D" w:rsidR="00042CF5" w:rsidRPr="00226079" w:rsidRDefault="00042CF5" w:rsidP="00042CF5">
      <w:pPr>
        <w:rPr>
          <w:rFonts w:ascii="Palatino Linotype" w:hAnsi="Palatino Linotype"/>
          <w:b/>
          <w:caps/>
          <w:u w:val="single"/>
        </w:rPr>
      </w:pPr>
      <w:r w:rsidRPr="00226079">
        <w:rPr>
          <w:rFonts w:ascii="Palatino Linotype" w:hAnsi="Palatino Linotype"/>
          <w:b/>
          <w:caps/>
          <w:u w:val="single"/>
        </w:rPr>
        <w:t>Mainstream Resources</w:t>
      </w:r>
      <w:r w:rsidR="00AA40EA" w:rsidRPr="00226079">
        <w:rPr>
          <w:rFonts w:ascii="Palatino Linotype" w:hAnsi="Palatino Linotype"/>
          <w:b/>
          <w:caps/>
          <w:u w:val="single"/>
        </w:rPr>
        <w:t>/COORDINATION</w:t>
      </w:r>
    </w:p>
    <w:p w14:paraId="6A1B1A53" w14:textId="6C83E112" w:rsidR="00DC110D" w:rsidRPr="00C03CC2" w:rsidRDefault="00946270" w:rsidP="00DC110D">
      <w:pPr>
        <w:spacing w:after="0" w:line="240" w:lineRule="auto"/>
        <w:rPr>
          <w:rFonts w:ascii="Palatino Linotype" w:hAnsi="Palatino Linotype"/>
        </w:rPr>
      </w:pPr>
      <w:r>
        <w:rPr>
          <w:rFonts w:ascii="Palatino Linotype" w:hAnsi="Palatino Linotype"/>
        </w:rPr>
        <w:t>2</w:t>
      </w:r>
      <w:r w:rsidR="00A14F68">
        <w:rPr>
          <w:rFonts w:ascii="Palatino Linotype" w:hAnsi="Palatino Linotype"/>
        </w:rPr>
        <w:t>6</w:t>
      </w:r>
      <w:r w:rsidR="00042CF5" w:rsidRPr="00C03CC2">
        <w:rPr>
          <w:rFonts w:ascii="Palatino Linotype" w:hAnsi="Palatino Linotype"/>
        </w:rPr>
        <w:t>.</w:t>
      </w:r>
      <w:r w:rsidR="00B83357">
        <w:rPr>
          <w:rFonts w:ascii="Palatino Linotype" w:hAnsi="Palatino Linotype"/>
        </w:rPr>
        <w:t xml:space="preserve"> </w:t>
      </w:r>
      <w:r w:rsidR="00226079">
        <w:rPr>
          <w:rFonts w:ascii="Palatino Linotype" w:hAnsi="Palatino Linotype"/>
        </w:rPr>
        <w:t xml:space="preserve">Per HUD CoC priorities, AZBOSCOC is seeking to </w:t>
      </w:r>
      <w:r w:rsidR="00DC110D">
        <w:rPr>
          <w:rFonts w:ascii="Palatino Linotype" w:hAnsi="Palatino Linotype"/>
        </w:rPr>
        <w:t>identify</w:t>
      </w:r>
      <w:r w:rsidR="00226079">
        <w:rPr>
          <w:rFonts w:ascii="Palatino Linotype" w:hAnsi="Palatino Linotype"/>
        </w:rPr>
        <w:t xml:space="preserve"> projects that leverage: 1) mainstream housing resources (e.g.; HCV vouchers); and/or 2) Medicaid or health care supports (e.g.; substance abuse or mental health treatment for project participants). </w:t>
      </w:r>
      <w:r w:rsidR="00DC110D">
        <w:rPr>
          <w:rFonts w:ascii="Palatino Linotype" w:hAnsi="Palatino Linotype"/>
        </w:rPr>
        <w:t>Describe how</w:t>
      </w:r>
      <w:r w:rsidR="002075C6">
        <w:rPr>
          <w:rFonts w:ascii="Palatino Linotype" w:hAnsi="Palatino Linotype"/>
        </w:rPr>
        <w:t xml:space="preserve"> the proposed</w:t>
      </w:r>
      <w:r w:rsidR="00DC110D">
        <w:rPr>
          <w:rFonts w:ascii="Palatino Linotype" w:hAnsi="Palatino Linotype"/>
        </w:rPr>
        <w:t xml:space="preserve"> project</w:t>
      </w:r>
      <w:r w:rsidR="002075C6">
        <w:rPr>
          <w:rFonts w:ascii="Palatino Linotype" w:hAnsi="Palatino Linotype"/>
        </w:rPr>
        <w:t xml:space="preserve"> will</w:t>
      </w:r>
      <w:r w:rsidR="00DC110D">
        <w:rPr>
          <w:rFonts w:ascii="Palatino Linotype" w:hAnsi="Palatino Linotype"/>
        </w:rPr>
        <w:t xml:space="preserve"> leverages or </w:t>
      </w:r>
      <w:r w:rsidR="00FD2A83">
        <w:rPr>
          <w:rFonts w:ascii="Palatino Linotype" w:hAnsi="Palatino Linotype"/>
        </w:rPr>
        <w:t>incorporate</w:t>
      </w:r>
      <w:r w:rsidR="00DC110D">
        <w:rPr>
          <w:rFonts w:ascii="Palatino Linotype" w:hAnsi="Palatino Linotype"/>
        </w:rPr>
        <w:t xml:space="preserve"> these resources or partnerships.</w:t>
      </w:r>
    </w:p>
    <w:p w14:paraId="6FD7809F" w14:textId="77777777" w:rsidR="00DC110D" w:rsidRDefault="00AA40EA" w:rsidP="00AA40EA">
      <w:pPr>
        <w:spacing w:after="0" w:line="240" w:lineRule="auto"/>
        <w:rPr>
          <w:rFonts w:ascii="Palatino Linotype" w:hAnsi="Palatino Linotype"/>
        </w:rPr>
      </w:pPr>
      <w:r w:rsidRPr="00C03CC2">
        <w:rPr>
          <w:rFonts w:ascii="Palatino Linotype" w:hAnsi="Palatino Linotype"/>
        </w:rPr>
        <w:t xml:space="preserve"> </w:t>
      </w:r>
    </w:p>
    <w:p w14:paraId="45A94F2C" w14:textId="14739B80" w:rsidR="00D108C6" w:rsidRPr="00C03CC2" w:rsidRDefault="00946270" w:rsidP="00AA40EA">
      <w:pPr>
        <w:spacing w:after="0" w:line="240" w:lineRule="auto"/>
        <w:rPr>
          <w:rFonts w:ascii="Palatino Linotype" w:hAnsi="Palatino Linotype"/>
        </w:rPr>
      </w:pPr>
      <w:r>
        <w:rPr>
          <w:rFonts w:ascii="Palatino Linotype" w:hAnsi="Palatino Linotype"/>
        </w:rPr>
        <w:t>2</w:t>
      </w:r>
      <w:r w:rsidR="00A14F68">
        <w:rPr>
          <w:rFonts w:ascii="Palatino Linotype" w:hAnsi="Palatino Linotype"/>
        </w:rPr>
        <w:t>6</w:t>
      </w:r>
      <w:r w:rsidR="005E2D6E" w:rsidRPr="00C03CC2">
        <w:rPr>
          <w:rFonts w:ascii="Palatino Linotype" w:hAnsi="Palatino Linotype"/>
        </w:rPr>
        <w:t xml:space="preserve">a </w:t>
      </w:r>
      <w:r w:rsidR="00042CF5" w:rsidRPr="00C03CC2">
        <w:rPr>
          <w:rFonts w:ascii="Palatino Linotype" w:hAnsi="Palatino Linotype"/>
        </w:rPr>
        <w:t>Describe how</w:t>
      </w:r>
      <w:r w:rsidR="00D108C6" w:rsidRPr="00C03CC2">
        <w:rPr>
          <w:rFonts w:ascii="Palatino Linotype" w:hAnsi="Palatino Linotype"/>
        </w:rPr>
        <w:t xml:space="preserve"> the </w:t>
      </w:r>
      <w:r w:rsidR="00313101" w:rsidRPr="00C03CC2">
        <w:rPr>
          <w:rFonts w:ascii="Palatino Linotype" w:hAnsi="Palatino Linotype"/>
        </w:rPr>
        <w:t>organization</w:t>
      </w:r>
      <w:r w:rsidR="00042CF5" w:rsidRPr="00C03CC2">
        <w:rPr>
          <w:rFonts w:ascii="Palatino Linotype" w:hAnsi="Palatino Linotype"/>
        </w:rPr>
        <w:t xml:space="preserve"> coordinate</w:t>
      </w:r>
      <w:r w:rsidR="00D108C6" w:rsidRPr="00C03CC2">
        <w:rPr>
          <w:rFonts w:ascii="Palatino Linotype" w:hAnsi="Palatino Linotype"/>
        </w:rPr>
        <w:t>s</w:t>
      </w:r>
      <w:r w:rsidR="00042CF5" w:rsidRPr="00C03CC2">
        <w:rPr>
          <w:rFonts w:ascii="Palatino Linotype" w:hAnsi="Palatino Linotype"/>
        </w:rPr>
        <w:t xml:space="preserve"> and interact</w:t>
      </w:r>
      <w:r w:rsidR="00313101" w:rsidRPr="00C03CC2">
        <w:rPr>
          <w:rFonts w:ascii="Palatino Linotype" w:hAnsi="Palatino Linotype"/>
        </w:rPr>
        <w:t>s</w:t>
      </w:r>
      <w:r w:rsidR="00042CF5" w:rsidRPr="00C03CC2">
        <w:rPr>
          <w:rFonts w:ascii="Palatino Linotype" w:hAnsi="Palatino Linotype"/>
        </w:rPr>
        <w:t xml:space="preserve"> with </w:t>
      </w:r>
      <w:r w:rsidR="00DC110D">
        <w:rPr>
          <w:rFonts w:ascii="Palatino Linotype" w:hAnsi="Palatino Linotype"/>
        </w:rPr>
        <w:t>any of</w:t>
      </w:r>
      <w:r w:rsidR="00042CF5" w:rsidRPr="00C03CC2">
        <w:rPr>
          <w:rFonts w:ascii="Palatino Linotype" w:hAnsi="Palatino Linotype"/>
        </w:rPr>
        <w:t xml:space="preserve"> the following mainstream resources or activities</w:t>
      </w:r>
      <w:r w:rsidR="00DC110D">
        <w:rPr>
          <w:rFonts w:ascii="Palatino Linotype" w:hAnsi="Palatino Linotype"/>
        </w:rPr>
        <w:t xml:space="preserve"> on the </w:t>
      </w:r>
      <w:r w:rsidR="00D108C6" w:rsidRPr="00C03CC2">
        <w:rPr>
          <w:rFonts w:ascii="Palatino Linotype" w:hAnsi="Palatino Linotype"/>
        </w:rPr>
        <w:t>table below.</w:t>
      </w:r>
      <w:r w:rsidR="00B83357">
        <w:rPr>
          <w:rFonts w:ascii="Palatino Linotype" w:hAnsi="Palatino Linotype"/>
        </w:rPr>
        <w:t xml:space="preserve"> </w:t>
      </w:r>
      <w:r w:rsidR="00D108C6" w:rsidRPr="00C03CC2">
        <w:rPr>
          <w:rFonts w:ascii="Palatino Linotype" w:hAnsi="Palatino Linotype"/>
        </w:rPr>
        <w:t>Indicate if there is a formal agreement, contract or MOU in place?</w:t>
      </w:r>
      <w:r w:rsidR="00B83357">
        <w:rPr>
          <w:rFonts w:ascii="Palatino Linotype" w:hAnsi="Palatino Linotype"/>
        </w:rPr>
        <w:t xml:space="preserve"> </w:t>
      </w:r>
      <w:r w:rsidR="00AA40EA" w:rsidRPr="00C03CC2">
        <w:rPr>
          <w:rFonts w:ascii="Palatino Linotype" w:hAnsi="Palatino Linotype"/>
        </w:rPr>
        <w:t>Add categories as needed.</w:t>
      </w:r>
    </w:p>
    <w:tbl>
      <w:tblPr>
        <w:tblStyle w:val="TableGrid"/>
        <w:tblW w:w="9625" w:type="dxa"/>
        <w:tblLook w:val="04A0" w:firstRow="1" w:lastRow="0" w:firstColumn="1" w:lastColumn="0" w:noHBand="0" w:noVBand="1"/>
      </w:tblPr>
      <w:tblGrid>
        <w:gridCol w:w="2335"/>
        <w:gridCol w:w="7290"/>
      </w:tblGrid>
      <w:tr w:rsidR="003D24E7" w:rsidRPr="00C03CC2" w14:paraId="37A6567A" w14:textId="77777777" w:rsidTr="007F1729">
        <w:trPr>
          <w:tblHeader/>
        </w:trPr>
        <w:tc>
          <w:tcPr>
            <w:tcW w:w="2335" w:type="dxa"/>
          </w:tcPr>
          <w:p w14:paraId="2F555EE6" w14:textId="094D298B" w:rsidR="003D24E7" w:rsidRPr="00C03CC2" w:rsidRDefault="003D24E7" w:rsidP="00F32C4D">
            <w:pPr>
              <w:jc w:val="both"/>
              <w:rPr>
                <w:rFonts w:ascii="Palatino Linotype" w:hAnsi="Palatino Linotype"/>
              </w:rPr>
            </w:pPr>
            <w:r w:rsidRPr="00C03CC2">
              <w:rPr>
                <w:rFonts w:ascii="Palatino Linotype" w:hAnsi="Palatino Linotype"/>
              </w:rPr>
              <w:t>Resource</w:t>
            </w:r>
          </w:p>
        </w:tc>
        <w:tc>
          <w:tcPr>
            <w:tcW w:w="7290" w:type="dxa"/>
          </w:tcPr>
          <w:p w14:paraId="79266987" w14:textId="676DC7E4" w:rsidR="003D24E7" w:rsidRPr="00C03CC2" w:rsidRDefault="003D24E7" w:rsidP="00F32C4D">
            <w:pPr>
              <w:jc w:val="both"/>
              <w:rPr>
                <w:rFonts w:ascii="Palatino Linotype" w:hAnsi="Palatino Linotype"/>
              </w:rPr>
            </w:pPr>
            <w:r w:rsidRPr="00C03CC2">
              <w:rPr>
                <w:rFonts w:ascii="Palatino Linotype" w:hAnsi="Palatino Linotype"/>
              </w:rPr>
              <w:t>Briefly describe coordination</w:t>
            </w:r>
          </w:p>
        </w:tc>
      </w:tr>
      <w:tr w:rsidR="003D24E7" w:rsidRPr="00C03CC2" w14:paraId="59B1D2E8" w14:textId="77777777" w:rsidTr="003D24E7">
        <w:tc>
          <w:tcPr>
            <w:tcW w:w="2335" w:type="dxa"/>
          </w:tcPr>
          <w:p w14:paraId="035062F0" w14:textId="38BC005A" w:rsidR="003D24E7" w:rsidRPr="00C03CC2" w:rsidRDefault="003D24E7" w:rsidP="003D24E7">
            <w:pPr>
              <w:rPr>
                <w:rFonts w:ascii="Palatino Linotype" w:hAnsi="Palatino Linotype"/>
                <w:bCs/>
              </w:rPr>
            </w:pPr>
            <w:r w:rsidRPr="00C03CC2">
              <w:rPr>
                <w:rFonts w:ascii="Palatino Linotype" w:hAnsi="Palatino Linotype"/>
                <w:bCs/>
              </w:rPr>
              <w:t>TANF/</w:t>
            </w:r>
            <w:r w:rsidR="00B23D86" w:rsidRPr="00C03CC2">
              <w:rPr>
                <w:rFonts w:ascii="Palatino Linotype" w:hAnsi="Palatino Linotype"/>
                <w:bCs/>
              </w:rPr>
              <w:t>SNAPS (</w:t>
            </w:r>
            <w:r w:rsidRPr="00C03CC2">
              <w:rPr>
                <w:rFonts w:ascii="Palatino Linotype" w:hAnsi="Palatino Linotype"/>
                <w:bCs/>
              </w:rPr>
              <w:t>food stamps)</w:t>
            </w:r>
          </w:p>
        </w:tc>
        <w:tc>
          <w:tcPr>
            <w:tcW w:w="7290" w:type="dxa"/>
          </w:tcPr>
          <w:p w14:paraId="3DF031C8" w14:textId="77777777" w:rsidR="003D24E7" w:rsidRPr="00C03CC2" w:rsidRDefault="003D24E7" w:rsidP="00F32C4D">
            <w:pPr>
              <w:jc w:val="both"/>
              <w:rPr>
                <w:rFonts w:ascii="Palatino Linotype" w:hAnsi="Palatino Linotype"/>
              </w:rPr>
            </w:pPr>
          </w:p>
        </w:tc>
      </w:tr>
      <w:tr w:rsidR="003D24E7" w:rsidRPr="00C03CC2" w14:paraId="5EDAFC47" w14:textId="77777777" w:rsidTr="003D24E7">
        <w:tc>
          <w:tcPr>
            <w:tcW w:w="2335" w:type="dxa"/>
          </w:tcPr>
          <w:p w14:paraId="15F4E820" w14:textId="1062DEC0" w:rsidR="003D24E7" w:rsidRPr="00C03CC2" w:rsidRDefault="003D24E7" w:rsidP="003D24E7">
            <w:pPr>
              <w:rPr>
                <w:rFonts w:ascii="Palatino Linotype" w:hAnsi="Palatino Linotype"/>
                <w:bCs/>
              </w:rPr>
            </w:pPr>
            <w:r w:rsidRPr="00C03CC2">
              <w:rPr>
                <w:rFonts w:ascii="Palatino Linotype" w:hAnsi="Palatino Linotype"/>
                <w:bCs/>
              </w:rPr>
              <w:t>Runaway and Homeless Youth Programs</w:t>
            </w:r>
          </w:p>
        </w:tc>
        <w:tc>
          <w:tcPr>
            <w:tcW w:w="7290" w:type="dxa"/>
          </w:tcPr>
          <w:p w14:paraId="6F79BEEE" w14:textId="77777777" w:rsidR="003D24E7" w:rsidRPr="00C03CC2" w:rsidRDefault="003D24E7" w:rsidP="00F32C4D">
            <w:pPr>
              <w:jc w:val="both"/>
              <w:rPr>
                <w:rFonts w:ascii="Palatino Linotype" w:hAnsi="Palatino Linotype"/>
              </w:rPr>
            </w:pPr>
          </w:p>
        </w:tc>
      </w:tr>
      <w:tr w:rsidR="003D24E7" w:rsidRPr="00C03CC2" w14:paraId="47C9A051" w14:textId="77777777" w:rsidTr="003D24E7">
        <w:tc>
          <w:tcPr>
            <w:tcW w:w="2335" w:type="dxa"/>
          </w:tcPr>
          <w:p w14:paraId="120D28E1" w14:textId="25EB9FE3" w:rsidR="003D24E7" w:rsidRPr="00C03CC2" w:rsidRDefault="003D24E7" w:rsidP="003D24E7">
            <w:pPr>
              <w:rPr>
                <w:rFonts w:ascii="Palatino Linotype" w:hAnsi="Palatino Linotype"/>
                <w:bCs/>
              </w:rPr>
            </w:pPr>
            <w:r w:rsidRPr="00C03CC2">
              <w:rPr>
                <w:rFonts w:ascii="Palatino Linotype" w:hAnsi="Palatino Linotype"/>
                <w:bCs/>
              </w:rPr>
              <w:t>Veterans</w:t>
            </w:r>
          </w:p>
        </w:tc>
        <w:tc>
          <w:tcPr>
            <w:tcW w:w="7290" w:type="dxa"/>
          </w:tcPr>
          <w:p w14:paraId="1DE60799" w14:textId="77777777" w:rsidR="003D24E7" w:rsidRPr="00C03CC2" w:rsidRDefault="003D24E7" w:rsidP="00F32C4D">
            <w:pPr>
              <w:jc w:val="both"/>
              <w:rPr>
                <w:rFonts w:ascii="Palatino Linotype" w:hAnsi="Palatino Linotype"/>
              </w:rPr>
            </w:pPr>
          </w:p>
        </w:tc>
      </w:tr>
      <w:tr w:rsidR="003D24E7" w:rsidRPr="00C03CC2" w14:paraId="6283A2A1" w14:textId="77777777" w:rsidTr="003D24E7">
        <w:tc>
          <w:tcPr>
            <w:tcW w:w="2335" w:type="dxa"/>
          </w:tcPr>
          <w:p w14:paraId="1D182AD4" w14:textId="286D8043" w:rsidR="003D24E7" w:rsidRPr="00C03CC2" w:rsidRDefault="003D24E7" w:rsidP="003D24E7">
            <w:pPr>
              <w:rPr>
                <w:rFonts w:ascii="Palatino Linotype" w:hAnsi="Palatino Linotype"/>
                <w:bCs/>
              </w:rPr>
            </w:pPr>
            <w:r w:rsidRPr="00C03CC2">
              <w:rPr>
                <w:rFonts w:ascii="Palatino Linotype" w:hAnsi="Palatino Linotype"/>
                <w:bCs/>
              </w:rPr>
              <w:t>Head Start</w:t>
            </w:r>
          </w:p>
        </w:tc>
        <w:tc>
          <w:tcPr>
            <w:tcW w:w="7290" w:type="dxa"/>
          </w:tcPr>
          <w:p w14:paraId="432FD3F8" w14:textId="77777777" w:rsidR="003D24E7" w:rsidRPr="00C03CC2" w:rsidRDefault="003D24E7" w:rsidP="00F32C4D">
            <w:pPr>
              <w:jc w:val="both"/>
              <w:rPr>
                <w:rFonts w:ascii="Palatino Linotype" w:hAnsi="Palatino Linotype"/>
              </w:rPr>
            </w:pPr>
          </w:p>
        </w:tc>
      </w:tr>
      <w:tr w:rsidR="003D24E7" w:rsidRPr="00C03CC2" w14:paraId="460AB2F0" w14:textId="77777777" w:rsidTr="003D24E7">
        <w:tc>
          <w:tcPr>
            <w:tcW w:w="2335" w:type="dxa"/>
          </w:tcPr>
          <w:p w14:paraId="6F02D500" w14:textId="6C29E3DA" w:rsidR="003D24E7" w:rsidRPr="00C03CC2" w:rsidRDefault="003D24E7" w:rsidP="003D24E7">
            <w:pPr>
              <w:rPr>
                <w:rFonts w:ascii="Palatino Linotype" w:hAnsi="Palatino Linotype"/>
                <w:bCs/>
              </w:rPr>
            </w:pPr>
            <w:r w:rsidRPr="00C03CC2">
              <w:rPr>
                <w:rFonts w:ascii="Palatino Linotype" w:hAnsi="Palatino Linotype"/>
                <w:bCs/>
              </w:rPr>
              <w:t>School Districts*</w:t>
            </w:r>
          </w:p>
        </w:tc>
        <w:tc>
          <w:tcPr>
            <w:tcW w:w="7290" w:type="dxa"/>
          </w:tcPr>
          <w:p w14:paraId="5AB24B06" w14:textId="77777777" w:rsidR="003D24E7" w:rsidRPr="00C03CC2" w:rsidRDefault="003D24E7" w:rsidP="00F32C4D">
            <w:pPr>
              <w:jc w:val="both"/>
              <w:rPr>
                <w:rFonts w:ascii="Palatino Linotype" w:hAnsi="Palatino Linotype"/>
              </w:rPr>
            </w:pPr>
          </w:p>
        </w:tc>
      </w:tr>
      <w:tr w:rsidR="003D24E7" w:rsidRPr="00C03CC2" w14:paraId="5EA4DB96" w14:textId="77777777" w:rsidTr="003D24E7">
        <w:tc>
          <w:tcPr>
            <w:tcW w:w="2335" w:type="dxa"/>
          </w:tcPr>
          <w:p w14:paraId="237F6F7D" w14:textId="10D66EEC" w:rsidR="003D24E7" w:rsidRPr="00C03CC2" w:rsidRDefault="003D24E7" w:rsidP="003D24E7">
            <w:pPr>
              <w:rPr>
                <w:rFonts w:ascii="Palatino Linotype" w:hAnsi="Palatino Linotype"/>
                <w:bCs/>
              </w:rPr>
            </w:pPr>
            <w:r w:rsidRPr="00C03CC2">
              <w:rPr>
                <w:rFonts w:ascii="Palatino Linotype" w:hAnsi="Palatino Linotype"/>
                <w:bCs/>
              </w:rPr>
              <w:t>ESG</w:t>
            </w:r>
          </w:p>
        </w:tc>
        <w:tc>
          <w:tcPr>
            <w:tcW w:w="7290" w:type="dxa"/>
          </w:tcPr>
          <w:p w14:paraId="6AE4E121" w14:textId="77777777" w:rsidR="003D24E7" w:rsidRPr="00C03CC2" w:rsidRDefault="003D24E7" w:rsidP="00F32C4D">
            <w:pPr>
              <w:jc w:val="both"/>
              <w:rPr>
                <w:rFonts w:ascii="Palatino Linotype" w:hAnsi="Palatino Linotype"/>
              </w:rPr>
            </w:pPr>
          </w:p>
        </w:tc>
      </w:tr>
      <w:tr w:rsidR="003D24E7" w:rsidRPr="00C03CC2" w14:paraId="1C121F10" w14:textId="77777777" w:rsidTr="003D24E7">
        <w:tc>
          <w:tcPr>
            <w:tcW w:w="2335" w:type="dxa"/>
          </w:tcPr>
          <w:p w14:paraId="7588E174" w14:textId="53AE9B30" w:rsidR="003D24E7" w:rsidRPr="00C03CC2" w:rsidRDefault="003D24E7" w:rsidP="003D24E7">
            <w:pPr>
              <w:rPr>
                <w:rFonts w:ascii="Palatino Linotype" w:hAnsi="Palatino Linotype"/>
                <w:bCs/>
              </w:rPr>
            </w:pPr>
            <w:r w:rsidRPr="00C03CC2">
              <w:rPr>
                <w:rFonts w:ascii="Palatino Linotype" w:hAnsi="Palatino Linotype"/>
                <w:bCs/>
              </w:rPr>
              <w:t>Child Welfare</w:t>
            </w:r>
          </w:p>
        </w:tc>
        <w:tc>
          <w:tcPr>
            <w:tcW w:w="7290" w:type="dxa"/>
          </w:tcPr>
          <w:p w14:paraId="1F3E28C9" w14:textId="77777777" w:rsidR="003D24E7" w:rsidRPr="00C03CC2" w:rsidRDefault="003D24E7" w:rsidP="00F32C4D">
            <w:pPr>
              <w:jc w:val="both"/>
              <w:rPr>
                <w:rFonts w:ascii="Palatino Linotype" w:hAnsi="Palatino Linotype"/>
              </w:rPr>
            </w:pPr>
          </w:p>
        </w:tc>
      </w:tr>
      <w:tr w:rsidR="003D24E7" w:rsidRPr="00C03CC2" w14:paraId="5E96281D" w14:textId="77777777" w:rsidTr="003D24E7">
        <w:tc>
          <w:tcPr>
            <w:tcW w:w="2335" w:type="dxa"/>
          </w:tcPr>
          <w:p w14:paraId="396DB0CB" w14:textId="1950F7FE" w:rsidR="003D24E7" w:rsidRPr="00C03CC2" w:rsidRDefault="003D24E7" w:rsidP="00F32C4D">
            <w:pPr>
              <w:jc w:val="both"/>
              <w:rPr>
                <w:rFonts w:ascii="Palatino Linotype" w:hAnsi="Palatino Linotype"/>
                <w:bCs/>
              </w:rPr>
            </w:pPr>
            <w:r w:rsidRPr="00C03CC2">
              <w:rPr>
                <w:rFonts w:ascii="Palatino Linotype" w:hAnsi="Palatino Linotype"/>
                <w:bCs/>
              </w:rPr>
              <w:t>Law Enforcement</w:t>
            </w:r>
          </w:p>
        </w:tc>
        <w:tc>
          <w:tcPr>
            <w:tcW w:w="7290" w:type="dxa"/>
          </w:tcPr>
          <w:p w14:paraId="402436A2" w14:textId="77777777" w:rsidR="003D24E7" w:rsidRPr="00C03CC2" w:rsidRDefault="003D24E7" w:rsidP="00F32C4D">
            <w:pPr>
              <w:jc w:val="both"/>
              <w:rPr>
                <w:rFonts w:ascii="Palatino Linotype" w:hAnsi="Palatino Linotype"/>
              </w:rPr>
            </w:pPr>
          </w:p>
        </w:tc>
      </w:tr>
      <w:tr w:rsidR="003D24E7" w:rsidRPr="00C03CC2" w14:paraId="1180A5C9" w14:textId="77777777" w:rsidTr="003D24E7">
        <w:tc>
          <w:tcPr>
            <w:tcW w:w="2335" w:type="dxa"/>
          </w:tcPr>
          <w:p w14:paraId="3BB2AB27" w14:textId="42EA605E" w:rsidR="003D24E7" w:rsidRPr="00C03CC2" w:rsidRDefault="003D24E7" w:rsidP="00F32C4D">
            <w:pPr>
              <w:jc w:val="both"/>
              <w:rPr>
                <w:rFonts w:ascii="Palatino Linotype" w:hAnsi="Palatino Linotype"/>
                <w:bCs/>
              </w:rPr>
            </w:pPr>
            <w:r w:rsidRPr="00C03CC2">
              <w:rPr>
                <w:rFonts w:ascii="Palatino Linotype" w:hAnsi="Palatino Linotype"/>
                <w:bCs/>
              </w:rPr>
              <w:t>Jails/Prison</w:t>
            </w:r>
          </w:p>
        </w:tc>
        <w:tc>
          <w:tcPr>
            <w:tcW w:w="7290" w:type="dxa"/>
          </w:tcPr>
          <w:p w14:paraId="505CC1B9" w14:textId="77777777" w:rsidR="003D24E7" w:rsidRPr="00C03CC2" w:rsidRDefault="003D24E7" w:rsidP="00F32C4D">
            <w:pPr>
              <w:jc w:val="both"/>
              <w:rPr>
                <w:rFonts w:ascii="Palatino Linotype" w:hAnsi="Palatino Linotype"/>
              </w:rPr>
            </w:pPr>
          </w:p>
        </w:tc>
      </w:tr>
      <w:tr w:rsidR="003D24E7" w:rsidRPr="00C03CC2" w14:paraId="7BECDDA9" w14:textId="77777777" w:rsidTr="003D24E7">
        <w:tc>
          <w:tcPr>
            <w:tcW w:w="2335" w:type="dxa"/>
          </w:tcPr>
          <w:p w14:paraId="37E6C53F" w14:textId="3624DD89" w:rsidR="003D24E7" w:rsidRPr="00C03CC2" w:rsidRDefault="003D24E7" w:rsidP="00F32C4D">
            <w:pPr>
              <w:jc w:val="both"/>
              <w:rPr>
                <w:rFonts w:ascii="Palatino Linotype" w:hAnsi="Palatino Linotype"/>
                <w:bCs/>
              </w:rPr>
            </w:pPr>
            <w:r w:rsidRPr="00C03CC2">
              <w:rPr>
                <w:rFonts w:ascii="Palatino Linotype" w:hAnsi="Palatino Linotype"/>
                <w:bCs/>
              </w:rPr>
              <w:t>Behavioral Health/RBHA</w:t>
            </w:r>
          </w:p>
        </w:tc>
        <w:tc>
          <w:tcPr>
            <w:tcW w:w="7290" w:type="dxa"/>
          </w:tcPr>
          <w:p w14:paraId="2B29C164" w14:textId="77777777" w:rsidR="003D24E7" w:rsidRPr="00C03CC2" w:rsidRDefault="003D24E7" w:rsidP="00F32C4D">
            <w:pPr>
              <w:jc w:val="both"/>
              <w:rPr>
                <w:rFonts w:ascii="Palatino Linotype" w:hAnsi="Palatino Linotype"/>
              </w:rPr>
            </w:pPr>
          </w:p>
        </w:tc>
      </w:tr>
      <w:tr w:rsidR="003D24E7" w:rsidRPr="00C03CC2" w14:paraId="00933A24" w14:textId="77777777" w:rsidTr="003D24E7">
        <w:tc>
          <w:tcPr>
            <w:tcW w:w="2335" w:type="dxa"/>
          </w:tcPr>
          <w:p w14:paraId="067C776C" w14:textId="752A2ED5" w:rsidR="003D24E7" w:rsidRPr="00C03CC2" w:rsidRDefault="003D24E7" w:rsidP="00F32C4D">
            <w:pPr>
              <w:jc w:val="both"/>
              <w:rPr>
                <w:rFonts w:ascii="Palatino Linotype" w:hAnsi="Palatino Linotype"/>
                <w:bCs/>
              </w:rPr>
            </w:pPr>
            <w:r w:rsidRPr="00C03CC2">
              <w:rPr>
                <w:rFonts w:ascii="Palatino Linotype" w:hAnsi="Palatino Linotype"/>
                <w:bCs/>
              </w:rPr>
              <w:t>Health Networks</w:t>
            </w:r>
          </w:p>
        </w:tc>
        <w:tc>
          <w:tcPr>
            <w:tcW w:w="7290" w:type="dxa"/>
          </w:tcPr>
          <w:p w14:paraId="6FFE0F06" w14:textId="77777777" w:rsidR="003D24E7" w:rsidRPr="00C03CC2" w:rsidRDefault="003D24E7" w:rsidP="00F32C4D">
            <w:pPr>
              <w:jc w:val="both"/>
              <w:rPr>
                <w:rFonts w:ascii="Palatino Linotype" w:hAnsi="Palatino Linotype"/>
              </w:rPr>
            </w:pPr>
          </w:p>
        </w:tc>
      </w:tr>
      <w:tr w:rsidR="003D24E7" w:rsidRPr="00C03CC2" w14:paraId="35DEE34A" w14:textId="77777777" w:rsidTr="007A11AA">
        <w:trPr>
          <w:trHeight w:val="890"/>
        </w:trPr>
        <w:tc>
          <w:tcPr>
            <w:tcW w:w="2335" w:type="dxa"/>
          </w:tcPr>
          <w:p w14:paraId="6B87938D" w14:textId="13B13498" w:rsidR="003D24E7" w:rsidRPr="00C03CC2" w:rsidRDefault="003D24E7" w:rsidP="003D24E7">
            <w:pPr>
              <w:spacing w:after="240"/>
              <w:rPr>
                <w:rFonts w:ascii="Palatino Linotype" w:hAnsi="Palatino Linotype"/>
                <w:bCs/>
              </w:rPr>
            </w:pPr>
            <w:r w:rsidRPr="00C03CC2">
              <w:rPr>
                <w:rFonts w:ascii="Palatino Linotype" w:hAnsi="Palatino Linotype"/>
                <w:bCs/>
              </w:rPr>
              <w:lastRenderedPageBreak/>
              <w:t>Agencies that Serve Survivors of Domestic Violence</w:t>
            </w:r>
          </w:p>
        </w:tc>
        <w:tc>
          <w:tcPr>
            <w:tcW w:w="7290" w:type="dxa"/>
          </w:tcPr>
          <w:p w14:paraId="4B3470F9" w14:textId="77777777" w:rsidR="003D24E7" w:rsidRPr="00C03CC2" w:rsidRDefault="003D24E7" w:rsidP="00F32C4D">
            <w:pPr>
              <w:jc w:val="both"/>
              <w:rPr>
                <w:rFonts w:ascii="Palatino Linotype" w:hAnsi="Palatino Linotype"/>
              </w:rPr>
            </w:pPr>
          </w:p>
        </w:tc>
      </w:tr>
      <w:tr w:rsidR="003D24E7" w:rsidRPr="00C03CC2" w14:paraId="4C5D2FD8" w14:textId="77777777" w:rsidTr="003D24E7">
        <w:tc>
          <w:tcPr>
            <w:tcW w:w="2335" w:type="dxa"/>
          </w:tcPr>
          <w:p w14:paraId="522C41EB" w14:textId="2827DACD" w:rsidR="003D24E7" w:rsidRPr="00C03CC2" w:rsidRDefault="003D24E7" w:rsidP="003D24E7">
            <w:pPr>
              <w:spacing w:after="240"/>
              <w:rPr>
                <w:rFonts w:ascii="Palatino Linotype" w:hAnsi="Palatino Linotype"/>
                <w:bCs/>
              </w:rPr>
            </w:pPr>
            <w:r w:rsidRPr="00C03CC2">
              <w:rPr>
                <w:rFonts w:ascii="Palatino Linotype" w:hAnsi="Palatino Linotype"/>
                <w:bCs/>
              </w:rPr>
              <w:t>Individuals who identify as LGBTQ+</w:t>
            </w:r>
          </w:p>
        </w:tc>
        <w:tc>
          <w:tcPr>
            <w:tcW w:w="7290" w:type="dxa"/>
          </w:tcPr>
          <w:p w14:paraId="06E9A4A0" w14:textId="77777777" w:rsidR="003D24E7" w:rsidRPr="00C03CC2" w:rsidRDefault="003D24E7" w:rsidP="00F32C4D">
            <w:pPr>
              <w:jc w:val="both"/>
              <w:rPr>
                <w:rFonts w:ascii="Palatino Linotype" w:hAnsi="Palatino Linotype"/>
              </w:rPr>
            </w:pPr>
          </w:p>
        </w:tc>
      </w:tr>
      <w:tr w:rsidR="003D24E7" w:rsidRPr="00C03CC2" w14:paraId="466EC7ED" w14:textId="77777777" w:rsidTr="003D24E7">
        <w:tc>
          <w:tcPr>
            <w:tcW w:w="2335" w:type="dxa"/>
          </w:tcPr>
          <w:p w14:paraId="0835F1EF" w14:textId="0814660B" w:rsidR="003D24E7" w:rsidRPr="00C03CC2" w:rsidRDefault="003D24E7" w:rsidP="003D24E7">
            <w:pPr>
              <w:spacing w:after="240"/>
              <w:rPr>
                <w:rFonts w:ascii="Palatino Linotype" w:hAnsi="Palatino Linotype"/>
                <w:bCs/>
              </w:rPr>
            </w:pPr>
            <w:r w:rsidRPr="00C03CC2">
              <w:rPr>
                <w:rFonts w:ascii="Palatino Linotype" w:hAnsi="Palatino Linotype"/>
                <w:bCs/>
              </w:rPr>
              <w:t xml:space="preserve">Educational opportunities for young adults/adults </w:t>
            </w:r>
          </w:p>
        </w:tc>
        <w:tc>
          <w:tcPr>
            <w:tcW w:w="7290" w:type="dxa"/>
          </w:tcPr>
          <w:p w14:paraId="188F2442" w14:textId="77777777" w:rsidR="003D24E7" w:rsidRPr="00C03CC2" w:rsidRDefault="003D24E7" w:rsidP="00F32C4D">
            <w:pPr>
              <w:jc w:val="both"/>
              <w:rPr>
                <w:rFonts w:ascii="Palatino Linotype" w:hAnsi="Palatino Linotype"/>
              </w:rPr>
            </w:pPr>
          </w:p>
        </w:tc>
      </w:tr>
      <w:tr w:rsidR="003D24E7" w:rsidRPr="00C03CC2" w14:paraId="2D5CD9F0" w14:textId="77777777" w:rsidTr="003D24E7">
        <w:tc>
          <w:tcPr>
            <w:tcW w:w="2335" w:type="dxa"/>
          </w:tcPr>
          <w:p w14:paraId="0BB427F8" w14:textId="45312E5B" w:rsidR="003D24E7" w:rsidRPr="00C03CC2" w:rsidRDefault="003D24E7" w:rsidP="003D24E7">
            <w:pPr>
              <w:spacing w:after="240"/>
              <w:rPr>
                <w:rFonts w:ascii="Palatino Linotype" w:hAnsi="Palatino Linotype"/>
                <w:bCs/>
              </w:rPr>
            </w:pPr>
            <w:r w:rsidRPr="00C03CC2">
              <w:rPr>
                <w:rFonts w:ascii="Palatino Linotype" w:hAnsi="Palatino Linotype"/>
                <w:bCs/>
              </w:rPr>
              <w:t>Employment</w:t>
            </w:r>
          </w:p>
        </w:tc>
        <w:tc>
          <w:tcPr>
            <w:tcW w:w="7290" w:type="dxa"/>
          </w:tcPr>
          <w:p w14:paraId="196E0906" w14:textId="77777777" w:rsidR="003D24E7" w:rsidRPr="00C03CC2" w:rsidRDefault="003D24E7" w:rsidP="00F32C4D">
            <w:pPr>
              <w:jc w:val="both"/>
              <w:rPr>
                <w:rFonts w:ascii="Palatino Linotype" w:hAnsi="Palatino Linotype"/>
              </w:rPr>
            </w:pPr>
          </w:p>
        </w:tc>
      </w:tr>
    </w:tbl>
    <w:p w14:paraId="6CDD806B" w14:textId="4057C1DC" w:rsidR="00042CF5" w:rsidRPr="00C03CC2" w:rsidRDefault="003D24E7" w:rsidP="003D24E7">
      <w:pPr>
        <w:jc w:val="both"/>
        <w:rPr>
          <w:rFonts w:ascii="Palatino Linotype" w:hAnsi="Palatino Linotype"/>
          <w:strike/>
        </w:rPr>
      </w:pPr>
      <w:r w:rsidRPr="00C03CC2">
        <w:rPr>
          <w:rFonts w:ascii="Palatino Linotype" w:hAnsi="Palatino Linotype"/>
        </w:rPr>
        <w:t>*</w:t>
      </w:r>
      <w:r w:rsidR="004D738A" w:rsidRPr="00C03CC2">
        <w:rPr>
          <w:rFonts w:ascii="Palatino Linotype" w:hAnsi="Palatino Linotype"/>
        </w:rPr>
        <w:t xml:space="preserve">How does the </w:t>
      </w:r>
      <w:r w:rsidR="000B5922">
        <w:rPr>
          <w:rFonts w:ascii="Palatino Linotype" w:hAnsi="Palatino Linotype"/>
        </w:rPr>
        <w:t>organization</w:t>
      </w:r>
      <w:r w:rsidR="004D738A" w:rsidRPr="00C03CC2">
        <w:rPr>
          <w:rFonts w:ascii="Palatino Linotype" w:hAnsi="Palatino Linotype"/>
        </w:rPr>
        <w:t xml:space="preserve"> ensure children are enrolled in school and receive educational services, as appropriate?</w:t>
      </w:r>
      <w:r w:rsidR="00B83357">
        <w:rPr>
          <w:rFonts w:ascii="Palatino Linotype" w:hAnsi="Palatino Linotype"/>
        </w:rPr>
        <w:t xml:space="preserve"> </w:t>
      </w:r>
      <w:r w:rsidR="004D738A" w:rsidRPr="00C03CC2">
        <w:rPr>
          <w:rFonts w:ascii="Palatino Linotype" w:hAnsi="Palatino Linotype"/>
        </w:rPr>
        <w:t>(Answer N/A only if you do not serve families with children</w:t>
      </w:r>
      <w:r w:rsidR="00B30907" w:rsidRPr="00C03CC2">
        <w:rPr>
          <w:rFonts w:ascii="Palatino Linotype" w:hAnsi="Palatino Linotype"/>
        </w:rPr>
        <w:t>)</w:t>
      </w:r>
      <w:r w:rsidR="004D738A" w:rsidRPr="00C03CC2">
        <w:rPr>
          <w:rFonts w:ascii="Palatino Linotype" w:hAnsi="Palatino Linotype"/>
        </w:rPr>
        <w:t xml:space="preserve"> </w:t>
      </w:r>
    </w:p>
    <w:p w14:paraId="03CF7D9F" w14:textId="6431EDDD" w:rsidR="00042CF5" w:rsidRPr="00962CD3" w:rsidRDefault="00042CF5" w:rsidP="00B40193">
      <w:pPr>
        <w:jc w:val="both"/>
        <w:rPr>
          <w:rFonts w:ascii="Palatino Linotype" w:hAnsi="Palatino Linotype"/>
          <w:b/>
          <w:caps/>
          <w:u w:val="single"/>
        </w:rPr>
      </w:pPr>
      <w:r w:rsidRPr="00962CD3">
        <w:rPr>
          <w:rFonts w:ascii="Palatino Linotype" w:hAnsi="Palatino Linotype"/>
          <w:b/>
          <w:caps/>
          <w:u w:val="single"/>
        </w:rPr>
        <w:t>Insurance and SSI/SSDI</w:t>
      </w:r>
    </w:p>
    <w:p w14:paraId="4A12F9C1" w14:textId="046909F4" w:rsidR="00042CF5" w:rsidRPr="00C03CC2" w:rsidRDefault="00962CD3" w:rsidP="00B40193">
      <w:pPr>
        <w:jc w:val="both"/>
        <w:rPr>
          <w:rFonts w:ascii="Palatino Linotype" w:hAnsi="Palatino Linotype"/>
        </w:rPr>
      </w:pPr>
      <w:r>
        <w:rPr>
          <w:rFonts w:ascii="Palatino Linotype" w:hAnsi="Palatino Linotype"/>
        </w:rPr>
        <w:t>2</w:t>
      </w:r>
      <w:r w:rsidR="00A14F68">
        <w:rPr>
          <w:rFonts w:ascii="Palatino Linotype" w:hAnsi="Palatino Linotype"/>
        </w:rPr>
        <w:t>7</w:t>
      </w:r>
      <w:r w:rsidR="007A11AA" w:rsidRPr="00C03CC2">
        <w:rPr>
          <w:rFonts w:ascii="Palatino Linotype" w:hAnsi="Palatino Linotype"/>
        </w:rPr>
        <w:t>a</w:t>
      </w:r>
      <w:r w:rsidR="0071346F" w:rsidRPr="00C03CC2">
        <w:rPr>
          <w:rFonts w:ascii="Palatino Linotype" w:hAnsi="Palatino Linotype"/>
        </w:rPr>
        <w:t>.</w:t>
      </w:r>
      <w:r w:rsidR="00042CF5" w:rsidRPr="00C03CC2">
        <w:rPr>
          <w:rFonts w:ascii="Palatino Linotype" w:hAnsi="Palatino Linotype"/>
        </w:rPr>
        <w:tab/>
        <w:t>How do</w:t>
      </w:r>
      <w:r w:rsidR="007F1729" w:rsidRPr="00C03CC2">
        <w:rPr>
          <w:rFonts w:ascii="Palatino Linotype" w:hAnsi="Palatino Linotype"/>
        </w:rPr>
        <w:t>es</w:t>
      </w:r>
      <w:r w:rsidR="00042CF5" w:rsidRPr="00C03CC2">
        <w:rPr>
          <w:rFonts w:ascii="Palatino Linotype" w:hAnsi="Palatino Linotype"/>
        </w:rPr>
        <w:t xml:space="preserve"> </w:t>
      </w:r>
      <w:r w:rsidR="00313101" w:rsidRPr="00C03CC2">
        <w:rPr>
          <w:rFonts w:ascii="Palatino Linotype" w:hAnsi="Palatino Linotype"/>
        </w:rPr>
        <w:t>the organization</w:t>
      </w:r>
      <w:r w:rsidR="00042CF5" w:rsidRPr="00C03CC2">
        <w:rPr>
          <w:rFonts w:ascii="Palatino Linotype" w:hAnsi="Palatino Linotype"/>
        </w:rPr>
        <w:t xml:space="preserve"> help </w:t>
      </w:r>
      <w:r w:rsidR="00F32C4D" w:rsidRPr="00C03CC2">
        <w:rPr>
          <w:rFonts w:ascii="Palatino Linotype" w:hAnsi="Palatino Linotype"/>
        </w:rPr>
        <w:t xml:space="preserve">program </w:t>
      </w:r>
      <w:r w:rsidR="00042CF5" w:rsidRPr="00C03CC2">
        <w:rPr>
          <w:rFonts w:ascii="Palatino Linotype" w:hAnsi="Palatino Linotype"/>
        </w:rPr>
        <w:t xml:space="preserve">participants connect to AHCCCS or the </w:t>
      </w:r>
      <w:r w:rsidR="006F5C32" w:rsidRPr="00C03CC2">
        <w:rPr>
          <w:rFonts w:ascii="Palatino Linotype" w:hAnsi="Palatino Linotype"/>
        </w:rPr>
        <w:t>I</w:t>
      </w:r>
      <w:r w:rsidR="00042CF5" w:rsidRPr="00C03CC2">
        <w:rPr>
          <w:rFonts w:ascii="Palatino Linotype" w:hAnsi="Palatino Linotype"/>
        </w:rPr>
        <w:t xml:space="preserve">nsurance Marketplace? </w:t>
      </w:r>
    </w:p>
    <w:p w14:paraId="1D81BDE3" w14:textId="04B63AE0" w:rsidR="00042CF5" w:rsidRPr="00C03CC2" w:rsidRDefault="00962CD3" w:rsidP="00B40193">
      <w:pPr>
        <w:jc w:val="both"/>
        <w:rPr>
          <w:rFonts w:ascii="Palatino Linotype" w:hAnsi="Palatino Linotype"/>
        </w:rPr>
      </w:pPr>
      <w:r>
        <w:rPr>
          <w:rFonts w:ascii="Palatino Linotype" w:hAnsi="Palatino Linotype"/>
        </w:rPr>
        <w:t>2</w:t>
      </w:r>
      <w:r w:rsidR="00A14F68">
        <w:rPr>
          <w:rFonts w:ascii="Palatino Linotype" w:hAnsi="Palatino Linotype"/>
        </w:rPr>
        <w:t>7</w:t>
      </w:r>
      <w:r w:rsidR="005536F9" w:rsidRPr="00C03CC2">
        <w:rPr>
          <w:rFonts w:ascii="Palatino Linotype" w:hAnsi="Palatino Linotype"/>
        </w:rPr>
        <w:t>b</w:t>
      </w:r>
      <w:r w:rsidR="00042CF5" w:rsidRPr="00C03CC2">
        <w:rPr>
          <w:rFonts w:ascii="Palatino Linotype" w:hAnsi="Palatino Linotype"/>
        </w:rPr>
        <w:t>.</w:t>
      </w:r>
      <w:r w:rsidR="00042CF5" w:rsidRPr="00C03CC2">
        <w:rPr>
          <w:rFonts w:ascii="Palatino Linotype" w:hAnsi="Palatino Linotype"/>
        </w:rPr>
        <w:tab/>
        <w:t xml:space="preserve">How </w:t>
      </w:r>
      <w:r w:rsidR="00052B5C" w:rsidRPr="00C03CC2">
        <w:rPr>
          <w:rFonts w:ascii="Palatino Linotype" w:hAnsi="Palatino Linotype"/>
        </w:rPr>
        <w:t xml:space="preserve">is </w:t>
      </w:r>
      <w:r w:rsidR="00313101" w:rsidRPr="00C03CC2">
        <w:rPr>
          <w:rFonts w:ascii="Palatino Linotype" w:hAnsi="Palatino Linotype"/>
        </w:rPr>
        <w:t>the organization</w:t>
      </w:r>
      <w:r w:rsidR="00052B5C" w:rsidRPr="00C03CC2">
        <w:rPr>
          <w:rFonts w:ascii="Palatino Linotype" w:hAnsi="Palatino Linotype"/>
        </w:rPr>
        <w:t xml:space="preserve"> </w:t>
      </w:r>
      <w:r w:rsidR="00042CF5" w:rsidRPr="00C03CC2">
        <w:rPr>
          <w:rFonts w:ascii="Palatino Linotype" w:hAnsi="Palatino Linotype"/>
        </w:rPr>
        <w:t>coordinating services</w:t>
      </w:r>
      <w:r w:rsidR="007F1729" w:rsidRPr="00C03CC2">
        <w:rPr>
          <w:rFonts w:ascii="Palatino Linotype" w:hAnsi="Palatino Linotype"/>
        </w:rPr>
        <w:t xml:space="preserve"> provided by AHCCCS (Medicaid)</w:t>
      </w:r>
      <w:r w:rsidR="00042CF5" w:rsidRPr="00C03CC2">
        <w:rPr>
          <w:rFonts w:ascii="Palatino Linotype" w:hAnsi="Palatino Linotype"/>
        </w:rPr>
        <w:t xml:space="preserve"> for </w:t>
      </w:r>
      <w:r w:rsidR="00F32C4D" w:rsidRPr="00C03CC2">
        <w:rPr>
          <w:rFonts w:ascii="Palatino Linotype" w:hAnsi="Palatino Linotype"/>
        </w:rPr>
        <w:t xml:space="preserve">program </w:t>
      </w:r>
      <w:r w:rsidR="00042CF5" w:rsidRPr="00C03CC2">
        <w:rPr>
          <w:rFonts w:ascii="Palatino Linotype" w:hAnsi="Palatino Linotype"/>
        </w:rPr>
        <w:t xml:space="preserve">participants? </w:t>
      </w:r>
    </w:p>
    <w:p w14:paraId="605DD35C" w14:textId="5D3B80DF" w:rsidR="00042CF5" w:rsidRPr="00C03CC2" w:rsidRDefault="00962CD3" w:rsidP="00B40193">
      <w:pPr>
        <w:jc w:val="both"/>
        <w:rPr>
          <w:rFonts w:ascii="Palatino Linotype" w:hAnsi="Palatino Linotype"/>
        </w:rPr>
      </w:pPr>
      <w:r>
        <w:rPr>
          <w:rFonts w:ascii="Palatino Linotype" w:hAnsi="Palatino Linotype"/>
        </w:rPr>
        <w:t>2</w:t>
      </w:r>
      <w:r w:rsidR="00A14F68">
        <w:rPr>
          <w:rFonts w:ascii="Palatino Linotype" w:hAnsi="Palatino Linotype"/>
        </w:rPr>
        <w:t>7</w:t>
      </w:r>
      <w:r w:rsidR="00B3254E" w:rsidRPr="00C03CC2">
        <w:rPr>
          <w:rFonts w:ascii="Palatino Linotype" w:hAnsi="Palatino Linotype"/>
        </w:rPr>
        <w:t>c</w:t>
      </w:r>
      <w:r w:rsidR="00042CF5" w:rsidRPr="00C03CC2">
        <w:rPr>
          <w:rFonts w:ascii="Palatino Linotype" w:hAnsi="Palatino Linotype"/>
        </w:rPr>
        <w:t>.</w:t>
      </w:r>
      <w:r w:rsidR="00042CF5" w:rsidRPr="00C03CC2">
        <w:rPr>
          <w:rFonts w:ascii="Palatino Linotype" w:hAnsi="Palatino Linotype"/>
        </w:rPr>
        <w:tab/>
        <w:t>How</w:t>
      </w:r>
      <w:r w:rsidR="00052B5C" w:rsidRPr="00C03CC2">
        <w:rPr>
          <w:rFonts w:ascii="Palatino Linotype" w:hAnsi="Palatino Linotype"/>
        </w:rPr>
        <w:t xml:space="preserve"> is </w:t>
      </w:r>
      <w:r w:rsidR="000B5922">
        <w:rPr>
          <w:rFonts w:ascii="Palatino Linotype" w:hAnsi="Palatino Linotype"/>
        </w:rPr>
        <w:t>the organization</w:t>
      </w:r>
      <w:r w:rsidR="00052B5C" w:rsidRPr="00C03CC2">
        <w:rPr>
          <w:rFonts w:ascii="Palatino Linotype" w:hAnsi="Palatino Linotype"/>
        </w:rPr>
        <w:t xml:space="preserve"> </w:t>
      </w:r>
      <w:r w:rsidR="00042CF5" w:rsidRPr="00C03CC2">
        <w:rPr>
          <w:rFonts w:ascii="Palatino Linotype" w:hAnsi="Palatino Linotype"/>
        </w:rPr>
        <w:t xml:space="preserve">coordinating or obtaining SSI/SSDI for </w:t>
      </w:r>
      <w:r w:rsidR="00F32C4D" w:rsidRPr="00C03CC2">
        <w:rPr>
          <w:rFonts w:ascii="Palatino Linotype" w:hAnsi="Palatino Linotype"/>
        </w:rPr>
        <w:t xml:space="preserve">program </w:t>
      </w:r>
      <w:r w:rsidR="00042CF5" w:rsidRPr="00C03CC2">
        <w:rPr>
          <w:rFonts w:ascii="Palatino Linotype" w:hAnsi="Palatino Linotype"/>
        </w:rPr>
        <w:t>participants?</w:t>
      </w:r>
    </w:p>
    <w:p w14:paraId="7CF2531C" w14:textId="67E1B814" w:rsidR="00042CF5" w:rsidRPr="00C03CC2" w:rsidRDefault="00962CD3" w:rsidP="00B40193">
      <w:pPr>
        <w:jc w:val="both"/>
        <w:rPr>
          <w:rFonts w:ascii="Palatino Linotype" w:hAnsi="Palatino Linotype"/>
        </w:rPr>
      </w:pPr>
      <w:r>
        <w:rPr>
          <w:rFonts w:ascii="Palatino Linotype" w:hAnsi="Palatino Linotype"/>
        </w:rPr>
        <w:t>2</w:t>
      </w:r>
      <w:r w:rsidR="00A14F68">
        <w:rPr>
          <w:rFonts w:ascii="Palatino Linotype" w:hAnsi="Palatino Linotype"/>
        </w:rPr>
        <w:t>7</w:t>
      </w:r>
      <w:r w:rsidR="00F32C4D" w:rsidRPr="00C03CC2">
        <w:rPr>
          <w:rFonts w:ascii="Palatino Linotype" w:hAnsi="Palatino Linotype"/>
        </w:rPr>
        <w:t>d</w:t>
      </w:r>
      <w:r w:rsidR="00042CF5" w:rsidRPr="00C03CC2">
        <w:rPr>
          <w:rFonts w:ascii="Palatino Linotype" w:hAnsi="Palatino Linotype"/>
        </w:rPr>
        <w:t>.</w:t>
      </w:r>
      <w:r w:rsidR="00042CF5" w:rsidRPr="00C03CC2">
        <w:rPr>
          <w:rFonts w:ascii="Palatino Linotype" w:hAnsi="Palatino Linotype"/>
        </w:rPr>
        <w:tab/>
        <w:t>Do</w:t>
      </w:r>
      <w:r w:rsidR="007D08C9" w:rsidRPr="00C03CC2">
        <w:rPr>
          <w:rFonts w:ascii="Palatino Linotype" w:hAnsi="Palatino Linotype"/>
        </w:rPr>
        <w:t>es</w:t>
      </w:r>
      <w:r w:rsidR="00042CF5" w:rsidRPr="00C03CC2">
        <w:rPr>
          <w:rFonts w:ascii="Palatino Linotype" w:hAnsi="Palatino Linotype"/>
        </w:rPr>
        <w:t xml:space="preserve"> </w:t>
      </w:r>
      <w:r w:rsidR="000B5922">
        <w:rPr>
          <w:rFonts w:ascii="Palatino Linotype" w:hAnsi="Palatino Linotype"/>
        </w:rPr>
        <w:t>the organization</w:t>
      </w:r>
      <w:r w:rsidR="00052B5C" w:rsidRPr="00C03CC2">
        <w:rPr>
          <w:rFonts w:ascii="Palatino Linotype" w:hAnsi="Palatino Linotype"/>
        </w:rPr>
        <w:t xml:space="preserve"> </w:t>
      </w:r>
      <w:r w:rsidR="00042CF5" w:rsidRPr="00C03CC2">
        <w:rPr>
          <w:rFonts w:ascii="Palatino Linotype" w:hAnsi="Palatino Linotype"/>
        </w:rPr>
        <w:t xml:space="preserve">currently have staff who </w:t>
      </w:r>
      <w:r w:rsidR="00FD2A83" w:rsidRPr="00C03CC2">
        <w:rPr>
          <w:rFonts w:ascii="Palatino Linotype" w:hAnsi="Palatino Linotype"/>
        </w:rPr>
        <w:t>are</w:t>
      </w:r>
      <w:r w:rsidR="00042CF5" w:rsidRPr="00C03CC2">
        <w:rPr>
          <w:rFonts w:ascii="Palatino Linotype" w:hAnsi="Palatino Linotype"/>
        </w:rPr>
        <w:t xml:space="preserve"> SOAR trained?</w:t>
      </w:r>
      <w:r w:rsidR="00B83357">
        <w:rPr>
          <w:rFonts w:ascii="Palatino Linotype" w:hAnsi="Palatino Linotype"/>
        </w:rPr>
        <w:t xml:space="preserve"> </w:t>
      </w:r>
      <w:r w:rsidR="00042CF5" w:rsidRPr="00C03CC2">
        <w:rPr>
          <w:rFonts w:ascii="Palatino Linotype" w:hAnsi="Palatino Linotype"/>
        </w:rPr>
        <w:t xml:space="preserve">If not, </w:t>
      </w:r>
      <w:r w:rsidR="00F73AE2" w:rsidRPr="00C03CC2">
        <w:rPr>
          <w:rFonts w:ascii="Palatino Linotype" w:hAnsi="Palatino Linotype"/>
        </w:rPr>
        <w:t xml:space="preserve">is </w:t>
      </w:r>
      <w:r w:rsidR="00042CF5" w:rsidRPr="00C03CC2">
        <w:rPr>
          <w:rFonts w:ascii="Palatino Linotype" w:hAnsi="Palatino Linotype"/>
        </w:rPr>
        <w:t xml:space="preserve">anyone on </w:t>
      </w:r>
      <w:r w:rsidR="00935284" w:rsidRPr="00C03CC2">
        <w:rPr>
          <w:rFonts w:ascii="Palatino Linotype" w:hAnsi="Palatino Linotype"/>
        </w:rPr>
        <w:t>the staff</w:t>
      </w:r>
      <w:r w:rsidR="00042CF5" w:rsidRPr="00C03CC2">
        <w:rPr>
          <w:rFonts w:ascii="Palatino Linotype" w:hAnsi="Palatino Linotype"/>
        </w:rPr>
        <w:t xml:space="preserve"> enrolled in SOAR training?</w:t>
      </w:r>
      <w:r w:rsidR="00B83357">
        <w:rPr>
          <w:rFonts w:ascii="Palatino Linotype" w:hAnsi="Palatino Linotype"/>
        </w:rPr>
        <w:t xml:space="preserve"> </w:t>
      </w:r>
      <w:r w:rsidR="00042CF5" w:rsidRPr="00C03CC2">
        <w:rPr>
          <w:rFonts w:ascii="Palatino Linotype" w:hAnsi="Palatino Linotype"/>
        </w:rPr>
        <w:t xml:space="preserve">When will it be completed? </w:t>
      </w:r>
    </w:p>
    <w:p w14:paraId="6A22E2B5" w14:textId="49EE89E4" w:rsidR="00042CF5" w:rsidRPr="00C03CC2" w:rsidRDefault="00962CD3" w:rsidP="00B40193">
      <w:pPr>
        <w:jc w:val="both"/>
        <w:rPr>
          <w:rFonts w:ascii="Palatino Linotype" w:hAnsi="Palatino Linotype"/>
        </w:rPr>
      </w:pPr>
      <w:r>
        <w:rPr>
          <w:rFonts w:ascii="Palatino Linotype" w:hAnsi="Palatino Linotype"/>
        </w:rPr>
        <w:t>2</w:t>
      </w:r>
      <w:r w:rsidR="00A14F68">
        <w:rPr>
          <w:rFonts w:ascii="Palatino Linotype" w:hAnsi="Palatino Linotype"/>
        </w:rPr>
        <w:t>7</w:t>
      </w:r>
      <w:r w:rsidR="00B3254E" w:rsidRPr="00C03CC2">
        <w:rPr>
          <w:rFonts w:ascii="Palatino Linotype" w:hAnsi="Palatino Linotype"/>
        </w:rPr>
        <w:t>e</w:t>
      </w:r>
      <w:r w:rsidR="00042CF5" w:rsidRPr="00C03CC2">
        <w:rPr>
          <w:rFonts w:ascii="Palatino Linotype" w:hAnsi="Palatino Linotype"/>
        </w:rPr>
        <w:t>.</w:t>
      </w:r>
      <w:r w:rsidR="00042CF5" w:rsidRPr="00C03CC2">
        <w:rPr>
          <w:rFonts w:ascii="Palatino Linotype" w:hAnsi="Palatino Linotype"/>
        </w:rPr>
        <w:tab/>
        <w:t>If no staff are trained in SOAR, do</w:t>
      </w:r>
      <w:r w:rsidR="000B5922">
        <w:rPr>
          <w:rFonts w:ascii="Palatino Linotype" w:hAnsi="Palatino Linotype"/>
        </w:rPr>
        <w:t>es</w:t>
      </w:r>
      <w:r w:rsidR="00042CF5" w:rsidRPr="00C03CC2">
        <w:rPr>
          <w:rFonts w:ascii="Palatino Linotype" w:hAnsi="Palatino Linotype"/>
        </w:rPr>
        <w:t xml:space="preserve"> </w:t>
      </w:r>
      <w:r w:rsidR="000B5922">
        <w:rPr>
          <w:rFonts w:ascii="Palatino Linotype" w:hAnsi="Palatino Linotype"/>
        </w:rPr>
        <w:t>the organization</w:t>
      </w:r>
      <w:r w:rsidR="00042CF5" w:rsidRPr="00C03CC2">
        <w:rPr>
          <w:rFonts w:ascii="Palatino Linotype" w:hAnsi="Palatino Linotype"/>
        </w:rPr>
        <w:t xml:space="preserve"> have a SOAR contact?</w:t>
      </w:r>
      <w:r w:rsidR="00B83357">
        <w:rPr>
          <w:rFonts w:ascii="Palatino Linotype" w:hAnsi="Palatino Linotype"/>
        </w:rPr>
        <w:t xml:space="preserve"> </w:t>
      </w:r>
      <w:r w:rsidR="00042CF5" w:rsidRPr="00C03CC2">
        <w:rPr>
          <w:rFonts w:ascii="Palatino Linotype" w:hAnsi="Palatino Linotype"/>
        </w:rPr>
        <w:t xml:space="preserve">With which agency? </w:t>
      </w:r>
    </w:p>
    <w:p w14:paraId="21AD7CE7" w14:textId="61069B6C" w:rsidR="00042CF5" w:rsidRPr="00C03CC2" w:rsidRDefault="00962CD3" w:rsidP="00B40193">
      <w:pPr>
        <w:jc w:val="both"/>
        <w:rPr>
          <w:rFonts w:ascii="Palatino Linotype" w:hAnsi="Palatino Linotype"/>
        </w:rPr>
      </w:pPr>
      <w:r>
        <w:rPr>
          <w:rFonts w:ascii="Palatino Linotype" w:hAnsi="Palatino Linotype"/>
        </w:rPr>
        <w:t>2</w:t>
      </w:r>
      <w:r w:rsidR="00A14F68">
        <w:rPr>
          <w:rFonts w:ascii="Palatino Linotype" w:hAnsi="Palatino Linotype"/>
        </w:rPr>
        <w:t>7</w:t>
      </w:r>
      <w:r w:rsidR="00B3254E" w:rsidRPr="00C03CC2">
        <w:rPr>
          <w:rFonts w:ascii="Palatino Linotype" w:hAnsi="Palatino Linotype"/>
        </w:rPr>
        <w:t>f</w:t>
      </w:r>
      <w:r w:rsidR="00042CF5" w:rsidRPr="00C03CC2">
        <w:rPr>
          <w:rFonts w:ascii="Palatino Linotype" w:hAnsi="Palatino Linotype"/>
        </w:rPr>
        <w:t>.</w:t>
      </w:r>
      <w:r w:rsidR="00042CF5" w:rsidRPr="00C03CC2">
        <w:rPr>
          <w:rFonts w:ascii="Palatino Linotype" w:hAnsi="Palatino Linotype"/>
        </w:rPr>
        <w:tab/>
        <w:t xml:space="preserve">Does every participant </w:t>
      </w:r>
      <w:r w:rsidR="0084282E" w:rsidRPr="00C03CC2">
        <w:rPr>
          <w:rFonts w:ascii="Palatino Linotype" w:hAnsi="Palatino Linotype"/>
        </w:rPr>
        <w:t xml:space="preserve">experiencing homelessness </w:t>
      </w:r>
      <w:r w:rsidR="00CF70E3">
        <w:rPr>
          <w:rFonts w:ascii="Palatino Linotype" w:hAnsi="Palatino Linotype"/>
        </w:rPr>
        <w:t>served by the organization</w:t>
      </w:r>
      <w:r w:rsidR="00B83357">
        <w:rPr>
          <w:rFonts w:ascii="Palatino Linotype" w:hAnsi="Palatino Linotype"/>
        </w:rPr>
        <w:t xml:space="preserve"> </w:t>
      </w:r>
      <w:r w:rsidR="00042CF5" w:rsidRPr="00C03CC2">
        <w:rPr>
          <w:rFonts w:ascii="Palatino Linotype" w:hAnsi="Palatino Linotype"/>
        </w:rPr>
        <w:t>get connected to your SOAR contact?</w:t>
      </w:r>
      <w:r w:rsidR="00B83357">
        <w:rPr>
          <w:rFonts w:ascii="Palatino Linotype" w:hAnsi="Palatino Linotype"/>
        </w:rPr>
        <w:t xml:space="preserve"> </w:t>
      </w:r>
      <w:r w:rsidR="00042CF5" w:rsidRPr="00C03CC2">
        <w:rPr>
          <w:rFonts w:ascii="Palatino Linotype" w:hAnsi="Palatino Linotype"/>
        </w:rPr>
        <w:t xml:space="preserve">If not, why? </w:t>
      </w:r>
    </w:p>
    <w:p w14:paraId="67342FB6" w14:textId="307C459B" w:rsidR="00052B5C" w:rsidRPr="00C03CC2" w:rsidRDefault="00052B5C" w:rsidP="00052B5C">
      <w:pPr>
        <w:rPr>
          <w:rFonts w:ascii="Palatino Linotype" w:hAnsi="Palatino Linotype"/>
        </w:rPr>
      </w:pPr>
      <w:bookmarkStart w:id="2" w:name="_GoBack"/>
      <w:bookmarkEnd w:id="2"/>
      <w:r w:rsidRPr="00962CD3">
        <w:rPr>
          <w:rFonts w:ascii="Palatino Linotype" w:hAnsi="Palatino Linotype"/>
          <w:b/>
          <w:caps/>
          <w:u w:val="single"/>
        </w:rPr>
        <w:t xml:space="preserve">Survivors of Domestic </w:t>
      </w:r>
      <w:r w:rsidR="00962CD3">
        <w:rPr>
          <w:rFonts w:ascii="Palatino Linotype" w:hAnsi="Palatino Linotype"/>
          <w:b/>
          <w:caps/>
          <w:u w:val="single"/>
        </w:rPr>
        <w:t xml:space="preserve">or sexual </w:t>
      </w:r>
      <w:r w:rsidRPr="00962CD3">
        <w:rPr>
          <w:rFonts w:ascii="Palatino Linotype" w:hAnsi="Palatino Linotype"/>
          <w:b/>
          <w:caps/>
          <w:u w:val="single"/>
        </w:rPr>
        <w:t>Violence</w:t>
      </w:r>
      <w:r w:rsidRPr="00C03CC2">
        <w:rPr>
          <w:rFonts w:ascii="Palatino Linotype" w:hAnsi="Palatino Linotype"/>
        </w:rPr>
        <w:t xml:space="preserve"> (The following questions are required by all agencies. Survivors of domestic violence can be served in regular and DV bonus projects.</w:t>
      </w:r>
      <w:r w:rsidR="007F1729" w:rsidRPr="00C03CC2">
        <w:rPr>
          <w:rFonts w:ascii="Palatino Linotype" w:hAnsi="Palatino Linotype"/>
        </w:rPr>
        <w:t>)</w:t>
      </w:r>
      <w:r w:rsidR="00B83357">
        <w:rPr>
          <w:rFonts w:ascii="Palatino Linotype" w:hAnsi="Palatino Linotype"/>
        </w:rPr>
        <w:t xml:space="preserve"> </w:t>
      </w:r>
      <w:hyperlink r:id="rId21" w:anchor="close" w:history="1">
        <w:r w:rsidR="00B7507E" w:rsidRPr="00C03CC2">
          <w:rPr>
            <w:rStyle w:val="Hyperlink"/>
            <w:rFonts w:ascii="Palatino Linotype" w:hAnsi="Palatino Linotype"/>
          </w:rPr>
          <w:t>https://www.hud.gov/vawa#close</w:t>
        </w:r>
      </w:hyperlink>
    </w:p>
    <w:p w14:paraId="58173D5F" w14:textId="488A3318" w:rsidR="00052B5C" w:rsidRPr="00C03CC2" w:rsidRDefault="00962CD3" w:rsidP="00052B5C">
      <w:pPr>
        <w:jc w:val="both"/>
        <w:rPr>
          <w:rFonts w:ascii="Palatino Linotype" w:hAnsi="Palatino Linotype"/>
        </w:rPr>
      </w:pPr>
      <w:r>
        <w:rPr>
          <w:rFonts w:ascii="Palatino Linotype" w:hAnsi="Palatino Linotype"/>
        </w:rPr>
        <w:t>2</w:t>
      </w:r>
      <w:r w:rsidR="00A14F68">
        <w:rPr>
          <w:rFonts w:ascii="Palatino Linotype" w:hAnsi="Palatino Linotype"/>
        </w:rPr>
        <w:t>8</w:t>
      </w:r>
      <w:r w:rsidR="00052B5C" w:rsidRPr="00C03CC2">
        <w:rPr>
          <w:rFonts w:ascii="Palatino Linotype" w:hAnsi="Palatino Linotype"/>
        </w:rPr>
        <w:t>.</w:t>
      </w:r>
      <w:r w:rsidR="00B83357">
        <w:rPr>
          <w:rFonts w:ascii="Palatino Linotype" w:hAnsi="Palatino Linotype"/>
        </w:rPr>
        <w:t xml:space="preserve"> </w:t>
      </w:r>
      <w:r w:rsidR="00052B5C" w:rsidRPr="00C03CC2">
        <w:rPr>
          <w:rFonts w:ascii="Palatino Linotype" w:hAnsi="Palatino Linotype"/>
        </w:rPr>
        <w:t xml:space="preserve">Describe the </w:t>
      </w:r>
      <w:r w:rsidR="007A11AA" w:rsidRPr="00C03CC2">
        <w:rPr>
          <w:rFonts w:ascii="Palatino Linotype" w:hAnsi="Palatino Linotype"/>
        </w:rPr>
        <w:t>organization</w:t>
      </w:r>
      <w:r w:rsidR="00052B5C" w:rsidRPr="00C03CC2">
        <w:rPr>
          <w:rFonts w:ascii="Palatino Linotype" w:hAnsi="Palatino Linotype"/>
        </w:rPr>
        <w:t>’s experience and/or strategies proposed for providing services for survivors of domestic violence that are victim centered including</w:t>
      </w:r>
      <w:r w:rsidR="00B73D8C" w:rsidRPr="00C03CC2">
        <w:rPr>
          <w:rFonts w:ascii="Palatino Linotype" w:hAnsi="Palatino Linotype"/>
        </w:rPr>
        <w:t>,</w:t>
      </w:r>
      <w:r w:rsidR="00052B5C" w:rsidRPr="00C03CC2">
        <w:rPr>
          <w:rFonts w:ascii="Palatino Linotype" w:hAnsi="Palatino Linotype"/>
        </w:rPr>
        <w:t xml:space="preserve"> if appropriate, mobile advocacy. Please describe how this will be implemented within this project.</w:t>
      </w:r>
      <w:r w:rsidR="00B83357">
        <w:rPr>
          <w:rFonts w:ascii="Palatino Linotype" w:hAnsi="Palatino Linotype"/>
        </w:rPr>
        <w:t xml:space="preserve"> </w:t>
      </w:r>
    </w:p>
    <w:p w14:paraId="660917FC" w14:textId="36A807A1" w:rsidR="00042CF5" w:rsidRPr="00C03CC2" w:rsidRDefault="00226079" w:rsidP="00042CF5">
      <w:pPr>
        <w:rPr>
          <w:rFonts w:ascii="Palatino Linotype" w:hAnsi="Palatino Linotype"/>
        </w:rPr>
      </w:pPr>
      <w:r>
        <w:rPr>
          <w:rFonts w:ascii="Palatino Linotype" w:hAnsi="Palatino Linotype"/>
        </w:rPr>
        <w:lastRenderedPageBreak/>
        <w:t>2</w:t>
      </w:r>
      <w:r w:rsidR="00A14F68">
        <w:rPr>
          <w:rFonts w:ascii="Palatino Linotype" w:hAnsi="Palatino Linotype"/>
        </w:rPr>
        <w:t>9</w:t>
      </w:r>
      <w:r w:rsidR="00042CF5" w:rsidRPr="00C03CC2">
        <w:rPr>
          <w:rFonts w:ascii="Palatino Linotype" w:hAnsi="Palatino Linotype"/>
        </w:rPr>
        <w:t>.</w:t>
      </w:r>
      <w:r w:rsidR="00293BB5" w:rsidRPr="00C03CC2">
        <w:rPr>
          <w:rFonts w:ascii="Palatino Linotype" w:hAnsi="Palatino Linotype"/>
        </w:rPr>
        <w:t xml:space="preserve"> </w:t>
      </w:r>
      <w:r w:rsidR="00042CF5" w:rsidRPr="00C03CC2">
        <w:rPr>
          <w:rFonts w:ascii="Palatino Linotype" w:hAnsi="Palatino Linotype"/>
        </w:rPr>
        <w:t>Describe how</w:t>
      </w:r>
      <w:r w:rsidR="00B7507E" w:rsidRPr="00C03CC2">
        <w:rPr>
          <w:rFonts w:ascii="Palatino Linotype" w:hAnsi="Palatino Linotype"/>
        </w:rPr>
        <w:t xml:space="preserve"> the organization</w:t>
      </w:r>
      <w:r w:rsidR="00042CF5" w:rsidRPr="00C03CC2">
        <w:rPr>
          <w:rFonts w:ascii="Palatino Linotype" w:hAnsi="Palatino Linotype"/>
        </w:rPr>
        <w:t xml:space="preserve"> coordin</w:t>
      </w:r>
      <w:r w:rsidR="00B7507E" w:rsidRPr="00C03CC2">
        <w:rPr>
          <w:rFonts w:ascii="Palatino Linotype" w:hAnsi="Palatino Linotype"/>
        </w:rPr>
        <w:t xml:space="preserve">ates with DV </w:t>
      </w:r>
      <w:r w:rsidR="00042CF5" w:rsidRPr="00C03CC2">
        <w:rPr>
          <w:rFonts w:ascii="Palatino Linotype" w:hAnsi="Palatino Linotype"/>
        </w:rPr>
        <w:t>service providers and non</w:t>
      </w:r>
      <w:r w:rsidR="00B7507E" w:rsidRPr="00C03CC2">
        <w:rPr>
          <w:rFonts w:ascii="Palatino Linotype" w:hAnsi="Palatino Linotype"/>
        </w:rPr>
        <w:t xml:space="preserve"> DV</w:t>
      </w:r>
      <w:r w:rsidR="00042CF5" w:rsidRPr="00C03CC2">
        <w:rPr>
          <w:rFonts w:ascii="Palatino Linotype" w:hAnsi="Palatino Linotype"/>
        </w:rPr>
        <w:t xml:space="preserve"> service providers to ensure survivors of domestic violence</w:t>
      </w:r>
      <w:r w:rsidR="00B256DE" w:rsidRPr="00C03CC2">
        <w:rPr>
          <w:rFonts w:ascii="Palatino Linotype" w:hAnsi="Palatino Linotype"/>
        </w:rPr>
        <w:t>/human trafficking</w:t>
      </w:r>
      <w:r w:rsidR="00042CF5" w:rsidRPr="00C03CC2">
        <w:rPr>
          <w:rFonts w:ascii="Palatino Linotype" w:hAnsi="Palatino Linotype"/>
        </w:rPr>
        <w:t xml:space="preserve"> are provided housing and services that provide and maintain safety and security</w:t>
      </w:r>
      <w:r w:rsidR="00052B5C" w:rsidRPr="00C03CC2">
        <w:rPr>
          <w:rFonts w:ascii="Palatino Linotype" w:hAnsi="Palatino Linotype"/>
        </w:rPr>
        <w:t>.</w:t>
      </w:r>
    </w:p>
    <w:p w14:paraId="51DBB798" w14:textId="2E53ECE8" w:rsidR="00052B5C" w:rsidRPr="00C03CC2" w:rsidRDefault="00A14F68" w:rsidP="00052B5C">
      <w:pPr>
        <w:rPr>
          <w:rFonts w:ascii="Palatino Linotype" w:hAnsi="Palatino Linotype"/>
        </w:rPr>
      </w:pPr>
      <w:r>
        <w:rPr>
          <w:rFonts w:ascii="Palatino Linotype" w:hAnsi="Palatino Linotype"/>
        </w:rPr>
        <w:t>30</w:t>
      </w:r>
      <w:r w:rsidR="00B83357">
        <w:rPr>
          <w:rFonts w:ascii="Palatino Linotype" w:hAnsi="Palatino Linotype"/>
        </w:rPr>
        <w:t xml:space="preserve"> </w:t>
      </w:r>
      <w:r w:rsidR="00B7507E" w:rsidRPr="00C03CC2">
        <w:rPr>
          <w:rFonts w:ascii="Palatino Linotype" w:hAnsi="Palatino Linotype"/>
        </w:rPr>
        <w:t>What are the organization’s policies</w:t>
      </w:r>
      <w:r w:rsidR="00226079">
        <w:rPr>
          <w:rFonts w:ascii="Palatino Linotype" w:hAnsi="Palatino Linotype"/>
        </w:rPr>
        <w:t>, practices</w:t>
      </w:r>
      <w:r w:rsidR="00B7507E" w:rsidRPr="00C03CC2">
        <w:rPr>
          <w:rFonts w:ascii="Palatino Linotype" w:hAnsi="Palatino Linotype"/>
        </w:rPr>
        <w:t xml:space="preserve"> and procedure related to</w:t>
      </w:r>
      <w:r w:rsidR="00B83357">
        <w:rPr>
          <w:rFonts w:ascii="Palatino Linotype" w:hAnsi="Palatino Linotype"/>
        </w:rPr>
        <w:t xml:space="preserve"> </w:t>
      </w:r>
      <w:r w:rsidR="00B7507E" w:rsidRPr="00C03CC2">
        <w:rPr>
          <w:rFonts w:ascii="Palatino Linotype" w:hAnsi="Palatino Linotype"/>
        </w:rPr>
        <w:t xml:space="preserve">safety and emergency transfer planning as required by VAWA? </w:t>
      </w:r>
    </w:p>
    <w:p w14:paraId="12F0A857" w14:textId="25BC6C5E" w:rsidR="00B7507E" w:rsidRPr="00C03CC2" w:rsidRDefault="00B7507E" w:rsidP="00042CF5">
      <w:pPr>
        <w:rPr>
          <w:rFonts w:ascii="Palatino Linotype" w:hAnsi="Palatino Linotype"/>
          <w:u w:val="single"/>
        </w:rPr>
      </w:pPr>
      <w:r w:rsidRPr="00C03CC2">
        <w:rPr>
          <w:rFonts w:ascii="Palatino Linotype" w:hAnsi="Palatino Linotype"/>
          <w:u w:val="single"/>
        </w:rPr>
        <w:t xml:space="preserve">OTHER </w:t>
      </w:r>
    </w:p>
    <w:p w14:paraId="013E3E29" w14:textId="0BCF420A" w:rsidR="00D769CF" w:rsidRPr="00C03CC2" w:rsidRDefault="00226079" w:rsidP="00C04BC6">
      <w:pPr>
        <w:jc w:val="both"/>
        <w:rPr>
          <w:rFonts w:ascii="Palatino Linotype" w:hAnsi="Palatino Linotype"/>
        </w:rPr>
      </w:pPr>
      <w:r>
        <w:rPr>
          <w:rFonts w:ascii="Palatino Linotype" w:hAnsi="Palatino Linotype"/>
        </w:rPr>
        <w:t>3</w:t>
      </w:r>
      <w:r w:rsidR="00A14F68">
        <w:rPr>
          <w:rFonts w:ascii="Palatino Linotype" w:hAnsi="Palatino Linotype"/>
        </w:rPr>
        <w:t>1</w:t>
      </w:r>
      <w:r w:rsidR="00042CF5" w:rsidRPr="00C03CC2">
        <w:rPr>
          <w:rFonts w:ascii="Palatino Linotype" w:hAnsi="Palatino Linotype"/>
        </w:rPr>
        <w:t>.</w:t>
      </w:r>
      <w:r w:rsidR="00B83357">
        <w:rPr>
          <w:rFonts w:ascii="Palatino Linotype" w:hAnsi="Palatino Linotype"/>
        </w:rPr>
        <w:t xml:space="preserve"> </w:t>
      </w:r>
      <w:r w:rsidR="002B57F9" w:rsidRPr="00C03CC2">
        <w:rPr>
          <w:rFonts w:ascii="Palatino Linotype" w:hAnsi="Palatino Linotype"/>
          <w:u w:val="single"/>
        </w:rPr>
        <w:t>Certification of Consistency With Consolidated Plan</w:t>
      </w:r>
      <w:r w:rsidR="002B57F9" w:rsidRPr="00C03CC2">
        <w:rPr>
          <w:rFonts w:ascii="Palatino Linotype" w:hAnsi="Palatino Linotype"/>
        </w:rPr>
        <w:t>(</w:t>
      </w:r>
      <w:r w:rsidR="002B57F9" w:rsidRPr="00C03CC2">
        <w:rPr>
          <w:rFonts w:ascii="Palatino Linotype" w:hAnsi="Palatino Linotype"/>
          <w:i/>
          <w:iCs/>
        </w:rPr>
        <w:t>Question not scored for information only related to understanding community</w:t>
      </w:r>
      <w:r w:rsidR="002B57F9" w:rsidRPr="00C03CC2">
        <w:rPr>
          <w:rFonts w:ascii="Palatino Linotype" w:hAnsi="Palatino Linotype"/>
        </w:rPr>
        <w:t>)</w:t>
      </w:r>
      <w:r w:rsidR="00042CF5" w:rsidRPr="00C03CC2">
        <w:rPr>
          <w:rFonts w:ascii="Palatino Linotype" w:hAnsi="Palatino Linotype"/>
        </w:rPr>
        <w:t xml:space="preserve">If you are in one (1) of the following counties, there are entitlement cities within </w:t>
      </w:r>
      <w:r w:rsidR="003C49B4" w:rsidRPr="00C03CC2">
        <w:rPr>
          <w:rFonts w:ascii="Palatino Linotype" w:hAnsi="Palatino Linotype"/>
        </w:rPr>
        <w:t>these jurisdictions</w:t>
      </w:r>
      <w:r w:rsidR="00042CF5" w:rsidRPr="00C03CC2">
        <w:rPr>
          <w:rFonts w:ascii="Palatino Linotype" w:hAnsi="Palatino Linotype"/>
        </w:rPr>
        <w:t>: Yuma (Yuma), Cochise (Douglas and Sierra Vista), Pinal (Casa Grande</w:t>
      </w:r>
      <w:r w:rsidR="00136354" w:rsidRPr="00C03CC2">
        <w:rPr>
          <w:rFonts w:ascii="Palatino Linotype" w:hAnsi="Palatino Linotype"/>
        </w:rPr>
        <w:t>, Pinal County unincorporated areas</w:t>
      </w:r>
      <w:r w:rsidR="00042CF5" w:rsidRPr="00C03CC2">
        <w:rPr>
          <w:rFonts w:ascii="Palatino Linotype" w:hAnsi="Palatino Linotype"/>
        </w:rPr>
        <w:t>), Yavapai (Prescott) and Coconino (Flagstaff).</w:t>
      </w:r>
      <w:r w:rsidR="00B83357">
        <w:rPr>
          <w:rFonts w:ascii="Palatino Linotype" w:hAnsi="Palatino Linotype"/>
        </w:rPr>
        <w:t xml:space="preserve"> </w:t>
      </w:r>
      <w:r w:rsidR="00042CF5" w:rsidRPr="00C03CC2">
        <w:rPr>
          <w:rFonts w:ascii="Palatino Linotype" w:hAnsi="Palatino Linotype"/>
        </w:rPr>
        <w:t>How d</w:t>
      </w:r>
      <w:r w:rsidR="00CF70E3">
        <w:rPr>
          <w:rFonts w:ascii="Palatino Linotype" w:hAnsi="Palatino Linotype"/>
        </w:rPr>
        <w:t>oes</w:t>
      </w:r>
      <w:r w:rsidR="00042CF5" w:rsidRPr="00C03CC2">
        <w:rPr>
          <w:rFonts w:ascii="Palatino Linotype" w:hAnsi="Palatino Linotype"/>
        </w:rPr>
        <w:t xml:space="preserve"> </w:t>
      </w:r>
      <w:r w:rsidR="00CF70E3">
        <w:rPr>
          <w:rFonts w:ascii="Palatino Linotype" w:hAnsi="Palatino Linotype"/>
        </w:rPr>
        <w:t>the organization</w:t>
      </w:r>
      <w:r w:rsidR="00042CF5" w:rsidRPr="00C03CC2">
        <w:rPr>
          <w:rFonts w:ascii="Palatino Linotype" w:hAnsi="Palatino Linotype"/>
        </w:rPr>
        <w:t xml:space="preserve"> participate with the Consolidated Plan </w:t>
      </w:r>
      <w:r w:rsidR="0071346F" w:rsidRPr="00C03CC2">
        <w:rPr>
          <w:rFonts w:ascii="Palatino Linotype" w:hAnsi="Palatino Linotype"/>
        </w:rPr>
        <w:t>jurisdiction,</w:t>
      </w:r>
      <w:r w:rsidR="00136354" w:rsidRPr="00C03CC2">
        <w:rPr>
          <w:rFonts w:ascii="Palatino Linotype" w:hAnsi="Palatino Linotype"/>
        </w:rPr>
        <w:t xml:space="preserve"> or the </w:t>
      </w:r>
      <w:r w:rsidR="00686938" w:rsidRPr="00C03CC2">
        <w:rPr>
          <w:rFonts w:ascii="Palatino Linotype" w:hAnsi="Palatino Linotype"/>
        </w:rPr>
        <w:t>S</w:t>
      </w:r>
      <w:r w:rsidR="00136354" w:rsidRPr="00C03CC2">
        <w:rPr>
          <w:rFonts w:ascii="Palatino Linotype" w:hAnsi="Palatino Linotype"/>
        </w:rPr>
        <w:t xml:space="preserve">tate </w:t>
      </w:r>
      <w:r w:rsidR="00686938" w:rsidRPr="00C03CC2">
        <w:rPr>
          <w:rFonts w:ascii="Palatino Linotype" w:hAnsi="Palatino Linotype"/>
        </w:rPr>
        <w:t>C</w:t>
      </w:r>
      <w:r w:rsidR="00136354" w:rsidRPr="00C03CC2">
        <w:rPr>
          <w:rFonts w:ascii="Palatino Linotype" w:hAnsi="Palatino Linotype"/>
        </w:rPr>
        <w:t>onsolidate</w:t>
      </w:r>
      <w:r w:rsidR="00686938" w:rsidRPr="00C03CC2">
        <w:rPr>
          <w:rFonts w:ascii="Palatino Linotype" w:hAnsi="Palatino Linotype"/>
        </w:rPr>
        <w:t>d P</w:t>
      </w:r>
      <w:r w:rsidR="00136354" w:rsidRPr="00C03CC2">
        <w:rPr>
          <w:rFonts w:ascii="Palatino Linotype" w:hAnsi="Palatino Linotype"/>
        </w:rPr>
        <w:t xml:space="preserve">lan if </w:t>
      </w:r>
      <w:r w:rsidR="00CF70E3">
        <w:rPr>
          <w:rFonts w:ascii="Palatino Linotype" w:hAnsi="Palatino Linotype"/>
        </w:rPr>
        <w:t>the organization</w:t>
      </w:r>
      <w:r w:rsidR="00136354" w:rsidRPr="00C03CC2">
        <w:rPr>
          <w:rFonts w:ascii="Palatino Linotype" w:hAnsi="Palatino Linotype"/>
        </w:rPr>
        <w:t xml:space="preserve"> do</w:t>
      </w:r>
      <w:r w:rsidR="00CF70E3">
        <w:rPr>
          <w:rFonts w:ascii="Palatino Linotype" w:hAnsi="Palatino Linotype"/>
        </w:rPr>
        <w:t>es</w:t>
      </w:r>
      <w:r w:rsidR="00136354" w:rsidRPr="00C03CC2">
        <w:rPr>
          <w:rFonts w:ascii="Palatino Linotype" w:hAnsi="Palatino Linotype"/>
        </w:rPr>
        <w:t xml:space="preserve"> not serve communities listed above?</w:t>
      </w:r>
      <w:r w:rsidR="00B83357">
        <w:rPr>
          <w:rFonts w:ascii="Palatino Linotype" w:hAnsi="Palatino Linotype"/>
        </w:rPr>
        <w:t xml:space="preserve"> </w:t>
      </w:r>
      <w:r w:rsidR="00042CF5" w:rsidRPr="00C03CC2">
        <w:rPr>
          <w:rFonts w:ascii="Palatino Linotype" w:hAnsi="Palatino Linotype"/>
        </w:rPr>
        <w:t xml:space="preserve">(If the project is chosen to be included in the AZBOSCOC submittal, </w:t>
      </w:r>
      <w:r w:rsidR="00847306" w:rsidRPr="00C03CC2">
        <w:rPr>
          <w:rFonts w:ascii="Palatino Linotype" w:hAnsi="Palatino Linotype"/>
        </w:rPr>
        <w:t xml:space="preserve">the </w:t>
      </w:r>
      <w:r w:rsidR="00CF70E3">
        <w:rPr>
          <w:rFonts w:ascii="Palatino Linotype" w:hAnsi="Palatino Linotype"/>
        </w:rPr>
        <w:t>organization</w:t>
      </w:r>
      <w:r w:rsidR="00042CF5" w:rsidRPr="00C03CC2">
        <w:rPr>
          <w:rFonts w:ascii="Palatino Linotype" w:hAnsi="Palatino Linotype"/>
        </w:rPr>
        <w:t xml:space="preserve"> will be required to obtain a signed certification of consistency with the consolidated plan from the appropriate jurisdiction.)</w:t>
      </w:r>
    </w:p>
    <w:p w14:paraId="39053157" w14:textId="00D2DBC0" w:rsidR="00A760B4" w:rsidRPr="00C03CC2" w:rsidRDefault="00226079">
      <w:pPr>
        <w:rPr>
          <w:rFonts w:ascii="Palatino Linotype" w:hAnsi="Palatino Linotype"/>
        </w:rPr>
      </w:pPr>
      <w:r>
        <w:rPr>
          <w:rFonts w:ascii="Palatino Linotype" w:hAnsi="Palatino Linotype"/>
        </w:rPr>
        <w:t>3</w:t>
      </w:r>
      <w:r w:rsidR="00A14F68">
        <w:rPr>
          <w:rFonts w:ascii="Palatino Linotype" w:hAnsi="Palatino Linotype"/>
        </w:rPr>
        <w:t>2</w:t>
      </w:r>
      <w:r w:rsidR="000C24B3" w:rsidRPr="00C03CC2">
        <w:rPr>
          <w:rFonts w:ascii="Palatino Linotype" w:hAnsi="Palatino Linotype"/>
        </w:rPr>
        <w:t>.</w:t>
      </w:r>
      <w:r w:rsidR="00B83357">
        <w:rPr>
          <w:rFonts w:ascii="Palatino Linotype" w:hAnsi="Palatino Linotype"/>
        </w:rPr>
        <w:t xml:space="preserve"> </w:t>
      </w:r>
      <w:r w:rsidR="000C24B3" w:rsidRPr="00C03CC2">
        <w:rPr>
          <w:rFonts w:ascii="Palatino Linotype" w:hAnsi="Palatino Linotype"/>
          <w:u w:val="single"/>
        </w:rPr>
        <w:t>Fair Housing</w:t>
      </w:r>
      <w:r w:rsidR="000C24B3" w:rsidRPr="00C03CC2">
        <w:rPr>
          <w:rFonts w:ascii="Palatino Linotype" w:hAnsi="Palatino Linotype"/>
        </w:rPr>
        <w:t>—</w:t>
      </w:r>
      <w:r w:rsidR="00052B5C" w:rsidRPr="00C03CC2">
        <w:rPr>
          <w:rFonts w:ascii="Palatino Linotype" w:hAnsi="Palatino Linotype"/>
        </w:rPr>
        <w:t xml:space="preserve">Provide a </w:t>
      </w:r>
      <w:r w:rsidR="00A519A8" w:rsidRPr="00C03CC2">
        <w:rPr>
          <w:rFonts w:ascii="Palatino Linotype" w:hAnsi="Palatino Linotype"/>
        </w:rPr>
        <w:t>description of</w:t>
      </w:r>
      <w:r w:rsidR="00052B5C" w:rsidRPr="00C03CC2">
        <w:rPr>
          <w:rFonts w:ascii="Palatino Linotype" w:hAnsi="Palatino Linotype"/>
        </w:rPr>
        <w:t xml:space="preserve"> how </w:t>
      </w:r>
      <w:r w:rsidR="00CF70E3">
        <w:rPr>
          <w:rFonts w:ascii="Palatino Linotype" w:hAnsi="Palatino Linotype"/>
        </w:rPr>
        <w:t>the organization</w:t>
      </w:r>
      <w:r w:rsidR="00052B5C" w:rsidRPr="00C03CC2">
        <w:rPr>
          <w:rFonts w:ascii="Palatino Linotype" w:hAnsi="Palatino Linotype"/>
        </w:rPr>
        <w:t xml:space="preserve"> ensures alignment with fair housing requirements.</w:t>
      </w:r>
      <w:r w:rsidR="00B83357">
        <w:rPr>
          <w:rFonts w:ascii="Palatino Linotype" w:hAnsi="Palatino Linotype"/>
        </w:rPr>
        <w:t xml:space="preserve"> </w:t>
      </w:r>
      <w:r w:rsidR="00052B5C" w:rsidRPr="00C03CC2">
        <w:rPr>
          <w:rFonts w:ascii="Palatino Linotype" w:hAnsi="Palatino Linotype"/>
        </w:rPr>
        <w:t>Include information about staff training</w:t>
      </w:r>
      <w:r w:rsidR="00A760B4" w:rsidRPr="00C03CC2">
        <w:rPr>
          <w:rFonts w:ascii="Palatino Linotype" w:hAnsi="Palatino Linotype"/>
        </w:rPr>
        <w:t>.</w:t>
      </w:r>
      <w:r w:rsidR="00B83357">
        <w:rPr>
          <w:rFonts w:ascii="Palatino Linotype" w:hAnsi="Palatino Linotype"/>
        </w:rPr>
        <w:t xml:space="preserve"> </w:t>
      </w:r>
      <w:r w:rsidR="00A760B4" w:rsidRPr="00C03CC2">
        <w:rPr>
          <w:rFonts w:ascii="Palatino Linotype" w:hAnsi="Palatino Linotype"/>
        </w:rPr>
        <w:t xml:space="preserve">The following link provides additional information. </w:t>
      </w:r>
      <w:hyperlink r:id="rId22" w:history="1">
        <w:r w:rsidR="00A760B4" w:rsidRPr="00C03CC2">
          <w:rPr>
            <w:rStyle w:val="Hyperlink"/>
            <w:rFonts w:ascii="Palatino Linotype" w:hAnsi="Palatino Linotype"/>
          </w:rPr>
          <w:t>https://www.hud.gov/program_offices/fair_housing_equal_opp/fair_housing_act_overview</w:t>
        </w:r>
      </w:hyperlink>
    </w:p>
    <w:p w14:paraId="4755035B" w14:textId="48D51786" w:rsidR="00B7507E" w:rsidRPr="00C03CC2" w:rsidRDefault="00B7507E">
      <w:pPr>
        <w:rPr>
          <w:rFonts w:ascii="Palatino Linotype" w:hAnsi="Palatino Linotype"/>
          <w:color w:val="FF0000"/>
        </w:rPr>
      </w:pPr>
      <w:r w:rsidRPr="00C03CC2">
        <w:rPr>
          <w:rFonts w:ascii="Palatino Linotype" w:hAnsi="Palatino Linotype"/>
          <w:color w:val="FF0000"/>
        </w:rPr>
        <w:br w:type="page"/>
      </w:r>
    </w:p>
    <w:p w14:paraId="08CA8BB4" w14:textId="0A2492A9" w:rsidR="000D3BA3" w:rsidRPr="00C03CC2" w:rsidRDefault="000D3BA3" w:rsidP="000D3BA3">
      <w:pPr>
        <w:spacing w:after="0" w:line="240" w:lineRule="auto"/>
        <w:rPr>
          <w:rFonts w:ascii="Palatino Linotype" w:hAnsi="Palatino Linotype"/>
          <w:color w:val="FF0000"/>
        </w:rPr>
      </w:pPr>
      <w:r w:rsidRPr="00C03CC2">
        <w:rPr>
          <w:rFonts w:ascii="Palatino Linotype" w:hAnsi="Palatino Linotype"/>
          <w:color w:val="FF0000"/>
        </w:rPr>
        <w:lastRenderedPageBreak/>
        <w:t xml:space="preserve">Not included in the </w:t>
      </w:r>
      <w:r w:rsidR="008B13B9">
        <w:rPr>
          <w:rFonts w:ascii="Palatino Linotype" w:hAnsi="Palatino Linotype"/>
          <w:color w:val="FF0000"/>
        </w:rPr>
        <w:t>25</w:t>
      </w:r>
      <w:r w:rsidR="00B23D86" w:rsidRPr="00C03CC2">
        <w:rPr>
          <w:rFonts w:ascii="Palatino Linotype" w:hAnsi="Palatino Linotype"/>
          <w:color w:val="FF0000"/>
        </w:rPr>
        <w:t>-page</w:t>
      </w:r>
      <w:r w:rsidRPr="00C03CC2">
        <w:rPr>
          <w:rFonts w:ascii="Palatino Linotype" w:hAnsi="Palatino Linotype"/>
          <w:color w:val="FF0000"/>
        </w:rPr>
        <w:t xml:space="preserve"> limit.</w:t>
      </w:r>
    </w:p>
    <w:p w14:paraId="6A4DC054" w14:textId="5875FDF0" w:rsidR="005F2DED" w:rsidRPr="00C03CC2" w:rsidRDefault="000D3BA3" w:rsidP="005F2DED">
      <w:pPr>
        <w:spacing w:after="0" w:line="240" w:lineRule="auto"/>
        <w:rPr>
          <w:rFonts w:ascii="Palatino Linotype" w:hAnsi="Palatino Linotype"/>
          <w:bCs/>
        </w:rPr>
      </w:pPr>
      <w:r w:rsidRPr="00C03CC2">
        <w:rPr>
          <w:rFonts w:ascii="Palatino Linotype" w:hAnsi="Palatino Linotype"/>
        </w:rPr>
        <w:t>BUDGET REQUEST</w:t>
      </w:r>
      <w:r w:rsidR="00686938" w:rsidRPr="00C03CC2">
        <w:rPr>
          <w:rFonts w:ascii="Palatino Linotype" w:hAnsi="Palatino Linotype"/>
        </w:rPr>
        <w:t>:</w:t>
      </w:r>
      <w:r w:rsidRPr="00C03CC2">
        <w:rPr>
          <w:rFonts w:ascii="Palatino Linotype" w:hAnsi="Palatino Linotype"/>
        </w:rPr>
        <w:t xml:space="preserve"> </w:t>
      </w:r>
      <w:r w:rsidR="005F2DED" w:rsidRPr="00C03CC2">
        <w:rPr>
          <w:rFonts w:ascii="Palatino Linotype" w:hAnsi="Palatino Linotype"/>
        </w:rPr>
        <w:t xml:space="preserve">The budget request provided is for </w:t>
      </w:r>
      <w:r w:rsidR="00A519A8" w:rsidRPr="00C03CC2">
        <w:rPr>
          <w:rFonts w:ascii="Palatino Linotype" w:hAnsi="Palatino Linotype"/>
        </w:rPr>
        <w:t>an initial</w:t>
      </w:r>
      <w:r w:rsidR="005F2DED" w:rsidRPr="00C03CC2">
        <w:rPr>
          <w:rFonts w:ascii="Palatino Linotype" w:hAnsi="Palatino Linotype"/>
        </w:rPr>
        <w:t xml:space="preserve"> review of bonus applications.</w:t>
      </w:r>
      <w:r w:rsidR="00B83357">
        <w:rPr>
          <w:rFonts w:ascii="Palatino Linotype" w:hAnsi="Palatino Linotype"/>
        </w:rPr>
        <w:t xml:space="preserve"> </w:t>
      </w:r>
      <w:r w:rsidR="005F2DED" w:rsidRPr="00C03CC2">
        <w:rPr>
          <w:rFonts w:ascii="Palatino Linotype" w:hAnsi="Palatino Linotype"/>
        </w:rPr>
        <w:t xml:space="preserve">If the project is selected for inclusion in the AZBOSCOC collaborative application, agencies will work with Candee Stanton to align the budget with HUD requirements in the </w:t>
      </w:r>
      <w:r w:rsidR="00935284" w:rsidRPr="00C03CC2">
        <w:rPr>
          <w:rFonts w:ascii="Palatino Linotype" w:hAnsi="Palatino Linotype"/>
        </w:rPr>
        <w:t>ESNAPS</w:t>
      </w:r>
      <w:r w:rsidR="005F2DED" w:rsidRPr="00C03CC2">
        <w:rPr>
          <w:rFonts w:ascii="Palatino Linotype" w:hAnsi="Palatino Linotype"/>
        </w:rPr>
        <w:t xml:space="preserve"> application. </w:t>
      </w:r>
      <w:r w:rsidR="005F2DED" w:rsidRPr="00C03CC2">
        <w:rPr>
          <w:rFonts w:ascii="Palatino Linotype" w:hAnsi="Palatino Linotype"/>
          <w:bCs/>
        </w:rPr>
        <w:t>Types of detailed information will include:</w:t>
      </w:r>
    </w:p>
    <w:p w14:paraId="43D85751" w14:textId="77777777" w:rsidR="005F2DED" w:rsidRPr="00C03CC2" w:rsidRDefault="005F2DED" w:rsidP="005F2DED">
      <w:pPr>
        <w:pStyle w:val="ListParagraph"/>
        <w:numPr>
          <w:ilvl w:val="0"/>
          <w:numId w:val="10"/>
        </w:numPr>
        <w:rPr>
          <w:rFonts w:ascii="Palatino Linotype" w:hAnsi="Palatino Linotype"/>
          <w:bCs/>
          <w:sz w:val="22"/>
        </w:rPr>
      </w:pPr>
      <w:r w:rsidRPr="00C03CC2">
        <w:rPr>
          <w:rFonts w:ascii="Palatino Linotype" w:hAnsi="Palatino Linotype"/>
          <w:bCs/>
          <w:sz w:val="22"/>
        </w:rPr>
        <w:t>Number of FTE that include type of position and fringe benefits</w:t>
      </w:r>
    </w:p>
    <w:p w14:paraId="5D9AA17B" w14:textId="703E447E" w:rsidR="005F2DED" w:rsidRPr="00C03CC2" w:rsidRDefault="005F2DED" w:rsidP="005F2DED">
      <w:pPr>
        <w:pStyle w:val="ListParagraph"/>
        <w:numPr>
          <w:ilvl w:val="0"/>
          <w:numId w:val="10"/>
        </w:numPr>
        <w:rPr>
          <w:rFonts w:ascii="Palatino Linotype" w:hAnsi="Palatino Linotype"/>
          <w:bCs/>
          <w:sz w:val="22"/>
        </w:rPr>
      </w:pPr>
      <w:r w:rsidRPr="00C03CC2">
        <w:rPr>
          <w:rFonts w:ascii="Palatino Linotype" w:hAnsi="Palatino Linotype"/>
          <w:bCs/>
          <w:sz w:val="22"/>
        </w:rPr>
        <w:t xml:space="preserve">Positions can also be calculated </w:t>
      </w:r>
      <w:r w:rsidR="00A519A8" w:rsidRPr="00C03CC2">
        <w:rPr>
          <w:rFonts w:ascii="Palatino Linotype" w:hAnsi="Palatino Linotype"/>
          <w:bCs/>
          <w:sz w:val="22"/>
        </w:rPr>
        <w:t>at</w:t>
      </w:r>
      <w:r w:rsidRPr="00C03CC2">
        <w:rPr>
          <w:rFonts w:ascii="Palatino Linotype" w:hAnsi="Palatino Linotype"/>
          <w:bCs/>
          <w:sz w:val="22"/>
        </w:rPr>
        <w:t xml:space="preserve"> a flat hourly rate.</w:t>
      </w:r>
    </w:p>
    <w:p w14:paraId="1031CA79" w14:textId="0714CCC1" w:rsidR="005F2DED" w:rsidRPr="00C03CC2" w:rsidRDefault="005F2DED" w:rsidP="005F2DED">
      <w:pPr>
        <w:pStyle w:val="ListParagraph"/>
        <w:numPr>
          <w:ilvl w:val="0"/>
          <w:numId w:val="10"/>
        </w:numPr>
        <w:rPr>
          <w:rFonts w:ascii="Palatino Linotype" w:hAnsi="Palatino Linotype"/>
          <w:bCs/>
          <w:sz w:val="22"/>
        </w:rPr>
      </w:pPr>
      <w:r w:rsidRPr="00C03CC2">
        <w:rPr>
          <w:rFonts w:ascii="Palatino Linotype" w:hAnsi="Palatino Linotype"/>
          <w:bCs/>
          <w:sz w:val="22"/>
        </w:rPr>
        <w:t xml:space="preserve">Specific unit costs/rates related to any of the supportive services that are included in the budget. </w:t>
      </w:r>
    </w:p>
    <w:p w14:paraId="61312ED0" w14:textId="60CB1ED0" w:rsidR="005F2DED" w:rsidRPr="00C03CC2" w:rsidRDefault="005F2DED" w:rsidP="005F2DED">
      <w:pPr>
        <w:pStyle w:val="ListParagraph"/>
        <w:numPr>
          <w:ilvl w:val="0"/>
          <w:numId w:val="10"/>
        </w:numPr>
        <w:rPr>
          <w:rFonts w:ascii="Palatino Linotype" w:hAnsi="Palatino Linotype"/>
          <w:sz w:val="22"/>
        </w:rPr>
      </w:pPr>
      <w:r w:rsidRPr="00C03CC2">
        <w:rPr>
          <w:rFonts w:ascii="Palatino Linotype" w:hAnsi="Palatino Linotype"/>
          <w:bCs/>
          <w:sz w:val="22"/>
        </w:rPr>
        <w:t xml:space="preserve">Federal letter confirming </w:t>
      </w:r>
      <w:r w:rsidR="00A519A8" w:rsidRPr="00C03CC2">
        <w:rPr>
          <w:rFonts w:ascii="Palatino Linotype" w:hAnsi="Palatino Linotype"/>
          <w:bCs/>
          <w:sz w:val="22"/>
        </w:rPr>
        <w:t>the Indirect</w:t>
      </w:r>
      <w:r w:rsidRPr="00C03CC2">
        <w:rPr>
          <w:rFonts w:ascii="Palatino Linotype" w:hAnsi="Palatino Linotype"/>
          <w:bCs/>
          <w:sz w:val="22"/>
        </w:rPr>
        <w:t xml:space="preserve"> Cost rate</w:t>
      </w:r>
      <w:r w:rsidRPr="00C03CC2">
        <w:rPr>
          <w:rFonts w:ascii="Palatino Linotype" w:hAnsi="Palatino Linotype"/>
          <w:sz w:val="22"/>
        </w:rPr>
        <w:t>.</w:t>
      </w:r>
    </w:p>
    <w:p w14:paraId="55F4735A" w14:textId="478BE1B9" w:rsidR="005F2DED" w:rsidRPr="00C03CC2" w:rsidRDefault="005F2DED" w:rsidP="005F2DED">
      <w:pPr>
        <w:pStyle w:val="ListParagraph"/>
        <w:numPr>
          <w:ilvl w:val="0"/>
          <w:numId w:val="10"/>
        </w:numPr>
        <w:rPr>
          <w:rFonts w:ascii="Palatino Linotype" w:hAnsi="Palatino Linotype"/>
          <w:bCs/>
          <w:sz w:val="22"/>
        </w:rPr>
      </w:pPr>
      <w:r w:rsidRPr="00C03CC2">
        <w:rPr>
          <w:rFonts w:ascii="Palatino Linotype" w:hAnsi="Palatino Linotype"/>
          <w:bCs/>
          <w:sz w:val="22"/>
        </w:rPr>
        <w:t xml:space="preserve">Indirect costs </w:t>
      </w:r>
      <w:r w:rsidR="00A519A8" w:rsidRPr="00C03CC2">
        <w:rPr>
          <w:rFonts w:ascii="Palatino Linotype" w:hAnsi="Palatino Linotype"/>
          <w:bCs/>
          <w:sz w:val="22"/>
        </w:rPr>
        <w:t>are broken</w:t>
      </w:r>
      <w:r w:rsidRPr="00C03CC2">
        <w:rPr>
          <w:rFonts w:ascii="Palatino Linotype" w:hAnsi="Palatino Linotype"/>
          <w:bCs/>
          <w:sz w:val="22"/>
        </w:rPr>
        <w:t xml:space="preserve"> out by allowable budget categories.</w:t>
      </w:r>
    </w:p>
    <w:p w14:paraId="5575A315" w14:textId="77777777" w:rsidR="005F2DED" w:rsidRPr="00C03CC2" w:rsidRDefault="005F2DED" w:rsidP="000D3BA3">
      <w:pPr>
        <w:spacing w:after="0" w:line="240" w:lineRule="auto"/>
        <w:rPr>
          <w:rFonts w:ascii="Palatino Linotype" w:hAnsi="Palatino Linotype"/>
        </w:rPr>
      </w:pPr>
    </w:p>
    <w:p w14:paraId="1AD6BA98" w14:textId="11FDF4EC" w:rsidR="000D3BA3" w:rsidRPr="00C03CC2" w:rsidRDefault="000D3BA3" w:rsidP="000D3BA3">
      <w:pPr>
        <w:spacing w:after="0" w:line="240" w:lineRule="auto"/>
        <w:rPr>
          <w:rFonts w:ascii="Palatino Linotype" w:hAnsi="Palatino Linotype"/>
        </w:rPr>
      </w:pPr>
      <w:r w:rsidRPr="00C03CC2">
        <w:rPr>
          <w:rFonts w:ascii="Palatino Linotype" w:hAnsi="Palatino Linotype"/>
        </w:rPr>
        <w:t>Budget must be based on the Fair Market Rents (FMRs) for the community served.</w:t>
      </w:r>
      <w:r w:rsidR="00B83357">
        <w:rPr>
          <w:rFonts w:ascii="Palatino Linotype" w:hAnsi="Palatino Linotype"/>
        </w:rPr>
        <w:t xml:space="preserve"> </w:t>
      </w:r>
    </w:p>
    <w:p w14:paraId="285BFCB9" w14:textId="4765EC9E" w:rsidR="0071346F" w:rsidRPr="00C03CC2" w:rsidRDefault="000D3BA3" w:rsidP="0071346F">
      <w:pPr>
        <w:pStyle w:val="ListParagraph"/>
        <w:numPr>
          <w:ilvl w:val="0"/>
          <w:numId w:val="12"/>
        </w:numPr>
        <w:rPr>
          <w:rFonts w:ascii="Palatino Linotype" w:hAnsi="Palatino Linotype"/>
          <w:sz w:val="22"/>
        </w:rPr>
      </w:pPr>
      <w:r w:rsidRPr="00C03CC2">
        <w:rPr>
          <w:rFonts w:ascii="Palatino Linotype" w:hAnsi="Palatino Linotype"/>
          <w:sz w:val="22"/>
        </w:rPr>
        <w:t xml:space="preserve">For </w:t>
      </w:r>
      <w:r w:rsidR="00B23D86" w:rsidRPr="00C03CC2">
        <w:rPr>
          <w:rFonts w:ascii="Palatino Linotype" w:hAnsi="Palatino Linotype"/>
          <w:sz w:val="22"/>
        </w:rPr>
        <w:t>PSH,</w:t>
      </w:r>
      <w:r w:rsidRPr="00C03CC2">
        <w:rPr>
          <w:rFonts w:ascii="Palatino Linotype" w:hAnsi="Palatino Linotype"/>
          <w:sz w:val="22"/>
        </w:rPr>
        <w:t xml:space="preserve"> the number of months of assistance is 12 months in housing one household.</w:t>
      </w:r>
      <w:r w:rsidR="00B83357">
        <w:rPr>
          <w:rFonts w:ascii="Palatino Linotype" w:hAnsi="Palatino Linotype"/>
          <w:sz w:val="22"/>
        </w:rPr>
        <w:t xml:space="preserve"> </w:t>
      </w:r>
    </w:p>
    <w:p w14:paraId="19473AE0" w14:textId="45345201" w:rsidR="000D3BA3" w:rsidRPr="00C03CC2" w:rsidRDefault="000D3BA3" w:rsidP="0071346F">
      <w:pPr>
        <w:pStyle w:val="ListParagraph"/>
        <w:numPr>
          <w:ilvl w:val="0"/>
          <w:numId w:val="12"/>
        </w:numPr>
        <w:rPr>
          <w:rFonts w:ascii="Palatino Linotype" w:hAnsi="Palatino Linotype"/>
          <w:sz w:val="22"/>
        </w:rPr>
      </w:pPr>
      <w:r w:rsidRPr="00C03CC2">
        <w:rPr>
          <w:rFonts w:ascii="Palatino Linotype" w:hAnsi="Palatino Linotype"/>
          <w:sz w:val="22"/>
        </w:rPr>
        <w:t xml:space="preserve">For RRH, it is assumed that during 12 months of assistance, at </w:t>
      </w:r>
      <w:r w:rsidR="00B92CC7" w:rsidRPr="00C03CC2">
        <w:rPr>
          <w:rFonts w:ascii="Palatino Linotype" w:hAnsi="Palatino Linotype"/>
          <w:sz w:val="22"/>
        </w:rPr>
        <w:t xml:space="preserve">potential of </w:t>
      </w:r>
      <w:r w:rsidRPr="00C03CC2">
        <w:rPr>
          <w:rFonts w:ascii="Palatino Linotype" w:hAnsi="Palatino Linotype"/>
          <w:sz w:val="22"/>
        </w:rPr>
        <w:t>two households will be housed during that time period.</w:t>
      </w:r>
      <w:r w:rsidR="00B83357">
        <w:rPr>
          <w:rFonts w:ascii="Palatino Linotype" w:hAnsi="Palatino Linotype"/>
          <w:sz w:val="22"/>
        </w:rPr>
        <w:t xml:space="preserve"> </w:t>
      </w:r>
      <w:r w:rsidRPr="00C03CC2">
        <w:rPr>
          <w:rFonts w:ascii="Palatino Linotype" w:hAnsi="Palatino Linotype"/>
          <w:sz w:val="22"/>
        </w:rPr>
        <w:t>RRH is time limited housing assistance for households that need to move out of a housing crisis into stability.</w:t>
      </w:r>
      <w:r w:rsidRPr="00C03CC2">
        <w:rPr>
          <w:rFonts w:ascii="Palatino Linotype" w:hAnsi="Palatino Linotype"/>
          <w:sz w:val="22"/>
          <w:highlight w:val="yellow"/>
        </w:rPr>
        <w:t xml:space="preserve"> </w:t>
      </w:r>
    </w:p>
    <w:p w14:paraId="22092097" w14:textId="030FABAF" w:rsidR="004C1515" w:rsidRPr="00C03CC2" w:rsidRDefault="004C1515" w:rsidP="00DE7D75">
      <w:pPr>
        <w:pStyle w:val="ListParagraph"/>
        <w:numPr>
          <w:ilvl w:val="0"/>
          <w:numId w:val="12"/>
        </w:numPr>
        <w:rPr>
          <w:rFonts w:ascii="Palatino Linotype" w:hAnsi="Palatino Linotype"/>
          <w:sz w:val="22"/>
        </w:rPr>
      </w:pPr>
      <w:bookmarkStart w:id="3" w:name="_Hlk82182437"/>
      <w:r w:rsidRPr="00C03CC2">
        <w:rPr>
          <w:rFonts w:ascii="Palatino Linotype" w:hAnsi="Palatino Linotype"/>
          <w:sz w:val="22"/>
        </w:rPr>
        <w:t xml:space="preserve">It is expected that program participants </w:t>
      </w:r>
      <w:r w:rsidR="00A519A8" w:rsidRPr="00C03CC2">
        <w:rPr>
          <w:rFonts w:ascii="Palatino Linotype" w:hAnsi="Palatino Linotype"/>
          <w:sz w:val="22"/>
        </w:rPr>
        <w:t>will eventually pay</w:t>
      </w:r>
      <w:r w:rsidRPr="00C03CC2">
        <w:rPr>
          <w:rFonts w:ascii="Palatino Linotype" w:hAnsi="Palatino Linotype"/>
          <w:sz w:val="22"/>
        </w:rPr>
        <w:t xml:space="preserve"> 30% of </w:t>
      </w:r>
      <w:r w:rsidR="005F2DED" w:rsidRPr="00C03CC2">
        <w:rPr>
          <w:rFonts w:ascii="Palatino Linotype" w:hAnsi="Palatino Linotype"/>
          <w:sz w:val="22"/>
        </w:rPr>
        <w:t>a</w:t>
      </w:r>
      <w:r w:rsidRPr="00C03CC2">
        <w:rPr>
          <w:rFonts w:ascii="Palatino Linotype" w:hAnsi="Palatino Linotype"/>
          <w:sz w:val="22"/>
        </w:rPr>
        <w:t>djusted gross income</w:t>
      </w:r>
      <w:r w:rsidR="00DE46D4" w:rsidRPr="00C03CC2">
        <w:rPr>
          <w:rFonts w:ascii="Palatino Linotype" w:hAnsi="Palatino Linotype"/>
          <w:sz w:val="22"/>
        </w:rPr>
        <w:t xml:space="preserve"> while they are receiving rental assistance.</w:t>
      </w:r>
      <w:r w:rsidR="00B83357">
        <w:rPr>
          <w:rFonts w:ascii="Palatino Linotype" w:hAnsi="Palatino Linotype"/>
          <w:sz w:val="22"/>
        </w:rPr>
        <w:t xml:space="preserve"> </w:t>
      </w:r>
    </w:p>
    <w:bookmarkEnd w:id="3"/>
    <w:p w14:paraId="4CE69892" w14:textId="77777777" w:rsidR="00DE46D4" w:rsidRPr="00C03CC2" w:rsidRDefault="00DE46D4" w:rsidP="000D3BA3">
      <w:pPr>
        <w:spacing w:after="0" w:line="240" w:lineRule="auto"/>
        <w:rPr>
          <w:rFonts w:ascii="Palatino Linotype" w:hAnsi="Palatino Linotype"/>
        </w:rPr>
      </w:pPr>
    </w:p>
    <w:p w14:paraId="5CAA72A6" w14:textId="7EF660A5" w:rsidR="000D3BA3" w:rsidRPr="00C03CC2" w:rsidRDefault="000D3BA3" w:rsidP="000D3BA3">
      <w:pPr>
        <w:spacing w:after="0" w:line="240" w:lineRule="auto"/>
        <w:rPr>
          <w:rFonts w:ascii="Palatino Linotype" w:hAnsi="Palatino Linotype"/>
        </w:rPr>
      </w:pPr>
      <w:r w:rsidRPr="00C03CC2">
        <w:rPr>
          <w:rFonts w:ascii="Palatino Linotype" w:hAnsi="Palatino Linotype"/>
        </w:rPr>
        <w:t>Add additional rows for multiple counties</w:t>
      </w:r>
    </w:p>
    <w:p w14:paraId="1016A98A" w14:textId="6BFB10A8" w:rsidR="0071346F" w:rsidRPr="00C03CC2" w:rsidRDefault="0071346F" w:rsidP="000D3BA3">
      <w:pPr>
        <w:spacing w:after="0" w:line="240" w:lineRule="auto"/>
        <w:rPr>
          <w:rFonts w:ascii="Palatino Linotype" w:hAnsi="Palatino Linotype"/>
        </w:rPr>
      </w:pPr>
    </w:p>
    <w:p w14:paraId="19BAF9DD" w14:textId="456F11FB" w:rsidR="0071346F" w:rsidRPr="00C03CC2" w:rsidRDefault="0071346F" w:rsidP="000D3BA3">
      <w:pPr>
        <w:spacing w:after="0" w:line="240" w:lineRule="auto"/>
        <w:rPr>
          <w:rFonts w:ascii="Palatino Linotype" w:hAnsi="Palatino Linotype"/>
          <w:bCs/>
        </w:rPr>
      </w:pPr>
      <w:r w:rsidRPr="00C03CC2">
        <w:rPr>
          <w:rFonts w:ascii="Palatino Linotype" w:hAnsi="Palatino Linotype"/>
          <w:bCs/>
        </w:rPr>
        <w:t>Supportive Services:</w:t>
      </w:r>
    </w:p>
    <w:p w14:paraId="5003CFA5" w14:textId="1B2F967A" w:rsidR="0071346F" w:rsidRPr="00C03CC2" w:rsidRDefault="0071346F" w:rsidP="00847306">
      <w:pPr>
        <w:pStyle w:val="ListParagraph"/>
        <w:numPr>
          <w:ilvl w:val="0"/>
          <w:numId w:val="11"/>
        </w:numPr>
        <w:rPr>
          <w:rFonts w:ascii="Palatino Linotype" w:hAnsi="Palatino Linotype"/>
          <w:sz w:val="22"/>
        </w:rPr>
      </w:pPr>
      <w:r w:rsidRPr="00C03CC2">
        <w:rPr>
          <w:rFonts w:ascii="Palatino Linotype" w:hAnsi="Palatino Linotype"/>
          <w:sz w:val="22"/>
        </w:rPr>
        <w:t xml:space="preserve">Up to </w:t>
      </w:r>
      <w:r w:rsidR="00847306" w:rsidRPr="00C03CC2">
        <w:rPr>
          <w:rFonts w:ascii="Palatino Linotype" w:hAnsi="Palatino Linotype"/>
          <w:sz w:val="22"/>
        </w:rPr>
        <w:t>40</w:t>
      </w:r>
      <w:r w:rsidRPr="00C03CC2">
        <w:rPr>
          <w:rFonts w:ascii="Palatino Linotype" w:hAnsi="Palatino Linotype"/>
          <w:sz w:val="22"/>
        </w:rPr>
        <w:t>% of the proposed budget can be allocated to supportive services</w:t>
      </w:r>
      <w:r w:rsidR="00847306" w:rsidRPr="00C03CC2">
        <w:rPr>
          <w:rFonts w:ascii="Palatino Linotype" w:hAnsi="Palatino Linotype"/>
          <w:sz w:val="22"/>
        </w:rPr>
        <w:t>.</w:t>
      </w:r>
      <w:r w:rsidRPr="00C03CC2">
        <w:rPr>
          <w:rFonts w:ascii="Palatino Linotype" w:hAnsi="Palatino Linotype"/>
          <w:sz w:val="22"/>
        </w:rPr>
        <w:t xml:space="preserve"> </w:t>
      </w:r>
    </w:p>
    <w:p w14:paraId="73B50E2C" w14:textId="77777777" w:rsidR="00847306" w:rsidRPr="00C03CC2" w:rsidRDefault="00847306" w:rsidP="000D3BA3">
      <w:pPr>
        <w:spacing w:after="0" w:line="240" w:lineRule="auto"/>
        <w:rPr>
          <w:rFonts w:ascii="Palatino Linotype" w:hAnsi="Palatino Linotype"/>
          <w:bCs/>
        </w:rPr>
      </w:pPr>
    </w:p>
    <w:p w14:paraId="61C6777A" w14:textId="0BAC7FF2" w:rsidR="0071346F" w:rsidRPr="00C03CC2" w:rsidRDefault="0071346F" w:rsidP="000D3BA3">
      <w:pPr>
        <w:spacing w:after="0" w:line="240" w:lineRule="auto"/>
        <w:rPr>
          <w:rFonts w:ascii="Palatino Linotype" w:hAnsi="Palatino Linotype"/>
          <w:bCs/>
        </w:rPr>
      </w:pPr>
      <w:r w:rsidRPr="00C03CC2">
        <w:rPr>
          <w:rFonts w:ascii="Palatino Linotype" w:hAnsi="Palatino Linotype"/>
          <w:bCs/>
        </w:rPr>
        <w:t>Fair Market Rents (FMR)</w:t>
      </w:r>
    </w:p>
    <w:p w14:paraId="040C7401" w14:textId="5668108A" w:rsidR="00B3254E" w:rsidRPr="00C03CC2" w:rsidRDefault="00B3254E" w:rsidP="000D3BA3">
      <w:pPr>
        <w:spacing w:after="0" w:line="240" w:lineRule="auto"/>
        <w:rPr>
          <w:rFonts w:ascii="Palatino Linotype" w:hAnsi="Palatino Linotype"/>
        </w:rPr>
      </w:pPr>
      <w:r w:rsidRPr="00C03CC2">
        <w:rPr>
          <w:rFonts w:ascii="Palatino Linotype" w:hAnsi="Palatino Linotype"/>
        </w:rPr>
        <w:t>20</w:t>
      </w:r>
      <w:r w:rsidR="00B92CC7" w:rsidRPr="00C03CC2">
        <w:rPr>
          <w:rFonts w:ascii="Palatino Linotype" w:hAnsi="Palatino Linotype"/>
        </w:rPr>
        <w:t>23</w:t>
      </w:r>
      <w:r w:rsidRPr="00C03CC2">
        <w:rPr>
          <w:rFonts w:ascii="Palatino Linotype" w:hAnsi="Palatino Linotype"/>
        </w:rPr>
        <w:t xml:space="preserve"> FMRs should be used for calculations</w:t>
      </w:r>
      <w:r w:rsidR="00B603C5" w:rsidRPr="00C03CC2">
        <w:rPr>
          <w:rFonts w:ascii="Palatino Linotype" w:hAnsi="Palatino Linotype"/>
        </w:rPr>
        <w:t xml:space="preserve">—they can be found here </w:t>
      </w:r>
    </w:p>
    <w:p w14:paraId="6267354E" w14:textId="2C7E4347" w:rsidR="00B92CC7" w:rsidRPr="00C03CC2" w:rsidRDefault="00B83357" w:rsidP="00B92CC7">
      <w:pPr>
        <w:rPr>
          <w:rFonts w:ascii="Palatino Linotype" w:hAnsi="Palatino Linotype"/>
        </w:rPr>
      </w:pPr>
      <w:r>
        <w:rPr>
          <w:rFonts w:ascii="Palatino Linotype" w:hAnsi="Palatino Linotype"/>
        </w:rPr>
        <w:t xml:space="preserve"> </w:t>
      </w:r>
      <w:hyperlink r:id="rId23" w:history="1">
        <w:r w:rsidR="00B92CC7" w:rsidRPr="00C03CC2">
          <w:rPr>
            <w:rStyle w:val="Hyperlink"/>
            <w:rFonts w:ascii="Palatino Linotype" w:hAnsi="Palatino Linotype"/>
          </w:rPr>
          <w:t>https://www.huduser.gov/portal/datasets/fmr/fmrs/FY2023_code/2023summary.odn</w:t>
        </w:r>
      </w:hyperlink>
    </w:p>
    <w:p w14:paraId="683A0600" w14:textId="0E41C25D" w:rsidR="005C59BA" w:rsidRPr="00C03CC2" w:rsidRDefault="00774DFB">
      <w:pPr>
        <w:rPr>
          <w:rFonts w:ascii="Palatino Linotype" w:hAnsi="Palatino Linotype"/>
        </w:rPr>
      </w:pPr>
      <w:hyperlink r:id="rId24" w:history="1">
        <w:r w:rsidR="005C59BA" w:rsidRPr="00C03CC2">
          <w:rPr>
            <w:rStyle w:val="Hyperlink"/>
            <w:rFonts w:ascii="Palatino Linotype" w:hAnsi="Palatino Linotype"/>
          </w:rPr>
          <w:t>https://www.hudexchange.info/homelessness-assistance/coc-esg-virtual-binders/coc-eligible-activities/coc-eligible-activities-overview/</w:t>
        </w:r>
      </w:hyperlink>
    </w:p>
    <w:p w14:paraId="632ED3AF" w14:textId="51DC6602" w:rsidR="005C59BA" w:rsidRPr="00C03CC2" w:rsidRDefault="005C59BA">
      <w:pPr>
        <w:rPr>
          <w:rFonts w:ascii="Palatino Linotype" w:hAnsi="Palatino Linotype"/>
        </w:rPr>
      </w:pPr>
      <w:r w:rsidRPr="00C03CC2">
        <w:rPr>
          <w:rFonts w:ascii="Palatino Linotype" w:hAnsi="Palatino Linotype"/>
        </w:rPr>
        <w:t xml:space="preserve">This link provides additional information about leasing and rental assistance including information about rent </w:t>
      </w:r>
      <w:r w:rsidR="00150E53" w:rsidRPr="00C03CC2">
        <w:rPr>
          <w:rFonts w:ascii="Palatino Linotype" w:hAnsi="Palatino Linotype"/>
        </w:rPr>
        <w:t>reasonableness</w:t>
      </w:r>
      <w:r w:rsidRPr="00C03CC2">
        <w:rPr>
          <w:rFonts w:ascii="Palatino Linotype" w:hAnsi="Palatino Linotype"/>
        </w:rPr>
        <w:t>.</w:t>
      </w:r>
    </w:p>
    <w:p w14:paraId="622BCCDE" w14:textId="4C52F069" w:rsidR="005F2DED" w:rsidRPr="00C03CC2" w:rsidRDefault="005F2DED">
      <w:pPr>
        <w:rPr>
          <w:rFonts w:ascii="Palatino Linotype" w:hAnsi="Palatino Linotype"/>
        </w:rPr>
      </w:pPr>
      <w:r w:rsidRPr="00C03CC2">
        <w:rPr>
          <w:rFonts w:ascii="Palatino Linotype" w:hAnsi="Palatino Linotype"/>
        </w:rPr>
        <w:br w:type="page"/>
      </w:r>
    </w:p>
    <w:p w14:paraId="2D97E4C8" w14:textId="693E992B" w:rsidR="00A760B4" w:rsidRPr="00C03CC2" w:rsidRDefault="005F2DED" w:rsidP="000D3BA3">
      <w:pPr>
        <w:spacing w:after="0" w:line="240" w:lineRule="auto"/>
        <w:rPr>
          <w:rFonts w:ascii="Palatino Linotype" w:hAnsi="Palatino Linotype"/>
          <w:bCs/>
        </w:rPr>
      </w:pPr>
      <w:r w:rsidRPr="00C03CC2">
        <w:rPr>
          <w:rFonts w:ascii="Palatino Linotype" w:hAnsi="Palatino Linotype"/>
          <w:bCs/>
        </w:rPr>
        <w:lastRenderedPageBreak/>
        <w:t>Proposed Budget</w:t>
      </w:r>
    </w:p>
    <w:p w14:paraId="5EC88C1B" w14:textId="301C15F6" w:rsidR="0071346F" w:rsidRPr="00C03CC2" w:rsidRDefault="0071346F" w:rsidP="0071346F">
      <w:pPr>
        <w:spacing w:after="0" w:line="240" w:lineRule="auto"/>
        <w:rPr>
          <w:rFonts w:ascii="Palatino Linotype" w:hAnsi="Palatino Linotype"/>
          <w:bCs/>
        </w:rPr>
      </w:pPr>
      <w:r w:rsidRPr="00C03CC2">
        <w:rPr>
          <w:rFonts w:ascii="Palatino Linotype" w:hAnsi="Palatino Linotype"/>
          <w:bCs/>
        </w:rPr>
        <w:t>This project is:</w:t>
      </w:r>
      <w:r w:rsidR="00B83357">
        <w:rPr>
          <w:rFonts w:ascii="Palatino Linotype" w:hAnsi="Palatino Linotype"/>
          <w:bCs/>
        </w:rPr>
        <w:t xml:space="preserve"> </w:t>
      </w:r>
      <w:sdt>
        <w:sdtPr>
          <w:rPr>
            <w:rFonts w:ascii="Palatino Linotype" w:hAnsi="Palatino Linotype"/>
            <w:bCs/>
          </w:rPr>
          <w:id w:val="-230005936"/>
          <w14:checkbox>
            <w14:checked w14:val="0"/>
            <w14:checkedState w14:val="2612" w14:font="MS Gothic"/>
            <w14:uncheckedState w14:val="2610" w14:font="MS Gothic"/>
          </w14:checkbox>
        </w:sdtPr>
        <w:sdtEndPr/>
        <w:sdtContent>
          <w:r w:rsidRPr="00C03CC2">
            <w:rPr>
              <w:rFonts w:ascii="Segoe UI Symbol" w:eastAsia="MS Gothic" w:hAnsi="Segoe UI Symbol" w:cs="Segoe UI Symbol"/>
              <w:bCs/>
            </w:rPr>
            <w:t>☐</w:t>
          </w:r>
        </w:sdtContent>
      </w:sdt>
      <w:r w:rsidR="00B83357">
        <w:rPr>
          <w:rFonts w:ascii="Palatino Linotype" w:hAnsi="Palatino Linotype"/>
          <w:bCs/>
        </w:rPr>
        <w:t xml:space="preserve"> </w:t>
      </w:r>
      <w:r w:rsidRPr="00C03CC2">
        <w:rPr>
          <w:rFonts w:ascii="Palatino Linotype" w:hAnsi="Palatino Linotype"/>
          <w:bCs/>
        </w:rPr>
        <w:t>leasing</w:t>
      </w:r>
      <w:r w:rsidR="00B83357">
        <w:rPr>
          <w:rFonts w:ascii="Palatino Linotype" w:hAnsi="Palatino Linotype"/>
          <w:bCs/>
        </w:rPr>
        <w:t xml:space="preserve"> </w:t>
      </w:r>
      <w:r w:rsidRPr="00C03CC2">
        <w:rPr>
          <w:rFonts w:ascii="Palatino Linotype" w:hAnsi="Palatino Linotype"/>
          <w:bCs/>
        </w:rPr>
        <w:t xml:space="preserve">or </w:t>
      </w:r>
      <w:sdt>
        <w:sdtPr>
          <w:rPr>
            <w:rFonts w:ascii="Palatino Linotype" w:hAnsi="Palatino Linotype"/>
            <w:bCs/>
          </w:rPr>
          <w:id w:val="362408661"/>
          <w14:checkbox>
            <w14:checked w14:val="0"/>
            <w14:checkedState w14:val="2612" w14:font="MS Gothic"/>
            <w14:uncheckedState w14:val="2610" w14:font="MS Gothic"/>
          </w14:checkbox>
        </w:sdtPr>
        <w:sdtEndPr/>
        <w:sdtContent>
          <w:r w:rsidRPr="00C03CC2">
            <w:rPr>
              <w:rFonts w:ascii="Segoe UI Symbol" w:eastAsia="MS Gothic" w:hAnsi="Segoe UI Symbol" w:cs="Segoe UI Symbol"/>
              <w:bCs/>
            </w:rPr>
            <w:t>☐</w:t>
          </w:r>
        </w:sdtContent>
      </w:sdt>
      <w:r w:rsidRPr="00C03CC2">
        <w:rPr>
          <w:rFonts w:ascii="Palatino Linotype" w:hAnsi="Palatino Linotype"/>
          <w:bCs/>
        </w:rPr>
        <w:t xml:space="preserve"> TBRA (choose one).</w:t>
      </w:r>
      <w:r w:rsidR="00B92CC7" w:rsidRPr="00C03CC2">
        <w:rPr>
          <w:rFonts w:ascii="Palatino Linotype" w:hAnsi="Palatino Linotype"/>
          <w:bCs/>
        </w:rPr>
        <w:t xml:space="preserve"> This section is not required if this is </w:t>
      </w:r>
      <w:r w:rsidR="002075C6">
        <w:rPr>
          <w:rFonts w:ascii="Palatino Linotype" w:hAnsi="Palatino Linotype"/>
          <w:bCs/>
        </w:rPr>
        <w:t xml:space="preserve">application is for </w:t>
      </w:r>
      <w:r w:rsidR="003C49B4" w:rsidRPr="00C03CC2">
        <w:rPr>
          <w:rFonts w:ascii="Palatino Linotype" w:hAnsi="Palatino Linotype"/>
          <w:bCs/>
        </w:rPr>
        <w:t>an</w:t>
      </w:r>
      <w:r w:rsidR="00B92CC7" w:rsidRPr="00C03CC2">
        <w:rPr>
          <w:rFonts w:ascii="Palatino Linotype" w:hAnsi="Palatino Linotype"/>
          <w:bCs/>
        </w:rPr>
        <w:t xml:space="preserve"> SSO-CE project</w:t>
      </w:r>
    </w:p>
    <w:tbl>
      <w:tblPr>
        <w:tblStyle w:val="TableGrid"/>
        <w:tblW w:w="0" w:type="auto"/>
        <w:tblLayout w:type="fixed"/>
        <w:tblLook w:val="04A0" w:firstRow="1" w:lastRow="0" w:firstColumn="1" w:lastColumn="0" w:noHBand="0" w:noVBand="1"/>
      </w:tblPr>
      <w:tblGrid>
        <w:gridCol w:w="2695"/>
        <w:gridCol w:w="990"/>
        <w:gridCol w:w="1260"/>
        <w:gridCol w:w="1440"/>
        <w:gridCol w:w="1170"/>
        <w:gridCol w:w="1440"/>
      </w:tblGrid>
      <w:tr w:rsidR="000D3BA3" w:rsidRPr="00C03CC2" w14:paraId="3D509D2E" w14:textId="77777777" w:rsidTr="00A67FBA">
        <w:tc>
          <w:tcPr>
            <w:tcW w:w="2695" w:type="dxa"/>
          </w:tcPr>
          <w:p w14:paraId="11FD41E5" w14:textId="77777777" w:rsidR="000D3BA3" w:rsidRPr="00C03CC2" w:rsidRDefault="000D3BA3" w:rsidP="001E3497">
            <w:pPr>
              <w:rPr>
                <w:rFonts w:ascii="Palatino Linotype" w:hAnsi="Palatino Linotype"/>
              </w:rPr>
            </w:pPr>
            <w:r w:rsidRPr="00C03CC2">
              <w:rPr>
                <w:rFonts w:ascii="Palatino Linotype" w:hAnsi="Palatino Linotype"/>
              </w:rPr>
              <w:t>Type of Unit (additional rows can be added for different counties)</w:t>
            </w:r>
          </w:p>
        </w:tc>
        <w:tc>
          <w:tcPr>
            <w:tcW w:w="990" w:type="dxa"/>
          </w:tcPr>
          <w:p w14:paraId="3BD59DC5" w14:textId="77777777" w:rsidR="000D3BA3" w:rsidRPr="00C03CC2" w:rsidRDefault="000D3BA3" w:rsidP="001E3497">
            <w:pPr>
              <w:rPr>
                <w:rFonts w:ascii="Palatino Linotype" w:hAnsi="Palatino Linotype"/>
              </w:rPr>
            </w:pPr>
            <w:r w:rsidRPr="00C03CC2">
              <w:rPr>
                <w:rFonts w:ascii="Palatino Linotype" w:hAnsi="Palatino Linotype"/>
              </w:rPr>
              <w:t>County</w:t>
            </w:r>
          </w:p>
        </w:tc>
        <w:tc>
          <w:tcPr>
            <w:tcW w:w="1260" w:type="dxa"/>
          </w:tcPr>
          <w:p w14:paraId="0D127585" w14:textId="77777777" w:rsidR="000D3BA3" w:rsidRPr="00C03CC2" w:rsidRDefault="000D3BA3" w:rsidP="001E3497">
            <w:pPr>
              <w:rPr>
                <w:rFonts w:ascii="Palatino Linotype" w:hAnsi="Palatino Linotype"/>
              </w:rPr>
            </w:pPr>
            <w:r w:rsidRPr="00C03CC2">
              <w:rPr>
                <w:rFonts w:ascii="Palatino Linotype" w:hAnsi="Palatino Linotype"/>
              </w:rPr>
              <w:t>Number of Units Requested</w:t>
            </w:r>
          </w:p>
        </w:tc>
        <w:tc>
          <w:tcPr>
            <w:tcW w:w="1440" w:type="dxa"/>
          </w:tcPr>
          <w:p w14:paraId="183338D3" w14:textId="77777777" w:rsidR="000D3BA3" w:rsidRPr="00C03CC2" w:rsidRDefault="000D3BA3" w:rsidP="001E3497">
            <w:pPr>
              <w:rPr>
                <w:rFonts w:ascii="Palatino Linotype" w:hAnsi="Palatino Linotype"/>
              </w:rPr>
            </w:pPr>
            <w:r w:rsidRPr="00C03CC2">
              <w:rPr>
                <w:rFonts w:ascii="Palatino Linotype" w:hAnsi="Palatino Linotype"/>
              </w:rPr>
              <w:t>FMR</w:t>
            </w:r>
          </w:p>
        </w:tc>
        <w:tc>
          <w:tcPr>
            <w:tcW w:w="1170" w:type="dxa"/>
          </w:tcPr>
          <w:p w14:paraId="0017B166" w14:textId="0A3A96A9" w:rsidR="000D3BA3" w:rsidRPr="00C03CC2" w:rsidRDefault="000D3BA3" w:rsidP="001E3497">
            <w:pPr>
              <w:jc w:val="center"/>
              <w:rPr>
                <w:rFonts w:ascii="Palatino Linotype" w:hAnsi="Palatino Linotype"/>
              </w:rPr>
            </w:pPr>
            <w:r w:rsidRPr="00C03CC2">
              <w:rPr>
                <w:rFonts w:ascii="Palatino Linotype" w:hAnsi="Palatino Linotype"/>
              </w:rPr>
              <w:t>X</w:t>
            </w:r>
            <w:r w:rsidR="00B83357">
              <w:rPr>
                <w:rFonts w:ascii="Palatino Linotype" w:hAnsi="Palatino Linotype"/>
              </w:rPr>
              <w:t xml:space="preserve"> </w:t>
            </w:r>
            <w:r w:rsidRPr="00C03CC2">
              <w:rPr>
                <w:rFonts w:ascii="Palatino Linotype" w:hAnsi="Palatino Linotype"/>
              </w:rPr>
              <w:t>12 months of assistance</w:t>
            </w:r>
          </w:p>
        </w:tc>
        <w:tc>
          <w:tcPr>
            <w:tcW w:w="1440" w:type="dxa"/>
          </w:tcPr>
          <w:p w14:paraId="27FD591E" w14:textId="77777777" w:rsidR="000D3BA3" w:rsidRPr="00C03CC2" w:rsidRDefault="000D3BA3" w:rsidP="001E3497">
            <w:pPr>
              <w:rPr>
                <w:rFonts w:ascii="Palatino Linotype" w:hAnsi="Palatino Linotype"/>
              </w:rPr>
            </w:pPr>
            <w:r w:rsidRPr="00C03CC2">
              <w:rPr>
                <w:rFonts w:ascii="Palatino Linotype" w:hAnsi="Palatino Linotype"/>
              </w:rPr>
              <w:t>Amount requested (FMR X 12 months of assistance X # of Units)</w:t>
            </w:r>
          </w:p>
        </w:tc>
      </w:tr>
      <w:tr w:rsidR="000D3BA3" w:rsidRPr="00C03CC2" w14:paraId="2F070EF9" w14:textId="77777777" w:rsidTr="00A67FBA">
        <w:tc>
          <w:tcPr>
            <w:tcW w:w="2695" w:type="dxa"/>
          </w:tcPr>
          <w:p w14:paraId="58AAC78C" w14:textId="77777777" w:rsidR="000D3BA3" w:rsidRPr="00C03CC2" w:rsidRDefault="000D3BA3" w:rsidP="001E3497">
            <w:pPr>
              <w:rPr>
                <w:rFonts w:ascii="Palatino Linotype" w:hAnsi="Palatino Linotype"/>
              </w:rPr>
            </w:pPr>
            <w:r w:rsidRPr="00C03CC2">
              <w:rPr>
                <w:rFonts w:ascii="Palatino Linotype" w:hAnsi="Palatino Linotype"/>
              </w:rPr>
              <w:t>0 Bedroom</w:t>
            </w:r>
          </w:p>
          <w:p w14:paraId="2AB63DE5" w14:textId="77777777" w:rsidR="000D3BA3" w:rsidRPr="00C03CC2" w:rsidRDefault="000D3BA3" w:rsidP="001E3497">
            <w:pPr>
              <w:rPr>
                <w:rFonts w:ascii="Palatino Linotype" w:hAnsi="Palatino Linotype"/>
              </w:rPr>
            </w:pPr>
          </w:p>
        </w:tc>
        <w:tc>
          <w:tcPr>
            <w:tcW w:w="990" w:type="dxa"/>
          </w:tcPr>
          <w:p w14:paraId="2C715395" w14:textId="77777777" w:rsidR="000D3BA3" w:rsidRPr="00C03CC2" w:rsidRDefault="000D3BA3" w:rsidP="001E3497">
            <w:pPr>
              <w:rPr>
                <w:rFonts w:ascii="Palatino Linotype" w:hAnsi="Palatino Linotype"/>
              </w:rPr>
            </w:pPr>
          </w:p>
        </w:tc>
        <w:tc>
          <w:tcPr>
            <w:tcW w:w="1260" w:type="dxa"/>
          </w:tcPr>
          <w:p w14:paraId="12A0495B" w14:textId="77777777" w:rsidR="000D3BA3" w:rsidRPr="00C03CC2" w:rsidRDefault="000D3BA3" w:rsidP="001E3497">
            <w:pPr>
              <w:rPr>
                <w:rFonts w:ascii="Palatino Linotype" w:hAnsi="Palatino Linotype"/>
              </w:rPr>
            </w:pPr>
          </w:p>
        </w:tc>
        <w:tc>
          <w:tcPr>
            <w:tcW w:w="1440" w:type="dxa"/>
          </w:tcPr>
          <w:p w14:paraId="2A2AF3D0" w14:textId="77777777" w:rsidR="000D3BA3" w:rsidRPr="00C03CC2" w:rsidRDefault="000D3BA3" w:rsidP="001E3497">
            <w:pPr>
              <w:rPr>
                <w:rFonts w:ascii="Palatino Linotype" w:hAnsi="Palatino Linotype"/>
              </w:rPr>
            </w:pPr>
          </w:p>
        </w:tc>
        <w:tc>
          <w:tcPr>
            <w:tcW w:w="1170" w:type="dxa"/>
          </w:tcPr>
          <w:p w14:paraId="4CD83E8A" w14:textId="77777777" w:rsidR="000D3BA3" w:rsidRPr="00C03CC2" w:rsidRDefault="000D3BA3" w:rsidP="001E3497">
            <w:pPr>
              <w:jc w:val="center"/>
              <w:rPr>
                <w:rFonts w:ascii="Palatino Linotype" w:hAnsi="Palatino Linotype"/>
              </w:rPr>
            </w:pPr>
            <w:r w:rsidRPr="00C03CC2">
              <w:rPr>
                <w:rFonts w:ascii="Palatino Linotype" w:hAnsi="Palatino Linotype"/>
              </w:rPr>
              <w:t>12</w:t>
            </w:r>
          </w:p>
        </w:tc>
        <w:tc>
          <w:tcPr>
            <w:tcW w:w="1440" w:type="dxa"/>
          </w:tcPr>
          <w:p w14:paraId="1EE41504" w14:textId="77777777" w:rsidR="000D3BA3" w:rsidRPr="00C03CC2" w:rsidRDefault="000D3BA3" w:rsidP="001E3497">
            <w:pPr>
              <w:rPr>
                <w:rFonts w:ascii="Palatino Linotype" w:hAnsi="Palatino Linotype"/>
              </w:rPr>
            </w:pPr>
          </w:p>
        </w:tc>
      </w:tr>
      <w:tr w:rsidR="000D3BA3" w:rsidRPr="00C03CC2" w14:paraId="50714232" w14:textId="77777777" w:rsidTr="00A67FBA">
        <w:tc>
          <w:tcPr>
            <w:tcW w:w="2695" w:type="dxa"/>
          </w:tcPr>
          <w:p w14:paraId="3CD63C1A" w14:textId="77777777" w:rsidR="000D3BA3" w:rsidRPr="00C03CC2" w:rsidRDefault="000D3BA3" w:rsidP="001E3497">
            <w:pPr>
              <w:rPr>
                <w:rFonts w:ascii="Palatino Linotype" w:hAnsi="Palatino Linotype"/>
              </w:rPr>
            </w:pPr>
            <w:r w:rsidRPr="00C03CC2">
              <w:rPr>
                <w:rFonts w:ascii="Palatino Linotype" w:hAnsi="Palatino Linotype"/>
              </w:rPr>
              <w:t>1 Bedroom</w:t>
            </w:r>
          </w:p>
          <w:p w14:paraId="01CC7C87" w14:textId="77777777" w:rsidR="000D3BA3" w:rsidRPr="00C03CC2" w:rsidRDefault="000D3BA3" w:rsidP="001E3497">
            <w:pPr>
              <w:rPr>
                <w:rFonts w:ascii="Palatino Linotype" w:hAnsi="Palatino Linotype"/>
              </w:rPr>
            </w:pPr>
          </w:p>
        </w:tc>
        <w:tc>
          <w:tcPr>
            <w:tcW w:w="990" w:type="dxa"/>
          </w:tcPr>
          <w:p w14:paraId="1CD1FAAC" w14:textId="77777777" w:rsidR="000D3BA3" w:rsidRPr="00C03CC2" w:rsidRDefault="000D3BA3" w:rsidP="001E3497">
            <w:pPr>
              <w:rPr>
                <w:rFonts w:ascii="Palatino Linotype" w:hAnsi="Palatino Linotype"/>
              </w:rPr>
            </w:pPr>
          </w:p>
        </w:tc>
        <w:tc>
          <w:tcPr>
            <w:tcW w:w="1260" w:type="dxa"/>
          </w:tcPr>
          <w:p w14:paraId="3E8A51BB" w14:textId="77777777" w:rsidR="000D3BA3" w:rsidRPr="00C03CC2" w:rsidRDefault="000D3BA3" w:rsidP="001E3497">
            <w:pPr>
              <w:rPr>
                <w:rFonts w:ascii="Palatino Linotype" w:hAnsi="Palatino Linotype"/>
              </w:rPr>
            </w:pPr>
          </w:p>
        </w:tc>
        <w:tc>
          <w:tcPr>
            <w:tcW w:w="1440" w:type="dxa"/>
          </w:tcPr>
          <w:p w14:paraId="5B6E5B15" w14:textId="77777777" w:rsidR="000D3BA3" w:rsidRPr="00C03CC2" w:rsidRDefault="000D3BA3" w:rsidP="001E3497">
            <w:pPr>
              <w:rPr>
                <w:rFonts w:ascii="Palatino Linotype" w:hAnsi="Palatino Linotype"/>
              </w:rPr>
            </w:pPr>
          </w:p>
        </w:tc>
        <w:tc>
          <w:tcPr>
            <w:tcW w:w="1170" w:type="dxa"/>
          </w:tcPr>
          <w:p w14:paraId="33A920E7" w14:textId="77777777" w:rsidR="000D3BA3" w:rsidRPr="00C03CC2" w:rsidRDefault="000D3BA3" w:rsidP="001E3497">
            <w:pPr>
              <w:jc w:val="center"/>
              <w:rPr>
                <w:rFonts w:ascii="Palatino Linotype" w:hAnsi="Palatino Linotype"/>
              </w:rPr>
            </w:pPr>
            <w:r w:rsidRPr="00C03CC2">
              <w:rPr>
                <w:rFonts w:ascii="Palatino Linotype" w:hAnsi="Palatino Linotype"/>
              </w:rPr>
              <w:t>12</w:t>
            </w:r>
          </w:p>
        </w:tc>
        <w:tc>
          <w:tcPr>
            <w:tcW w:w="1440" w:type="dxa"/>
          </w:tcPr>
          <w:p w14:paraId="7A600373" w14:textId="77777777" w:rsidR="000D3BA3" w:rsidRPr="00C03CC2" w:rsidRDefault="000D3BA3" w:rsidP="001E3497">
            <w:pPr>
              <w:rPr>
                <w:rFonts w:ascii="Palatino Linotype" w:hAnsi="Palatino Linotype"/>
              </w:rPr>
            </w:pPr>
          </w:p>
        </w:tc>
      </w:tr>
      <w:tr w:rsidR="000D3BA3" w:rsidRPr="00C03CC2" w14:paraId="63B5FA12" w14:textId="77777777" w:rsidTr="00A67FBA">
        <w:tc>
          <w:tcPr>
            <w:tcW w:w="2695" w:type="dxa"/>
          </w:tcPr>
          <w:p w14:paraId="240555E7" w14:textId="77777777" w:rsidR="000D3BA3" w:rsidRPr="00C03CC2" w:rsidRDefault="000D3BA3" w:rsidP="001E3497">
            <w:pPr>
              <w:rPr>
                <w:rFonts w:ascii="Palatino Linotype" w:hAnsi="Palatino Linotype"/>
              </w:rPr>
            </w:pPr>
            <w:r w:rsidRPr="00C03CC2">
              <w:rPr>
                <w:rFonts w:ascii="Palatino Linotype" w:hAnsi="Palatino Linotype"/>
              </w:rPr>
              <w:t>2 Bedroom</w:t>
            </w:r>
          </w:p>
          <w:p w14:paraId="7BBD3B4F" w14:textId="77777777" w:rsidR="000D3BA3" w:rsidRPr="00C03CC2" w:rsidRDefault="000D3BA3" w:rsidP="001E3497">
            <w:pPr>
              <w:rPr>
                <w:rFonts w:ascii="Palatino Linotype" w:hAnsi="Palatino Linotype"/>
              </w:rPr>
            </w:pPr>
          </w:p>
        </w:tc>
        <w:tc>
          <w:tcPr>
            <w:tcW w:w="990" w:type="dxa"/>
          </w:tcPr>
          <w:p w14:paraId="25992EFA" w14:textId="77777777" w:rsidR="000D3BA3" w:rsidRPr="00C03CC2" w:rsidRDefault="000D3BA3" w:rsidP="001E3497">
            <w:pPr>
              <w:rPr>
                <w:rFonts w:ascii="Palatino Linotype" w:hAnsi="Palatino Linotype"/>
              </w:rPr>
            </w:pPr>
          </w:p>
        </w:tc>
        <w:tc>
          <w:tcPr>
            <w:tcW w:w="1260" w:type="dxa"/>
          </w:tcPr>
          <w:p w14:paraId="00ABE83E" w14:textId="77777777" w:rsidR="000D3BA3" w:rsidRPr="00C03CC2" w:rsidRDefault="000D3BA3" w:rsidP="001E3497">
            <w:pPr>
              <w:rPr>
                <w:rFonts w:ascii="Palatino Linotype" w:hAnsi="Palatino Linotype"/>
              </w:rPr>
            </w:pPr>
          </w:p>
        </w:tc>
        <w:tc>
          <w:tcPr>
            <w:tcW w:w="1440" w:type="dxa"/>
          </w:tcPr>
          <w:p w14:paraId="5DF94792" w14:textId="77777777" w:rsidR="000D3BA3" w:rsidRPr="00C03CC2" w:rsidRDefault="000D3BA3" w:rsidP="001E3497">
            <w:pPr>
              <w:rPr>
                <w:rFonts w:ascii="Palatino Linotype" w:hAnsi="Palatino Linotype"/>
              </w:rPr>
            </w:pPr>
          </w:p>
        </w:tc>
        <w:tc>
          <w:tcPr>
            <w:tcW w:w="1170" w:type="dxa"/>
          </w:tcPr>
          <w:p w14:paraId="3F3B9CF5" w14:textId="77777777" w:rsidR="000D3BA3" w:rsidRPr="00C03CC2" w:rsidRDefault="000D3BA3" w:rsidP="001E3497">
            <w:pPr>
              <w:jc w:val="center"/>
              <w:rPr>
                <w:rFonts w:ascii="Palatino Linotype" w:hAnsi="Palatino Linotype"/>
              </w:rPr>
            </w:pPr>
            <w:r w:rsidRPr="00C03CC2">
              <w:rPr>
                <w:rFonts w:ascii="Palatino Linotype" w:hAnsi="Palatino Linotype"/>
              </w:rPr>
              <w:t>12</w:t>
            </w:r>
          </w:p>
        </w:tc>
        <w:tc>
          <w:tcPr>
            <w:tcW w:w="1440" w:type="dxa"/>
          </w:tcPr>
          <w:p w14:paraId="6D013E0A" w14:textId="77777777" w:rsidR="000D3BA3" w:rsidRPr="00C03CC2" w:rsidRDefault="000D3BA3" w:rsidP="001E3497">
            <w:pPr>
              <w:rPr>
                <w:rFonts w:ascii="Palatino Linotype" w:hAnsi="Palatino Linotype"/>
              </w:rPr>
            </w:pPr>
          </w:p>
        </w:tc>
      </w:tr>
      <w:tr w:rsidR="000D3BA3" w:rsidRPr="00C03CC2" w14:paraId="3D43D5A3" w14:textId="77777777" w:rsidTr="00A67FBA">
        <w:tc>
          <w:tcPr>
            <w:tcW w:w="2695" w:type="dxa"/>
          </w:tcPr>
          <w:p w14:paraId="574768DE" w14:textId="77777777" w:rsidR="000D3BA3" w:rsidRPr="00C03CC2" w:rsidRDefault="000D3BA3" w:rsidP="001E3497">
            <w:pPr>
              <w:rPr>
                <w:rFonts w:ascii="Palatino Linotype" w:hAnsi="Palatino Linotype"/>
              </w:rPr>
            </w:pPr>
            <w:r w:rsidRPr="00C03CC2">
              <w:rPr>
                <w:rFonts w:ascii="Palatino Linotype" w:hAnsi="Palatino Linotype"/>
              </w:rPr>
              <w:t>3 Bedroom</w:t>
            </w:r>
          </w:p>
          <w:p w14:paraId="698EEECD" w14:textId="77777777" w:rsidR="000D3BA3" w:rsidRPr="00C03CC2" w:rsidRDefault="000D3BA3" w:rsidP="001E3497">
            <w:pPr>
              <w:rPr>
                <w:rFonts w:ascii="Palatino Linotype" w:hAnsi="Palatino Linotype"/>
              </w:rPr>
            </w:pPr>
          </w:p>
        </w:tc>
        <w:tc>
          <w:tcPr>
            <w:tcW w:w="990" w:type="dxa"/>
          </w:tcPr>
          <w:p w14:paraId="2B6C2CBA" w14:textId="77777777" w:rsidR="000D3BA3" w:rsidRPr="00C03CC2" w:rsidRDefault="000D3BA3" w:rsidP="001E3497">
            <w:pPr>
              <w:rPr>
                <w:rFonts w:ascii="Palatino Linotype" w:hAnsi="Palatino Linotype"/>
              </w:rPr>
            </w:pPr>
          </w:p>
        </w:tc>
        <w:tc>
          <w:tcPr>
            <w:tcW w:w="1260" w:type="dxa"/>
            <w:tcBorders>
              <w:bottom w:val="single" w:sz="4" w:space="0" w:color="auto"/>
            </w:tcBorders>
          </w:tcPr>
          <w:p w14:paraId="6FFCB7E1" w14:textId="77777777" w:rsidR="000D3BA3" w:rsidRPr="00C03CC2" w:rsidRDefault="000D3BA3" w:rsidP="001E3497">
            <w:pPr>
              <w:rPr>
                <w:rFonts w:ascii="Palatino Linotype" w:hAnsi="Palatino Linotype"/>
              </w:rPr>
            </w:pPr>
          </w:p>
        </w:tc>
        <w:tc>
          <w:tcPr>
            <w:tcW w:w="1440" w:type="dxa"/>
            <w:tcBorders>
              <w:bottom w:val="single" w:sz="4" w:space="0" w:color="auto"/>
            </w:tcBorders>
          </w:tcPr>
          <w:p w14:paraId="4D272A8C" w14:textId="77777777" w:rsidR="000D3BA3" w:rsidRPr="00C03CC2" w:rsidRDefault="000D3BA3" w:rsidP="001E3497">
            <w:pPr>
              <w:rPr>
                <w:rFonts w:ascii="Palatino Linotype" w:hAnsi="Palatino Linotype"/>
              </w:rPr>
            </w:pPr>
          </w:p>
        </w:tc>
        <w:tc>
          <w:tcPr>
            <w:tcW w:w="1170" w:type="dxa"/>
          </w:tcPr>
          <w:p w14:paraId="729827C7" w14:textId="77777777" w:rsidR="000D3BA3" w:rsidRPr="00C03CC2" w:rsidRDefault="000D3BA3" w:rsidP="001E3497">
            <w:pPr>
              <w:jc w:val="center"/>
              <w:rPr>
                <w:rFonts w:ascii="Palatino Linotype" w:hAnsi="Palatino Linotype"/>
              </w:rPr>
            </w:pPr>
            <w:r w:rsidRPr="00C03CC2">
              <w:rPr>
                <w:rFonts w:ascii="Palatino Linotype" w:hAnsi="Palatino Linotype"/>
              </w:rPr>
              <w:t>12</w:t>
            </w:r>
          </w:p>
        </w:tc>
        <w:tc>
          <w:tcPr>
            <w:tcW w:w="1440" w:type="dxa"/>
          </w:tcPr>
          <w:p w14:paraId="523B0536" w14:textId="77777777" w:rsidR="000D3BA3" w:rsidRPr="00C03CC2" w:rsidRDefault="000D3BA3" w:rsidP="001E3497">
            <w:pPr>
              <w:rPr>
                <w:rFonts w:ascii="Palatino Linotype" w:hAnsi="Palatino Linotype"/>
              </w:rPr>
            </w:pPr>
          </w:p>
        </w:tc>
      </w:tr>
      <w:tr w:rsidR="000D3BA3" w:rsidRPr="00C03CC2" w14:paraId="574EFFB0" w14:textId="77777777" w:rsidTr="00A67FBA">
        <w:tc>
          <w:tcPr>
            <w:tcW w:w="2695" w:type="dxa"/>
            <w:tcBorders>
              <w:bottom w:val="single" w:sz="4" w:space="0" w:color="auto"/>
            </w:tcBorders>
          </w:tcPr>
          <w:p w14:paraId="6DB5BEC6" w14:textId="77777777" w:rsidR="0071346F" w:rsidRPr="00C03CC2" w:rsidRDefault="000D3BA3" w:rsidP="00DE46D4">
            <w:pPr>
              <w:rPr>
                <w:rFonts w:ascii="Palatino Linotype" w:hAnsi="Palatino Linotype"/>
              </w:rPr>
            </w:pPr>
            <w:r w:rsidRPr="00C03CC2">
              <w:rPr>
                <w:rFonts w:ascii="Palatino Linotype" w:hAnsi="Palatino Linotype"/>
              </w:rPr>
              <w:t>Sub Total for Leasing or Rental</w:t>
            </w:r>
            <w:r w:rsidR="0071346F" w:rsidRPr="00C03CC2">
              <w:rPr>
                <w:rFonts w:ascii="Palatino Linotype" w:hAnsi="Palatino Linotype"/>
              </w:rPr>
              <w:t xml:space="preserve"> Assistance</w:t>
            </w:r>
          </w:p>
          <w:p w14:paraId="6E67B311" w14:textId="5EE465D8" w:rsidR="00A760B4" w:rsidRPr="00C03CC2" w:rsidRDefault="00A760B4" w:rsidP="00DE46D4">
            <w:pPr>
              <w:rPr>
                <w:rFonts w:ascii="Palatino Linotype" w:hAnsi="Palatino Linotype"/>
              </w:rPr>
            </w:pPr>
          </w:p>
        </w:tc>
        <w:tc>
          <w:tcPr>
            <w:tcW w:w="990" w:type="dxa"/>
            <w:tcBorders>
              <w:bottom w:val="single" w:sz="4" w:space="0" w:color="auto"/>
            </w:tcBorders>
            <w:shd w:val="pct10" w:color="auto" w:fill="auto"/>
          </w:tcPr>
          <w:p w14:paraId="1B4D7FC0" w14:textId="77777777" w:rsidR="000D3BA3" w:rsidRPr="00C03CC2" w:rsidRDefault="000D3BA3" w:rsidP="001E3497">
            <w:pPr>
              <w:rPr>
                <w:rFonts w:ascii="Palatino Linotype" w:hAnsi="Palatino Linotype"/>
              </w:rPr>
            </w:pPr>
          </w:p>
        </w:tc>
        <w:tc>
          <w:tcPr>
            <w:tcW w:w="1260" w:type="dxa"/>
            <w:tcBorders>
              <w:bottom w:val="single" w:sz="4" w:space="0" w:color="auto"/>
            </w:tcBorders>
            <w:shd w:val="clear" w:color="auto" w:fill="FFFFFF" w:themeFill="background1"/>
          </w:tcPr>
          <w:p w14:paraId="072AA3DF" w14:textId="77777777" w:rsidR="000D3BA3" w:rsidRPr="00C03CC2" w:rsidRDefault="000D3BA3" w:rsidP="001E3497">
            <w:pPr>
              <w:rPr>
                <w:rFonts w:ascii="Palatino Linotype" w:hAnsi="Palatino Linotype"/>
              </w:rPr>
            </w:pPr>
          </w:p>
        </w:tc>
        <w:tc>
          <w:tcPr>
            <w:tcW w:w="1440" w:type="dxa"/>
            <w:tcBorders>
              <w:bottom w:val="single" w:sz="4" w:space="0" w:color="auto"/>
            </w:tcBorders>
            <w:shd w:val="pct10" w:color="auto" w:fill="auto"/>
          </w:tcPr>
          <w:p w14:paraId="09DD618E" w14:textId="77777777" w:rsidR="000D3BA3" w:rsidRPr="00C03CC2" w:rsidRDefault="000D3BA3" w:rsidP="001E3497">
            <w:pPr>
              <w:rPr>
                <w:rFonts w:ascii="Palatino Linotype" w:hAnsi="Palatino Linotype"/>
              </w:rPr>
            </w:pPr>
          </w:p>
        </w:tc>
        <w:tc>
          <w:tcPr>
            <w:tcW w:w="1170" w:type="dxa"/>
            <w:tcBorders>
              <w:bottom w:val="single" w:sz="4" w:space="0" w:color="auto"/>
            </w:tcBorders>
            <w:shd w:val="pct10" w:color="auto" w:fill="auto"/>
          </w:tcPr>
          <w:p w14:paraId="0CF43944" w14:textId="77777777" w:rsidR="000D3BA3" w:rsidRPr="00C03CC2" w:rsidRDefault="000D3BA3" w:rsidP="001E3497">
            <w:pPr>
              <w:rPr>
                <w:rFonts w:ascii="Palatino Linotype" w:hAnsi="Palatino Linotype"/>
              </w:rPr>
            </w:pPr>
          </w:p>
        </w:tc>
        <w:tc>
          <w:tcPr>
            <w:tcW w:w="1440" w:type="dxa"/>
            <w:tcBorders>
              <w:bottom w:val="single" w:sz="4" w:space="0" w:color="auto"/>
            </w:tcBorders>
          </w:tcPr>
          <w:p w14:paraId="4DA96CD5" w14:textId="77777777" w:rsidR="000D3BA3" w:rsidRPr="00C03CC2" w:rsidRDefault="000D3BA3" w:rsidP="001E3497">
            <w:pPr>
              <w:rPr>
                <w:rFonts w:ascii="Palatino Linotype" w:hAnsi="Palatino Linotype"/>
              </w:rPr>
            </w:pPr>
          </w:p>
          <w:p w14:paraId="43ABC3C1" w14:textId="77777777" w:rsidR="00847306" w:rsidRPr="00C03CC2" w:rsidRDefault="00847306" w:rsidP="001E3497">
            <w:pPr>
              <w:rPr>
                <w:rFonts w:ascii="Palatino Linotype" w:hAnsi="Palatino Linotype"/>
              </w:rPr>
            </w:pPr>
          </w:p>
          <w:p w14:paraId="1C3AF99F" w14:textId="77777777" w:rsidR="00847306" w:rsidRPr="00C03CC2" w:rsidRDefault="00847306" w:rsidP="001E3497">
            <w:pPr>
              <w:rPr>
                <w:rFonts w:ascii="Palatino Linotype" w:hAnsi="Palatino Linotype"/>
              </w:rPr>
            </w:pPr>
          </w:p>
          <w:p w14:paraId="36CD6D1E" w14:textId="77777777" w:rsidR="00847306" w:rsidRPr="00C03CC2" w:rsidRDefault="00847306" w:rsidP="001E3497">
            <w:pPr>
              <w:rPr>
                <w:rFonts w:ascii="Palatino Linotype" w:hAnsi="Palatino Linotype"/>
              </w:rPr>
            </w:pPr>
          </w:p>
          <w:p w14:paraId="0874A3E3" w14:textId="77777777" w:rsidR="00847306" w:rsidRPr="00C03CC2" w:rsidRDefault="00847306" w:rsidP="001E3497">
            <w:pPr>
              <w:rPr>
                <w:rFonts w:ascii="Palatino Linotype" w:hAnsi="Palatino Linotype"/>
              </w:rPr>
            </w:pPr>
          </w:p>
          <w:p w14:paraId="10458D6B" w14:textId="01DFF989" w:rsidR="00847306" w:rsidRPr="00C03CC2" w:rsidRDefault="00847306" w:rsidP="001E3497">
            <w:pPr>
              <w:rPr>
                <w:rFonts w:ascii="Palatino Linotype" w:hAnsi="Palatino Linotype"/>
              </w:rPr>
            </w:pPr>
          </w:p>
        </w:tc>
      </w:tr>
      <w:tr w:rsidR="000D3BA3" w:rsidRPr="00C03CC2" w14:paraId="1040857E" w14:textId="77777777" w:rsidTr="00150E53">
        <w:trPr>
          <w:trHeight w:val="413"/>
        </w:trPr>
        <w:tc>
          <w:tcPr>
            <w:tcW w:w="2695" w:type="dxa"/>
            <w:tcBorders>
              <w:bottom w:val="single" w:sz="4" w:space="0" w:color="auto"/>
            </w:tcBorders>
            <w:shd w:val="clear" w:color="auto" w:fill="B4C6E7" w:themeFill="accent1" w:themeFillTint="66"/>
          </w:tcPr>
          <w:p w14:paraId="0CB3D729" w14:textId="77777777" w:rsidR="000D3BA3" w:rsidRPr="00C03CC2" w:rsidRDefault="000D3BA3" w:rsidP="001E3497">
            <w:pPr>
              <w:rPr>
                <w:rFonts w:ascii="Palatino Linotype" w:hAnsi="Palatino Linotype"/>
              </w:rPr>
            </w:pPr>
            <w:r w:rsidRPr="00C03CC2">
              <w:rPr>
                <w:rFonts w:ascii="Palatino Linotype" w:hAnsi="Palatino Linotype"/>
              </w:rPr>
              <w:t>Category</w:t>
            </w:r>
          </w:p>
          <w:p w14:paraId="6A51F9A9" w14:textId="159163E0" w:rsidR="000D3BA3" w:rsidRPr="00C03CC2" w:rsidRDefault="003B01B3" w:rsidP="001E3497">
            <w:pPr>
              <w:rPr>
                <w:rFonts w:ascii="Palatino Linotype" w:hAnsi="Palatino Linotype"/>
              </w:rPr>
            </w:pPr>
            <w:r w:rsidRPr="00C03CC2">
              <w:rPr>
                <w:rFonts w:ascii="Palatino Linotype" w:hAnsi="Palatino Linotype"/>
              </w:rPr>
              <w:t xml:space="preserve">All project types including SSO-CE are included in this budget request section </w:t>
            </w:r>
          </w:p>
        </w:tc>
        <w:tc>
          <w:tcPr>
            <w:tcW w:w="4860" w:type="dxa"/>
            <w:gridSpan w:val="4"/>
            <w:tcBorders>
              <w:bottom w:val="single" w:sz="4" w:space="0" w:color="auto"/>
            </w:tcBorders>
            <w:shd w:val="clear" w:color="auto" w:fill="B4C6E7" w:themeFill="accent1" w:themeFillTint="66"/>
          </w:tcPr>
          <w:p w14:paraId="7C0ADD0B" w14:textId="75E6C544" w:rsidR="000D3BA3" w:rsidRPr="00C03CC2" w:rsidRDefault="000D3BA3" w:rsidP="001E3497">
            <w:pPr>
              <w:jc w:val="center"/>
              <w:rPr>
                <w:rFonts w:ascii="Palatino Linotype" w:hAnsi="Palatino Linotype"/>
              </w:rPr>
            </w:pPr>
            <w:r w:rsidRPr="00C03CC2">
              <w:rPr>
                <w:rFonts w:ascii="Palatino Linotype" w:hAnsi="Palatino Linotype"/>
              </w:rPr>
              <w:t>Description of use of funds</w:t>
            </w:r>
            <w:r w:rsidR="00E404B9" w:rsidRPr="00C03CC2">
              <w:rPr>
                <w:rFonts w:ascii="Palatino Linotype" w:hAnsi="Palatino Linotype"/>
              </w:rPr>
              <w:t>-for all these activities, a more detailed budget will be required, if the project is approved for inclusion in the AZBOSCOC Collaborative Application</w:t>
            </w:r>
          </w:p>
          <w:p w14:paraId="65E3CA51" w14:textId="0A9B0EF5" w:rsidR="003E76DF" w:rsidRPr="00C03CC2" w:rsidRDefault="003E76DF" w:rsidP="001E3497">
            <w:pPr>
              <w:jc w:val="center"/>
              <w:rPr>
                <w:rFonts w:ascii="Palatino Linotype" w:hAnsi="Palatino Linotype"/>
              </w:rPr>
            </w:pPr>
          </w:p>
        </w:tc>
        <w:tc>
          <w:tcPr>
            <w:tcW w:w="1440" w:type="dxa"/>
            <w:shd w:val="clear" w:color="auto" w:fill="B4C6E7" w:themeFill="accent1" w:themeFillTint="66"/>
          </w:tcPr>
          <w:p w14:paraId="6ED58447" w14:textId="77777777" w:rsidR="000D3BA3" w:rsidRPr="00C03CC2" w:rsidRDefault="000D3BA3" w:rsidP="001E3497">
            <w:pPr>
              <w:rPr>
                <w:rFonts w:ascii="Palatino Linotype" w:hAnsi="Palatino Linotype"/>
              </w:rPr>
            </w:pPr>
            <w:r w:rsidRPr="00C03CC2">
              <w:rPr>
                <w:rFonts w:ascii="Palatino Linotype" w:hAnsi="Palatino Linotype"/>
              </w:rPr>
              <w:t>Amount Requested</w:t>
            </w:r>
          </w:p>
        </w:tc>
      </w:tr>
      <w:tr w:rsidR="000D3BA3" w:rsidRPr="00C03CC2" w14:paraId="646832BD" w14:textId="77777777" w:rsidTr="00150E53">
        <w:tc>
          <w:tcPr>
            <w:tcW w:w="2695" w:type="dxa"/>
            <w:tcBorders>
              <w:bottom w:val="single" w:sz="4" w:space="0" w:color="auto"/>
            </w:tcBorders>
          </w:tcPr>
          <w:p w14:paraId="657BE57E" w14:textId="49F029FC" w:rsidR="003B01B3" w:rsidRPr="00C03CC2" w:rsidRDefault="000D3BA3" w:rsidP="001E3497">
            <w:pPr>
              <w:rPr>
                <w:rFonts w:ascii="Palatino Linotype" w:hAnsi="Palatino Linotype"/>
              </w:rPr>
            </w:pPr>
            <w:r w:rsidRPr="00C03CC2">
              <w:rPr>
                <w:rFonts w:ascii="Palatino Linotype" w:hAnsi="Palatino Linotype"/>
              </w:rPr>
              <w:t>Supportive Services</w:t>
            </w:r>
            <w:r w:rsidR="005C59BA" w:rsidRPr="00C03CC2">
              <w:rPr>
                <w:rFonts w:ascii="Palatino Linotype" w:hAnsi="Palatino Linotype"/>
              </w:rPr>
              <w:t>. For this section provide a</w:t>
            </w:r>
            <w:r w:rsidR="00B83357">
              <w:rPr>
                <w:rFonts w:ascii="Palatino Linotype" w:hAnsi="Palatino Linotype"/>
              </w:rPr>
              <w:t xml:space="preserve"> </w:t>
            </w:r>
            <w:r w:rsidR="005C59BA" w:rsidRPr="00C03CC2">
              <w:rPr>
                <w:rFonts w:ascii="Palatino Linotype" w:hAnsi="Palatino Linotype"/>
              </w:rPr>
              <w:t>description of each type of supportive service for which you are requesting funds</w:t>
            </w:r>
            <w:r w:rsidR="00E404B9" w:rsidRPr="00C03CC2">
              <w:rPr>
                <w:rFonts w:ascii="Palatino Linotype" w:hAnsi="Palatino Linotype"/>
              </w:rPr>
              <w:t>.</w:t>
            </w:r>
            <w:r w:rsidR="00B83357">
              <w:rPr>
                <w:rFonts w:ascii="Palatino Linotype" w:hAnsi="Palatino Linotype"/>
              </w:rPr>
              <w:t xml:space="preserve"> </w:t>
            </w:r>
            <w:r w:rsidR="003B01B3" w:rsidRPr="00C03CC2">
              <w:rPr>
                <w:rFonts w:ascii="Palatino Linotype" w:hAnsi="Palatino Linotype"/>
              </w:rPr>
              <w:t>Include an overview of number and type of staff requested.</w:t>
            </w:r>
          </w:p>
          <w:p w14:paraId="164DE341" w14:textId="63BBF2FB" w:rsidR="003B01B3" w:rsidRPr="00C03CC2" w:rsidRDefault="003B01B3" w:rsidP="001E3497">
            <w:pPr>
              <w:rPr>
                <w:rFonts w:ascii="Palatino Linotype" w:hAnsi="Palatino Linotype"/>
              </w:rPr>
            </w:pPr>
          </w:p>
        </w:tc>
        <w:tc>
          <w:tcPr>
            <w:tcW w:w="4860" w:type="dxa"/>
            <w:gridSpan w:val="4"/>
            <w:tcBorders>
              <w:bottom w:val="single" w:sz="4" w:space="0" w:color="auto"/>
            </w:tcBorders>
            <w:shd w:val="clear" w:color="auto" w:fill="FFFFFF" w:themeFill="background1"/>
          </w:tcPr>
          <w:p w14:paraId="1EE30E5F" w14:textId="77777777" w:rsidR="00DE46D4" w:rsidRPr="00C03CC2" w:rsidRDefault="00DE46D4" w:rsidP="001E3497">
            <w:pPr>
              <w:rPr>
                <w:rFonts w:ascii="Palatino Linotype" w:hAnsi="Palatino Linotype"/>
              </w:rPr>
            </w:pPr>
          </w:p>
          <w:p w14:paraId="4B3EDC79" w14:textId="77777777" w:rsidR="00DE46D4" w:rsidRPr="00C03CC2" w:rsidRDefault="00DE46D4" w:rsidP="001E3497">
            <w:pPr>
              <w:rPr>
                <w:rFonts w:ascii="Palatino Linotype" w:hAnsi="Palatino Linotype"/>
              </w:rPr>
            </w:pPr>
          </w:p>
          <w:p w14:paraId="2F9D8CF9" w14:textId="77777777" w:rsidR="00DE46D4" w:rsidRPr="00C03CC2" w:rsidRDefault="00DE46D4" w:rsidP="001E3497">
            <w:pPr>
              <w:rPr>
                <w:rFonts w:ascii="Palatino Linotype" w:hAnsi="Palatino Linotype"/>
              </w:rPr>
            </w:pPr>
          </w:p>
          <w:p w14:paraId="12A5856D" w14:textId="77777777" w:rsidR="00DE46D4" w:rsidRPr="00C03CC2" w:rsidRDefault="00DE46D4" w:rsidP="001E3497">
            <w:pPr>
              <w:rPr>
                <w:rFonts w:ascii="Palatino Linotype" w:hAnsi="Palatino Linotype"/>
              </w:rPr>
            </w:pPr>
          </w:p>
          <w:p w14:paraId="4513FC18" w14:textId="4A35F284" w:rsidR="00DE46D4" w:rsidRPr="00C03CC2" w:rsidRDefault="00DE46D4" w:rsidP="001E3497">
            <w:pPr>
              <w:rPr>
                <w:rFonts w:ascii="Palatino Linotype" w:hAnsi="Palatino Linotype"/>
              </w:rPr>
            </w:pPr>
          </w:p>
        </w:tc>
        <w:tc>
          <w:tcPr>
            <w:tcW w:w="1440" w:type="dxa"/>
          </w:tcPr>
          <w:p w14:paraId="2ABB0980" w14:textId="77777777" w:rsidR="000D3BA3" w:rsidRPr="00C03CC2" w:rsidRDefault="000D3BA3" w:rsidP="001E3497">
            <w:pPr>
              <w:rPr>
                <w:rFonts w:ascii="Palatino Linotype" w:hAnsi="Palatino Linotype"/>
              </w:rPr>
            </w:pPr>
          </w:p>
        </w:tc>
      </w:tr>
      <w:tr w:rsidR="000C24B3" w:rsidRPr="00C03CC2" w14:paraId="74AD3438" w14:textId="77777777" w:rsidTr="00150E53">
        <w:tc>
          <w:tcPr>
            <w:tcW w:w="2695" w:type="dxa"/>
            <w:tcBorders>
              <w:bottom w:val="single" w:sz="4" w:space="0" w:color="auto"/>
            </w:tcBorders>
          </w:tcPr>
          <w:p w14:paraId="095268BF" w14:textId="42C15255" w:rsidR="000C24B3" w:rsidRPr="00C03CC2" w:rsidRDefault="00A760B4" w:rsidP="001E3497">
            <w:pPr>
              <w:rPr>
                <w:rFonts w:ascii="Palatino Linotype" w:hAnsi="Palatino Linotype"/>
              </w:rPr>
            </w:pPr>
            <w:r w:rsidRPr="00C03CC2">
              <w:rPr>
                <w:rFonts w:ascii="Palatino Linotype" w:hAnsi="Palatino Linotype"/>
              </w:rPr>
              <w:t>VAWA activities</w:t>
            </w:r>
          </w:p>
          <w:p w14:paraId="51CDA279" w14:textId="0D807015" w:rsidR="00E404B9" w:rsidRPr="00C03CC2" w:rsidRDefault="00E404B9" w:rsidP="001E3497">
            <w:pPr>
              <w:rPr>
                <w:rFonts w:ascii="Palatino Linotype" w:hAnsi="Palatino Linotype"/>
              </w:rPr>
            </w:pPr>
            <w:r w:rsidRPr="00C03CC2">
              <w:rPr>
                <w:rFonts w:ascii="Palatino Linotype" w:hAnsi="Palatino Linotype"/>
              </w:rPr>
              <w:t>The following can be include</w:t>
            </w:r>
            <w:r w:rsidR="00C107A5" w:rsidRPr="00C03CC2">
              <w:rPr>
                <w:rFonts w:ascii="Palatino Linotype" w:hAnsi="Palatino Linotype"/>
              </w:rPr>
              <w:t>d</w:t>
            </w:r>
            <w:r w:rsidRPr="00C03CC2">
              <w:rPr>
                <w:rFonts w:ascii="Palatino Linotype" w:hAnsi="Palatino Linotype"/>
              </w:rPr>
              <w:t xml:space="preserve"> in the budget </w:t>
            </w:r>
            <w:r w:rsidRPr="00C03CC2">
              <w:rPr>
                <w:rFonts w:ascii="Palatino Linotype" w:hAnsi="Palatino Linotype"/>
              </w:rPr>
              <w:lastRenderedPageBreak/>
              <w:t>request: costs related to emergency transfer including moving costs, travel costs, security deposits, utilities, housing fees, case management, housing navigation, and technology to make an available unit safe.</w:t>
            </w:r>
          </w:p>
          <w:p w14:paraId="1A8EE9DD" w14:textId="77777777" w:rsidR="000C24B3" w:rsidRPr="00C03CC2" w:rsidRDefault="00150E53" w:rsidP="003B01B3">
            <w:pPr>
              <w:rPr>
                <w:rFonts w:ascii="Palatino Linotype" w:hAnsi="Palatino Linotype"/>
              </w:rPr>
            </w:pPr>
            <w:r w:rsidRPr="00C03CC2">
              <w:rPr>
                <w:rFonts w:ascii="Palatino Linotype" w:hAnsi="Palatino Linotype"/>
              </w:rPr>
              <w:t>(Can be requested for all bonus projects-but documentation of need will be required if project is included in the AZBOSCOC Consolidated Application</w:t>
            </w:r>
          </w:p>
          <w:p w14:paraId="322A2B1D" w14:textId="4C826F2B" w:rsidR="00620F93" w:rsidRPr="00C03CC2" w:rsidRDefault="00620F93" w:rsidP="003B01B3">
            <w:pPr>
              <w:rPr>
                <w:rFonts w:ascii="Palatino Linotype" w:hAnsi="Palatino Linotype"/>
              </w:rPr>
            </w:pPr>
          </w:p>
        </w:tc>
        <w:tc>
          <w:tcPr>
            <w:tcW w:w="4860" w:type="dxa"/>
            <w:gridSpan w:val="4"/>
            <w:tcBorders>
              <w:bottom w:val="single" w:sz="4" w:space="0" w:color="auto"/>
            </w:tcBorders>
            <w:shd w:val="clear" w:color="auto" w:fill="FFFFFF" w:themeFill="background1"/>
          </w:tcPr>
          <w:p w14:paraId="16C4BD85" w14:textId="77777777" w:rsidR="000C24B3" w:rsidRPr="00C03CC2" w:rsidRDefault="000C24B3" w:rsidP="001E3497">
            <w:pPr>
              <w:rPr>
                <w:rFonts w:ascii="Palatino Linotype" w:hAnsi="Palatino Linotype"/>
              </w:rPr>
            </w:pPr>
          </w:p>
        </w:tc>
        <w:tc>
          <w:tcPr>
            <w:tcW w:w="1440" w:type="dxa"/>
          </w:tcPr>
          <w:p w14:paraId="14A763D2" w14:textId="77777777" w:rsidR="000C24B3" w:rsidRPr="00C03CC2" w:rsidRDefault="000C24B3" w:rsidP="001E3497">
            <w:pPr>
              <w:rPr>
                <w:rFonts w:ascii="Palatino Linotype" w:hAnsi="Palatino Linotype"/>
              </w:rPr>
            </w:pPr>
          </w:p>
        </w:tc>
      </w:tr>
      <w:tr w:rsidR="00150E53" w:rsidRPr="00C03CC2" w14:paraId="4EE9C91D" w14:textId="77777777" w:rsidTr="00441F2B">
        <w:tc>
          <w:tcPr>
            <w:tcW w:w="2695" w:type="dxa"/>
            <w:tcBorders>
              <w:bottom w:val="single" w:sz="4" w:space="0" w:color="auto"/>
            </w:tcBorders>
            <w:shd w:val="clear" w:color="auto" w:fill="B4C6E7" w:themeFill="accent1" w:themeFillTint="66"/>
          </w:tcPr>
          <w:p w14:paraId="41B3CA01" w14:textId="77777777" w:rsidR="00150E53" w:rsidRPr="00C03CC2" w:rsidRDefault="00150E53" w:rsidP="00150E53">
            <w:pPr>
              <w:rPr>
                <w:rFonts w:ascii="Palatino Linotype" w:hAnsi="Palatino Linotype"/>
              </w:rPr>
            </w:pPr>
            <w:r w:rsidRPr="00C03CC2">
              <w:rPr>
                <w:rFonts w:ascii="Palatino Linotype" w:hAnsi="Palatino Linotype"/>
              </w:rPr>
              <w:t>Category</w:t>
            </w:r>
          </w:p>
          <w:p w14:paraId="2422D31C" w14:textId="77777777" w:rsidR="00150E53" w:rsidRPr="00C03CC2" w:rsidRDefault="00150E53" w:rsidP="00150E53">
            <w:pPr>
              <w:rPr>
                <w:rFonts w:ascii="Palatino Linotype" w:hAnsi="Palatino Linotype"/>
              </w:rPr>
            </w:pPr>
          </w:p>
        </w:tc>
        <w:tc>
          <w:tcPr>
            <w:tcW w:w="4860" w:type="dxa"/>
            <w:gridSpan w:val="4"/>
            <w:tcBorders>
              <w:bottom w:val="single" w:sz="4" w:space="0" w:color="auto"/>
            </w:tcBorders>
            <w:shd w:val="clear" w:color="auto" w:fill="B4C6E7" w:themeFill="accent1" w:themeFillTint="66"/>
          </w:tcPr>
          <w:p w14:paraId="29596C2B" w14:textId="77777777" w:rsidR="00150E53" w:rsidRPr="00C03CC2" w:rsidRDefault="00150E53" w:rsidP="00150E53">
            <w:pPr>
              <w:jc w:val="center"/>
              <w:rPr>
                <w:rFonts w:ascii="Palatino Linotype" w:hAnsi="Palatino Linotype"/>
              </w:rPr>
            </w:pPr>
            <w:r w:rsidRPr="00C03CC2">
              <w:rPr>
                <w:rFonts w:ascii="Palatino Linotype" w:hAnsi="Palatino Linotype"/>
              </w:rPr>
              <w:t>Description of use of funds-for all these activities, a more detailed budget will be required, if the project is approved for inclusion in the AZBOSCOC Collaborative Application</w:t>
            </w:r>
          </w:p>
          <w:p w14:paraId="6709A97E" w14:textId="77777777" w:rsidR="00150E53" w:rsidRPr="00C03CC2" w:rsidRDefault="00150E53" w:rsidP="00150E53">
            <w:pPr>
              <w:rPr>
                <w:rFonts w:ascii="Palatino Linotype" w:hAnsi="Palatino Linotype"/>
              </w:rPr>
            </w:pPr>
          </w:p>
        </w:tc>
        <w:tc>
          <w:tcPr>
            <w:tcW w:w="1440" w:type="dxa"/>
            <w:shd w:val="clear" w:color="auto" w:fill="B4C6E7" w:themeFill="accent1" w:themeFillTint="66"/>
          </w:tcPr>
          <w:p w14:paraId="78B83C2F" w14:textId="6697855C" w:rsidR="00150E53" w:rsidRPr="00C03CC2" w:rsidRDefault="00150E53" w:rsidP="00150E53">
            <w:pPr>
              <w:rPr>
                <w:rFonts w:ascii="Palatino Linotype" w:hAnsi="Palatino Linotype"/>
              </w:rPr>
            </w:pPr>
            <w:r w:rsidRPr="00C03CC2">
              <w:rPr>
                <w:rFonts w:ascii="Palatino Linotype" w:hAnsi="Palatino Linotype"/>
              </w:rPr>
              <w:t>Amount Requested</w:t>
            </w:r>
          </w:p>
        </w:tc>
      </w:tr>
      <w:tr w:rsidR="00150E53" w:rsidRPr="00C03CC2" w14:paraId="6A7E7515" w14:textId="77777777" w:rsidTr="00150E53">
        <w:tc>
          <w:tcPr>
            <w:tcW w:w="2695" w:type="dxa"/>
            <w:tcBorders>
              <w:bottom w:val="single" w:sz="4" w:space="0" w:color="auto"/>
            </w:tcBorders>
          </w:tcPr>
          <w:p w14:paraId="3BAAD210" w14:textId="77777777" w:rsidR="00150E53" w:rsidRPr="00C03CC2" w:rsidRDefault="00150E53" w:rsidP="00150E53">
            <w:pPr>
              <w:rPr>
                <w:rFonts w:ascii="Palatino Linotype" w:hAnsi="Palatino Linotype"/>
              </w:rPr>
            </w:pPr>
            <w:r w:rsidRPr="00C03CC2">
              <w:rPr>
                <w:rFonts w:ascii="Palatino Linotype" w:hAnsi="Palatino Linotype"/>
              </w:rPr>
              <w:t>Specific Activities in Rural Counties</w:t>
            </w:r>
          </w:p>
          <w:p w14:paraId="34CDF694" w14:textId="71740F37" w:rsidR="00150E53" w:rsidRPr="00C03CC2" w:rsidRDefault="00150E53" w:rsidP="00150E53">
            <w:pPr>
              <w:rPr>
                <w:rFonts w:ascii="Palatino Linotype" w:hAnsi="Palatino Linotype"/>
              </w:rPr>
            </w:pPr>
            <w:r w:rsidRPr="00C03CC2">
              <w:rPr>
                <w:rFonts w:ascii="Palatino Linotype" w:hAnsi="Palatino Linotype"/>
              </w:rPr>
              <w:t xml:space="preserve">Payment of short-term lodging including motels directly through vouchers; repairs to units where individuals and families that are experiencing homelessness will be housed including units currently not fit for human habitation; and staff training, professional development, skill </w:t>
            </w:r>
            <w:r w:rsidRPr="00C03CC2">
              <w:rPr>
                <w:rFonts w:ascii="Palatino Linotype" w:hAnsi="Palatino Linotype"/>
              </w:rPr>
              <w:lastRenderedPageBreak/>
              <w:t>development and staff retention activities.</w:t>
            </w:r>
            <w:r w:rsidR="00B83357">
              <w:rPr>
                <w:rFonts w:ascii="Palatino Linotype" w:hAnsi="Palatino Linotype"/>
              </w:rPr>
              <w:t xml:space="preserve"> </w:t>
            </w:r>
          </w:p>
        </w:tc>
        <w:tc>
          <w:tcPr>
            <w:tcW w:w="4860" w:type="dxa"/>
            <w:gridSpan w:val="4"/>
            <w:tcBorders>
              <w:bottom w:val="single" w:sz="4" w:space="0" w:color="auto"/>
            </w:tcBorders>
            <w:shd w:val="clear" w:color="auto" w:fill="FFFFFF" w:themeFill="background1"/>
          </w:tcPr>
          <w:p w14:paraId="5C795BDD" w14:textId="77777777" w:rsidR="00150E53" w:rsidRPr="00C03CC2" w:rsidRDefault="00150E53" w:rsidP="00150E53">
            <w:pPr>
              <w:rPr>
                <w:rFonts w:ascii="Palatino Linotype" w:hAnsi="Palatino Linotype"/>
              </w:rPr>
            </w:pPr>
          </w:p>
        </w:tc>
        <w:tc>
          <w:tcPr>
            <w:tcW w:w="1440" w:type="dxa"/>
          </w:tcPr>
          <w:p w14:paraId="36C624CC" w14:textId="77777777" w:rsidR="00150E53" w:rsidRPr="00C03CC2" w:rsidRDefault="00150E53" w:rsidP="00150E53">
            <w:pPr>
              <w:rPr>
                <w:rFonts w:ascii="Palatino Linotype" w:hAnsi="Palatino Linotype"/>
              </w:rPr>
            </w:pPr>
          </w:p>
        </w:tc>
      </w:tr>
      <w:tr w:rsidR="00150E53" w:rsidRPr="00C03CC2" w14:paraId="050F7C69" w14:textId="77777777" w:rsidTr="00150E53">
        <w:tc>
          <w:tcPr>
            <w:tcW w:w="2695" w:type="dxa"/>
            <w:tcBorders>
              <w:bottom w:val="single" w:sz="4" w:space="0" w:color="auto"/>
            </w:tcBorders>
          </w:tcPr>
          <w:p w14:paraId="2AE617EF" w14:textId="77777777" w:rsidR="00150E53" w:rsidRPr="00C03CC2" w:rsidRDefault="00150E53" w:rsidP="00150E53">
            <w:pPr>
              <w:rPr>
                <w:rFonts w:ascii="Palatino Linotype" w:hAnsi="Palatino Linotype"/>
              </w:rPr>
            </w:pPr>
            <w:r w:rsidRPr="00C03CC2">
              <w:rPr>
                <w:rFonts w:ascii="Palatino Linotype" w:hAnsi="Palatino Linotype"/>
              </w:rPr>
              <w:t>Subtotal</w:t>
            </w:r>
          </w:p>
          <w:p w14:paraId="0B629C10" w14:textId="46ACDF95" w:rsidR="00150E53" w:rsidRPr="00C03CC2" w:rsidRDefault="00150E53" w:rsidP="00150E53">
            <w:pPr>
              <w:rPr>
                <w:rFonts w:ascii="Palatino Linotype" w:hAnsi="Palatino Linotype"/>
              </w:rPr>
            </w:pPr>
          </w:p>
        </w:tc>
        <w:tc>
          <w:tcPr>
            <w:tcW w:w="4860" w:type="dxa"/>
            <w:gridSpan w:val="4"/>
            <w:tcBorders>
              <w:bottom w:val="single" w:sz="4" w:space="0" w:color="auto"/>
            </w:tcBorders>
            <w:shd w:val="clear" w:color="auto" w:fill="FFFFFF" w:themeFill="background1"/>
          </w:tcPr>
          <w:p w14:paraId="6109BB65" w14:textId="77777777" w:rsidR="00150E53" w:rsidRPr="00C03CC2" w:rsidRDefault="00150E53" w:rsidP="00150E53">
            <w:pPr>
              <w:rPr>
                <w:rFonts w:ascii="Palatino Linotype" w:hAnsi="Palatino Linotype"/>
              </w:rPr>
            </w:pPr>
          </w:p>
        </w:tc>
        <w:tc>
          <w:tcPr>
            <w:tcW w:w="1440" w:type="dxa"/>
            <w:tcBorders>
              <w:bottom w:val="single" w:sz="4" w:space="0" w:color="auto"/>
            </w:tcBorders>
          </w:tcPr>
          <w:p w14:paraId="4D670AA0" w14:textId="77777777" w:rsidR="00150E53" w:rsidRPr="00C03CC2" w:rsidRDefault="00150E53" w:rsidP="00150E53">
            <w:pPr>
              <w:rPr>
                <w:rFonts w:ascii="Palatino Linotype" w:hAnsi="Palatino Linotype"/>
              </w:rPr>
            </w:pPr>
          </w:p>
        </w:tc>
      </w:tr>
      <w:tr w:rsidR="00150E53" w:rsidRPr="00C03CC2" w14:paraId="64B3824B" w14:textId="77777777" w:rsidTr="00150E53">
        <w:tc>
          <w:tcPr>
            <w:tcW w:w="7555" w:type="dxa"/>
            <w:gridSpan w:val="5"/>
            <w:shd w:val="clear" w:color="auto" w:fill="E7E6E6" w:themeFill="background2"/>
          </w:tcPr>
          <w:p w14:paraId="1C283363" w14:textId="5CDA4719" w:rsidR="00150E53" w:rsidRPr="00C03CC2" w:rsidRDefault="00150E53" w:rsidP="00150E53">
            <w:pPr>
              <w:rPr>
                <w:rFonts w:ascii="Palatino Linotype" w:hAnsi="Palatino Linotype"/>
              </w:rPr>
            </w:pPr>
            <w:r w:rsidRPr="00C03CC2">
              <w:rPr>
                <w:rFonts w:ascii="Palatino Linotype" w:hAnsi="Palatino Linotype"/>
              </w:rPr>
              <w:t>Admin Costs Requested</w:t>
            </w:r>
          </w:p>
        </w:tc>
        <w:tc>
          <w:tcPr>
            <w:tcW w:w="1440" w:type="dxa"/>
            <w:shd w:val="clear" w:color="auto" w:fill="E7E6E6" w:themeFill="background2"/>
          </w:tcPr>
          <w:p w14:paraId="4D482B57" w14:textId="2A0A0122" w:rsidR="00150E53" w:rsidRPr="00C03CC2" w:rsidRDefault="00150E53" w:rsidP="00150E53">
            <w:pPr>
              <w:rPr>
                <w:rFonts w:ascii="Palatino Linotype" w:hAnsi="Palatino Linotype"/>
              </w:rPr>
            </w:pPr>
          </w:p>
        </w:tc>
      </w:tr>
      <w:tr w:rsidR="00150E53" w:rsidRPr="00C03CC2" w14:paraId="7606EABA" w14:textId="77777777" w:rsidTr="00150E53">
        <w:tc>
          <w:tcPr>
            <w:tcW w:w="4945" w:type="dxa"/>
            <w:gridSpan w:val="3"/>
            <w:tcBorders>
              <w:bottom w:val="single" w:sz="4" w:space="0" w:color="auto"/>
            </w:tcBorders>
          </w:tcPr>
          <w:p w14:paraId="559A6158" w14:textId="77777777" w:rsidR="00150E53" w:rsidRPr="00C03CC2" w:rsidRDefault="00150E53" w:rsidP="00150E53">
            <w:pPr>
              <w:rPr>
                <w:rFonts w:ascii="Palatino Linotype" w:hAnsi="Palatino Linotype"/>
              </w:rPr>
            </w:pPr>
            <w:r w:rsidRPr="00C03CC2">
              <w:rPr>
                <w:rFonts w:ascii="Palatino Linotype" w:hAnsi="Palatino Linotype"/>
              </w:rPr>
              <w:t>Administrative costs</w:t>
            </w:r>
          </w:p>
          <w:p w14:paraId="1E954E9A" w14:textId="2FB42AC3" w:rsidR="00150E53" w:rsidRPr="00C03CC2" w:rsidRDefault="00150E53" w:rsidP="00150E53">
            <w:pPr>
              <w:rPr>
                <w:rFonts w:ascii="Palatino Linotype" w:hAnsi="Palatino Linotype"/>
              </w:rPr>
            </w:pPr>
            <w:r w:rsidRPr="00C03CC2">
              <w:rPr>
                <w:rFonts w:ascii="Palatino Linotype" w:hAnsi="Palatino Linotype"/>
              </w:rPr>
              <w:t>(Administrative Costs are calculated based on 7% of total project costs (</w:t>
            </w:r>
            <w:r w:rsidR="003B01B3" w:rsidRPr="00C03CC2">
              <w:rPr>
                <w:rFonts w:ascii="Palatino Linotype" w:hAnsi="Palatino Linotype"/>
              </w:rPr>
              <w:t>housing</w:t>
            </w:r>
            <w:r w:rsidRPr="00C03CC2">
              <w:rPr>
                <w:rFonts w:ascii="Palatino Linotype" w:hAnsi="Palatino Linotype"/>
              </w:rPr>
              <w:t xml:space="preserve"> assistance</w:t>
            </w:r>
            <w:r w:rsidR="003B01B3" w:rsidRPr="00C03CC2">
              <w:rPr>
                <w:rFonts w:ascii="Palatino Linotype" w:hAnsi="Palatino Linotype"/>
              </w:rPr>
              <w:t>,</w:t>
            </w:r>
            <w:r w:rsidRPr="00C03CC2">
              <w:rPr>
                <w:rFonts w:ascii="Palatino Linotype" w:hAnsi="Palatino Linotype"/>
              </w:rPr>
              <w:t xml:space="preserve"> supportive services</w:t>
            </w:r>
            <w:r w:rsidR="003B01B3" w:rsidRPr="00C03CC2">
              <w:rPr>
                <w:rFonts w:ascii="Palatino Linotype" w:hAnsi="Palatino Linotype"/>
              </w:rPr>
              <w:t>, VAWA, rural</w:t>
            </w:r>
            <w:r w:rsidRPr="00C03CC2">
              <w:rPr>
                <w:rFonts w:ascii="Palatino Linotype" w:hAnsi="Palatino Linotype"/>
              </w:rPr>
              <w:t>)</w:t>
            </w:r>
          </w:p>
        </w:tc>
        <w:tc>
          <w:tcPr>
            <w:tcW w:w="2610" w:type="dxa"/>
            <w:gridSpan w:val="2"/>
            <w:tcBorders>
              <w:bottom w:val="single" w:sz="4" w:space="0" w:color="auto"/>
            </w:tcBorders>
          </w:tcPr>
          <w:p w14:paraId="60F5376B" w14:textId="77777777" w:rsidR="00150E53" w:rsidRPr="00C03CC2" w:rsidRDefault="00150E53" w:rsidP="00150E53">
            <w:pPr>
              <w:rPr>
                <w:rFonts w:ascii="Palatino Linotype" w:hAnsi="Palatino Linotype"/>
              </w:rPr>
            </w:pPr>
            <w:r w:rsidRPr="00C03CC2">
              <w:rPr>
                <w:rFonts w:ascii="Palatino Linotype" w:hAnsi="Palatino Linotype"/>
                <w:color w:val="FF0000"/>
              </w:rPr>
              <w:t>Multiply Subtotal by 7%--Place that amount in the box to the right.</w:t>
            </w:r>
          </w:p>
        </w:tc>
        <w:tc>
          <w:tcPr>
            <w:tcW w:w="1440" w:type="dxa"/>
          </w:tcPr>
          <w:p w14:paraId="3A5BFD08" w14:textId="77777777" w:rsidR="00150E53" w:rsidRPr="00C03CC2" w:rsidRDefault="00150E53" w:rsidP="00150E53">
            <w:pPr>
              <w:rPr>
                <w:rFonts w:ascii="Palatino Linotype" w:hAnsi="Palatino Linotype"/>
              </w:rPr>
            </w:pPr>
          </w:p>
        </w:tc>
      </w:tr>
      <w:tr w:rsidR="00150E53" w:rsidRPr="00C03CC2" w14:paraId="2A84B3B5" w14:textId="77777777" w:rsidTr="00150E53">
        <w:tc>
          <w:tcPr>
            <w:tcW w:w="7555" w:type="dxa"/>
            <w:gridSpan w:val="5"/>
            <w:tcBorders>
              <w:bottom w:val="single" w:sz="4" w:space="0" w:color="auto"/>
            </w:tcBorders>
            <w:shd w:val="clear" w:color="auto" w:fill="E7E6E6" w:themeFill="background2"/>
          </w:tcPr>
          <w:p w14:paraId="5213F204" w14:textId="75D2CF22" w:rsidR="00150E53" w:rsidRPr="00C03CC2" w:rsidRDefault="003B01B3" w:rsidP="00150E53">
            <w:pPr>
              <w:rPr>
                <w:rFonts w:ascii="Palatino Linotype" w:hAnsi="Palatino Linotype"/>
              </w:rPr>
            </w:pPr>
            <w:r w:rsidRPr="00C03CC2">
              <w:rPr>
                <w:rFonts w:ascii="Palatino Linotype" w:hAnsi="Palatino Linotype"/>
              </w:rPr>
              <w:t>Indirect Costs Requested</w:t>
            </w:r>
          </w:p>
        </w:tc>
        <w:tc>
          <w:tcPr>
            <w:tcW w:w="1440" w:type="dxa"/>
            <w:shd w:val="clear" w:color="auto" w:fill="E7E6E6" w:themeFill="background2"/>
          </w:tcPr>
          <w:p w14:paraId="62387245" w14:textId="77777777" w:rsidR="00150E53" w:rsidRPr="00C03CC2" w:rsidRDefault="00150E53" w:rsidP="00150E53">
            <w:pPr>
              <w:rPr>
                <w:rFonts w:ascii="Palatino Linotype" w:hAnsi="Palatino Linotype"/>
              </w:rPr>
            </w:pPr>
          </w:p>
        </w:tc>
      </w:tr>
      <w:tr w:rsidR="00150E53" w:rsidRPr="00C03CC2" w14:paraId="2E0D1F9E" w14:textId="77777777" w:rsidTr="00150E53">
        <w:tc>
          <w:tcPr>
            <w:tcW w:w="7555" w:type="dxa"/>
            <w:gridSpan w:val="5"/>
            <w:shd w:val="clear" w:color="auto" w:fill="auto"/>
          </w:tcPr>
          <w:p w14:paraId="42918D1C" w14:textId="54C2AC35" w:rsidR="00150E53" w:rsidRPr="00C03CC2" w:rsidRDefault="00150E53" w:rsidP="00150E53">
            <w:pPr>
              <w:rPr>
                <w:rFonts w:ascii="Palatino Linotype" w:hAnsi="Palatino Linotype"/>
                <w:color w:val="FF0000"/>
              </w:rPr>
            </w:pPr>
            <w:r w:rsidRPr="00C03CC2">
              <w:rPr>
                <w:rFonts w:ascii="Palatino Linotype" w:hAnsi="Palatino Linotype"/>
                <w:color w:val="FF0000"/>
              </w:rPr>
              <w:t xml:space="preserve">If </w:t>
            </w:r>
            <w:r w:rsidR="002075C6">
              <w:rPr>
                <w:rFonts w:ascii="Palatino Linotype" w:hAnsi="Palatino Linotype"/>
                <w:color w:val="FF0000"/>
              </w:rPr>
              <w:t xml:space="preserve">the organization is </w:t>
            </w:r>
            <w:r w:rsidRPr="00C03CC2">
              <w:rPr>
                <w:rFonts w:ascii="Palatino Linotype" w:hAnsi="Palatino Linotype"/>
                <w:color w:val="FF0000"/>
              </w:rPr>
              <w:t>going to request indirect costs indicate here if the request if for:</w:t>
            </w:r>
          </w:p>
          <w:p w14:paraId="61FD373B" w14:textId="56B54722" w:rsidR="00150E53" w:rsidRPr="00C03CC2" w:rsidRDefault="00774DFB" w:rsidP="00150E53">
            <w:pPr>
              <w:rPr>
                <w:rFonts w:ascii="Palatino Linotype" w:hAnsi="Palatino Linotype"/>
                <w:color w:val="FF0000"/>
              </w:rPr>
            </w:pPr>
            <w:sdt>
              <w:sdtPr>
                <w:rPr>
                  <w:rFonts w:ascii="Palatino Linotype" w:hAnsi="Palatino Linotype"/>
                  <w:color w:val="FF0000"/>
                </w:rPr>
                <w:id w:val="-1675647381"/>
                <w14:checkbox>
                  <w14:checked w14:val="0"/>
                  <w14:checkedState w14:val="2612" w14:font="MS Gothic"/>
                  <w14:uncheckedState w14:val="2610" w14:font="MS Gothic"/>
                </w14:checkbox>
              </w:sdtPr>
              <w:sdtEndPr/>
              <w:sdtContent>
                <w:r w:rsidR="00150E53" w:rsidRPr="00C03CC2">
                  <w:rPr>
                    <w:rFonts w:ascii="Segoe UI Symbol" w:eastAsia="MS Gothic" w:hAnsi="Segoe UI Symbol" w:cs="Segoe UI Symbol"/>
                    <w:color w:val="FF0000"/>
                  </w:rPr>
                  <w:t>☐</w:t>
                </w:r>
              </w:sdtContent>
            </w:sdt>
            <w:r w:rsidR="00150E53" w:rsidRPr="00C03CC2">
              <w:rPr>
                <w:rFonts w:ascii="Palatino Linotype" w:hAnsi="Palatino Linotype"/>
                <w:color w:val="FF0000"/>
              </w:rPr>
              <w:t xml:space="preserve"> 10% de minimus </w:t>
            </w:r>
          </w:p>
          <w:p w14:paraId="7DF14AB6" w14:textId="329A921E" w:rsidR="00150E53" w:rsidRPr="00C03CC2" w:rsidRDefault="00774DFB" w:rsidP="00150E53">
            <w:pPr>
              <w:rPr>
                <w:rFonts w:ascii="Palatino Linotype" w:hAnsi="Palatino Linotype"/>
                <w:color w:val="FF0000"/>
              </w:rPr>
            </w:pPr>
            <w:sdt>
              <w:sdtPr>
                <w:rPr>
                  <w:rFonts w:ascii="Palatino Linotype" w:hAnsi="Palatino Linotype"/>
                  <w:color w:val="FF0000"/>
                </w:rPr>
                <w:id w:val="1030842249"/>
                <w14:checkbox>
                  <w14:checked w14:val="0"/>
                  <w14:checkedState w14:val="2612" w14:font="MS Gothic"/>
                  <w14:uncheckedState w14:val="2610" w14:font="MS Gothic"/>
                </w14:checkbox>
              </w:sdtPr>
              <w:sdtEndPr/>
              <w:sdtContent>
                <w:r w:rsidR="00150E53" w:rsidRPr="00C03CC2">
                  <w:rPr>
                    <w:rFonts w:ascii="Segoe UI Symbol" w:eastAsia="MS Gothic" w:hAnsi="Segoe UI Symbol" w:cs="Segoe UI Symbol"/>
                    <w:color w:val="FF0000"/>
                  </w:rPr>
                  <w:t>☐</w:t>
                </w:r>
              </w:sdtContent>
            </w:sdt>
            <w:r w:rsidR="00150E53" w:rsidRPr="00C03CC2">
              <w:rPr>
                <w:rFonts w:ascii="Palatino Linotype" w:hAnsi="Palatino Linotype"/>
                <w:color w:val="FF0000"/>
              </w:rPr>
              <w:t xml:space="preserve"> Federally approved rate from a cognizant agency (letter will be required)</w:t>
            </w:r>
            <w:r w:rsidR="003B01B3" w:rsidRPr="00C03CC2">
              <w:rPr>
                <w:rFonts w:ascii="Palatino Linotype" w:hAnsi="Palatino Linotype"/>
                <w:color w:val="FF0000"/>
              </w:rPr>
              <w:t xml:space="preserve"> Indicate rate here_________</w:t>
            </w:r>
          </w:p>
          <w:p w14:paraId="5D5A6632" w14:textId="77777777" w:rsidR="00150E53" w:rsidRPr="00C03CC2" w:rsidRDefault="00150E53" w:rsidP="00150E53">
            <w:pPr>
              <w:rPr>
                <w:rFonts w:ascii="Palatino Linotype" w:hAnsi="Palatino Linotype"/>
                <w:color w:val="FF0000"/>
              </w:rPr>
            </w:pPr>
          </w:p>
          <w:p w14:paraId="6B55B2D7" w14:textId="47E8ED7B" w:rsidR="00150E53" w:rsidRPr="00C03CC2" w:rsidRDefault="00150E53" w:rsidP="00150E53">
            <w:pPr>
              <w:rPr>
                <w:rFonts w:ascii="Palatino Linotype" w:hAnsi="Palatino Linotype"/>
                <w:color w:val="FF0000"/>
              </w:rPr>
            </w:pPr>
            <w:r w:rsidRPr="00C03CC2">
              <w:rPr>
                <w:rFonts w:ascii="Palatino Linotype" w:hAnsi="Palatino Linotype"/>
                <w:color w:val="FF0000"/>
              </w:rPr>
              <w:t xml:space="preserve">Indirect costs cannot be applied to leasing </w:t>
            </w:r>
            <w:r w:rsidR="003B01B3" w:rsidRPr="00C03CC2">
              <w:rPr>
                <w:rFonts w:ascii="Palatino Linotype" w:hAnsi="Palatino Linotype"/>
                <w:color w:val="FF0000"/>
              </w:rPr>
              <w:t xml:space="preserve">or rental </w:t>
            </w:r>
            <w:r w:rsidRPr="00C03CC2">
              <w:rPr>
                <w:rFonts w:ascii="Palatino Linotype" w:hAnsi="Palatino Linotype"/>
                <w:color w:val="FF0000"/>
              </w:rPr>
              <w:t>costs. For the final application, the indirect costs will be applied to individual budget line items.</w:t>
            </w:r>
            <w:r w:rsidR="00B83357">
              <w:rPr>
                <w:rFonts w:ascii="Palatino Linotype" w:hAnsi="Palatino Linotype"/>
                <w:color w:val="FF0000"/>
              </w:rPr>
              <w:t xml:space="preserve"> </w:t>
            </w:r>
            <w:r w:rsidRPr="00C03CC2">
              <w:rPr>
                <w:rFonts w:ascii="Palatino Linotype" w:hAnsi="Palatino Linotype"/>
                <w:color w:val="FF0000"/>
              </w:rPr>
              <w:t>Specific monitoring will take place related to the use of indirect costs.</w:t>
            </w:r>
            <w:r w:rsidR="00B83357">
              <w:rPr>
                <w:rFonts w:ascii="Palatino Linotype" w:hAnsi="Palatino Linotype"/>
                <w:color w:val="FF0000"/>
              </w:rPr>
              <w:t xml:space="preserve"> </w:t>
            </w:r>
            <w:r w:rsidRPr="00C03CC2">
              <w:rPr>
                <w:rFonts w:ascii="Palatino Linotype" w:hAnsi="Palatino Linotype"/>
                <w:color w:val="FF0000"/>
              </w:rPr>
              <w:t>Please see more information here:</w:t>
            </w:r>
          </w:p>
          <w:p w14:paraId="248261F0" w14:textId="3632C620" w:rsidR="00150E53" w:rsidRPr="00C03CC2" w:rsidRDefault="00774DFB" w:rsidP="00150E53">
            <w:pPr>
              <w:rPr>
                <w:rFonts w:ascii="Palatino Linotype" w:hAnsi="Palatino Linotype"/>
                <w:color w:val="FF0000"/>
              </w:rPr>
            </w:pPr>
            <w:hyperlink r:id="rId25" w:history="1">
              <w:r w:rsidR="00150E53" w:rsidRPr="00C03CC2">
                <w:rPr>
                  <w:rStyle w:val="Hyperlink"/>
                  <w:rFonts w:ascii="Palatino Linotype" w:hAnsi="Palatino Linotype"/>
                </w:rPr>
                <w:t>https://www.hudexchange.info/homelessness-assistance/coc-esg-virtual-binders/coc-eligible-activities/indirect-costs/</w:t>
              </w:r>
            </w:hyperlink>
          </w:p>
          <w:p w14:paraId="0E9FEC7B" w14:textId="77777777" w:rsidR="00150E53" w:rsidRPr="00C03CC2" w:rsidRDefault="00150E53" w:rsidP="00150E53">
            <w:pPr>
              <w:rPr>
                <w:rFonts w:ascii="Palatino Linotype" w:hAnsi="Palatino Linotype"/>
                <w:color w:val="FF0000"/>
              </w:rPr>
            </w:pPr>
          </w:p>
          <w:p w14:paraId="52B4DE90" w14:textId="2B134CEC" w:rsidR="00150E53" w:rsidRPr="00C03CC2" w:rsidRDefault="00774DFB" w:rsidP="005D4C6D">
            <w:pPr>
              <w:rPr>
                <w:rFonts w:ascii="Palatino Linotype" w:hAnsi="Palatino Linotype"/>
                <w:color w:val="FF0000"/>
              </w:rPr>
            </w:pPr>
            <w:hyperlink r:id="rId26" w:anchor=":~:text=Once%20determined%2C%20there%20are%20no%20HUD%20requirements%20for,and%20ESG%20Indirect%20Cost%20Toolkit%20for%20more%20information" w:history="1">
              <w:r w:rsidR="00150E53" w:rsidRPr="00C03CC2">
                <w:rPr>
                  <w:rStyle w:val="Hyperlink"/>
                  <w:rFonts w:ascii="Palatino Linotype" w:hAnsi="Palatino Linotype"/>
                </w:rPr>
                <w:t>https://www.hudexchange.info/homelessness-assistance/coc-esg-virtual-binders/coc-esg-financial-management/direct-vs-indirect-costs/#:~:text=Once%20determined%2C%20there%20are%20no%20HUD%20requirements%20for,and%20ESG%20Indirect%20Cost%20Toolkit%20for%20more%20information</w:t>
              </w:r>
            </w:hyperlink>
          </w:p>
        </w:tc>
        <w:tc>
          <w:tcPr>
            <w:tcW w:w="1440" w:type="dxa"/>
          </w:tcPr>
          <w:p w14:paraId="28D13BC8" w14:textId="77777777" w:rsidR="00150E53" w:rsidRPr="00C03CC2" w:rsidRDefault="00150E53" w:rsidP="00150E53">
            <w:pPr>
              <w:rPr>
                <w:rFonts w:ascii="Palatino Linotype" w:hAnsi="Palatino Linotype"/>
              </w:rPr>
            </w:pPr>
            <w:r w:rsidRPr="00C03CC2">
              <w:rPr>
                <w:rFonts w:ascii="Palatino Linotype" w:hAnsi="Palatino Linotype"/>
              </w:rPr>
              <w:t>Place amount of indirect costs requested here:</w:t>
            </w:r>
          </w:p>
          <w:p w14:paraId="7FCB1C64" w14:textId="343C7049" w:rsidR="00150E53" w:rsidRPr="00C03CC2" w:rsidRDefault="00150E53" w:rsidP="00150E53">
            <w:pPr>
              <w:rPr>
                <w:rFonts w:ascii="Palatino Linotype" w:hAnsi="Palatino Linotype"/>
              </w:rPr>
            </w:pPr>
          </w:p>
        </w:tc>
      </w:tr>
      <w:tr w:rsidR="00150E53" w:rsidRPr="00C03CC2" w14:paraId="682D9E48" w14:textId="77777777" w:rsidTr="00150E53">
        <w:tc>
          <w:tcPr>
            <w:tcW w:w="2695" w:type="dxa"/>
          </w:tcPr>
          <w:p w14:paraId="0267E513" w14:textId="741D2BBF" w:rsidR="00150E53" w:rsidRPr="00C03CC2" w:rsidRDefault="00150E53" w:rsidP="00150E53">
            <w:pPr>
              <w:rPr>
                <w:rFonts w:ascii="Palatino Linotype" w:hAnsi="Palatino Linotype"/>
              </w:rPr>
            </w:pPr>
            <w:r w:rsidRPr="00C03CC2">
              <w:rPr>
                <w:rFonts w:ascii="Palatino Linotype" w:hAnsi="Palatino Linotype"/>
              </w:rPr>
              <w:t>Total Request</w:t>
            </w:r>
          </w:p>
        </w:tc>
        <w:tc>
          <w:tcPr>
            <w:tcW w:w="4860" w:type="dxa"/>
            <w:gridSpan w:val="4"/>
          </w:tcPr>
          <w:p w14:paraId="66CBB4FC" w14:textId="548DB742" w:rsidR="00150E53" w:rsidRPr="00C03CC2" w:rsidRDefault="00150E53" w:rsidP="00150E53">
            <w:pPr>
              <w:rPr>
                <w:rFonts w:ascii="Palatino Linotype" w:hAnsi="Palatino Linotype"/>
              </w:rPr>
            </w:pPr>
            <w:r w:rsidRPr="00C03CC2">
              <w:rPr>
                <w:rFonts w:ascii="Palatino Linotype" w:hAnsi="Palatino Linotype"/>
              </w:rPr>
              <w:t>Place that amount in the box to the right</w:t>
            </w:r>
          </w:p>
        </w:tc>
        <w:tc>
          <w:tcPr>
            <w:tcW w:w="1440" w:type="dxa"/>
          </w:tcPr>
          <w:p w14:paraId="68B4A457" w14:textId="77777777" w:rsidR="00150E53" w:rsidRPr="00C03CC2" w:rsidRDefault="00150E53" w:rsidP="00150E53">
            <w:pPr>
              <w:rPr>
                <w:rFonts w:ascii="Palatino Linotype" w:hAnsi="Palatino Linotype"/>
              </w:rPr>
            </w:pPr>
          </w:p>
          <w:p w14:paraId="2FEB1266" w14:textId="77777777" w:rsidR="005D4C6D" w:rsidRPr="00C03CC2" w:rsidRDefault="005D4C6D" w:rsidP="00150E53">
            <w:pPr>
              <w:rPr>
                <w:rFonts w:ascii="Palatino Linotype" w:hAnsi="Palatino Linotype"/>
              </w:rPr>
            </w:pPr>
          </w:p>
        </w:tc>
      </w:tr>
    </w:tbl>
    <w:p w14:paraId="54826DA6" w14:textId="77777777" w:rsidR="00E27B70" w:rsidRPr="00C03CC2" w:rsidRDefault="00E27B70">
      <w:pPr>
        <w:rPr>
          <w:rFonts w:ascii="Palatino Linotype" w:hAnsi="Palatino Linotype"/>
        </w:rPr>
      </w:pPr>
    </w:p>
    <w:p w14:paraId="3D30DEC8" w14:textId="77777777" w:rsidR="005D4C6D" w:rsidRPr="00C03CC2" w:rsidRDefault="005D4C6D">
      <w:pPr>
        <w:rPr>
          <w:rFonts w:ascii="Palatino Linotype" w:hAnsi="Palatino Linotype"/>
        </w:rPr>
      </w:pPr>
      <w:r w:rsidRPr="00C03CC2">
        <w:rPr>
          <w:rFonts w:ascii="Palatino Linotype" w:hAnsi="Palatino Linotype"/>
        </w:rPr>
        <w:br w:type="page"/>
      </w:r>
    </w:p>
    <w:p w14:paraId="7A397950" w14:textId="75118BE6" w:rsidR="00B603C5" w:rsidRPr="00C03CC2" w:rsidRDefault="00B603C5">
      <w:pPr>
        <w:rPr>
          <w:rFonts w:ascii="Palatino Linotype" w:hAnsi="Palatino Linotype"/>
        </w:rPr>
      </w:pPr>
      <w:r w:rsidRPr="00C03CC2">
        <w:rPr>
          <w:rFonts w:ascii="Palatino Linotype" w:hAnsi="Palatino Linotype"/>
        </w:rPr>
        <w:lastRenderedPageBreak/>
        <w:t>Refer to this HUD document related to eligibility to ask for supportive services.</w:t>
      </w:r>
    </w:p>
    <w:p w14:paraId="09C68A22" w14:textId="2E1EFA72" w:rsidR="00B603C5" w:rsidRPr="00C03CC2" w:rsidRDefault="00774DFB">
      <w:pPr>
        <w:rPr>
          <w:rFonts w:ascii="Palatino Linotype" w:hAnsi="Palatino Linotype"/>
        </w:rPr>
      </w:pPr>
      <w:hyperlink r:id="rId27" w:anchor=":~:text=24%20CFR%20%C2%A7%20578.53%20Annual%20Assessment%20of%20Service,include%20truck%20rental%20and%20hiring%20a%20moving%20company" w:history="1">
        <w:r w:rsidR="005F2DED" w:rsidRPr="00C03CC2">
          <w:rPr>
            <w:rStyle w:val="Hyperlink"/>
            <w:rFonts w:ascii="Palatino Linotype" w:hAnsi="Palatino Linotype"/>
          </w:rPr>
          <w:t>https://osh.sccgov.org/sites/g/files/exjcpb671/files/CoC%20Eligible%20Costs%20for%20Supportive%20Services.pdf#:~:text=24%20CFR%20%C2%A7%20578.53%20Annual%20Assessment%20of%20Service,include%20truck%20rental%20and%20hiring%20a%20moving%20company</w:t>
        </w:r>
      </w:hyperlink>
      <w:r w:rsidR="00B603C5" w:rsidRPr="00C03CC2">
        <w:rPr>
          <w:rFonts w:ascii="Palatino Linotype" w:hAnsi="Palatino Linotype"/>
        </w:rPr>
        <w:t>.</w:t>
      </w:r>
    </w:p>
    <w:p w14:paraId="4076B09C" w14:textId="347C5342" w:rsidR="00B603C5" w:rsidRPr="00C03CC2" w:rsidRDefault="00B603C5">
      <w:pPr>
        <w:rPr>
          <w:rFonts w:ascii="Palatino Linotype" w:hAnsi="Palatino Linotype"/>
        </w:rPr>
      </w:pPr>
      <w:r w:rsidRPr="00C03CC2">
        <w:rPr>
          <w:rFonts w:ascii="Palatino Linotype" w:hAnsi="Palatino Linotype"/>
        </w:rPr>
        <w:t>Supportive Services Include</w:t>
      </w:r>
    </w:p>
    <w:p w14:paraId="31B0A1E6" w14:textId="77777777" w:rsidR="00B603C5" w:rsidRPr="00C03CC2" w:rsidRDefault="00B603C5" w:rsidP="00B603C5">
      <w:pPr>
        <w:rPr>
          <w:rFonts w:ascii="Palatino Linotype" w:hAnsi="Palatino Linotype"/>
        </w:rPr>
      </w:pPr>
      <w:r w:rsidRPr="00C03CC2">
        <w:rPr>
          <w:rFonts w:ascii="Palatino Linotype" w:hAnsi="Palatino Linotype"/>
        </w:rPr>
        <w:t xml:space="preserve">1. Assessment of Service Needs </w:t>
      </w:r>
    </w:p>
    <w:p w14:paraId="087C65C9" w14:textId="77777777" w:rsidR="00B603C5" w:rsidRPr="00C03CC2" w:rsidRDefault="00B603C5" w:rsidP="00B603C5">
      <w:pPr>
        <w:rPr>
          <w:rFonts w:ascii="Palatino Linotype" w:hAnsi="Palatino Linotype"/>
        </w:rPr>
      </w:pPr>
      <w:r w:rsidRPr="00C03CC2">
        <w:rPr>
          <w:rFonts w:ascii="Palatino Linotype" w:hAnsi="Palatino Linotype"/>
        </w:rPr>
        <w:t xml:space="preserve">2. Assistance with Moving Costs </w:t>
      </w:r>
    </w:p>
    <w:p w14:paraId="2EB7C096" w14:textId="77777777" w:rsidR="00B603C5" w:rsidRPr="00C03CC2" w:rsidRDefault="00B603C5" w:rsidP="00B603C5">
      <w:pPr>
        <w:rPr>
          <w:rFonts w:ascii="Palatino Linotype" w:hAnsi="Palatino Linotype"/>
        </w:rPr>
      </w:pPr>
      <w:r w:rsidRPr="00C03CC2">
        <w:rPr>
          <w:rFonts w:ascii="Palatino Linotype" w:hAnsi="Palatino Linotype"/>
        </w:rPr>
        <w:t xml:space="preserve">3. Case Management </w:t>
      </w:r>
    </w:p>
    <w:p w14:paraId="4CF6CC58" w14:textId="77777777" w:rsidR="00B603C5" w:rsidRPr="00C03CC2" w:rsidRDefault="00B603C5" w:rsidP="00B603C5">
      <w:pPr>
        <w:rPr>
          <w:rFonts w:ascii="Palatino Linotype" w:hAnsi="Palatino Linotype"/>
        </w:rPr>
      </w:pPr>
      <w:r w:rsidRPr="00C03CC2">
        <w:rPr>
          <w:rFonts w:ascii="Palatino Linotype" w:hAnsi="Palatino Linotype"/>
        </w:rPr>
        <w:t xml:space="preserve">4. Child Care </w:t>
      </w:r>
    </w:p>
    <w:p w14:paraId="266212FF" w14:textId="77777777" w:rsidR="00B603C5" w:rsidRPr="00C03CC2" w:rsidRDefault="00B603C5" w:rsidP="00B603C5">
      <w:pPr>
        <w:rPr>
          <w:rFonts w:ascii="Palatino Linotype" w:hAnsi="Palatino Linotype"/>
        </w:rPr>
      </w:pPr>
      <w:r w:rsidRPr="00C03CC2">
        <w:rPr>
          <w:rFonts w:ascii="Palatino Linotype" w:hAnsi="Palatino Linotype"/>
        </w:rPr>
        <w:t xml:space="preserve">5. Education Services </w:t>
      </w:r>
    </w:p>
    <w:p w14:paraId="00DC7FB1" w14:textId="77777777" w:rsidR="00B603C5" w:rsidRPr="00C03CC2" w:rsidRDefault="00B603C5" w:rsidP="00B603C5">
      <w:pPr>
        <w:rPr>
          <w:rFonts w:ascii="Palatino Linotype" w:hAnsi="Palatino Linotype"/>
        </w:rPr>
      </w:pPr>
      <w:r w:rsidRPr="00C03CC2">
        <w:rPr>
          <w:rFonts w:ascii="Palatino Linotype" w:hAnsi="Palatino Linotype"/>
        </w:rPr>
        <w:t xml:space="preserve">6. Employment Assistance </w:t>
      </w:r>
    </w:p>
    <w:p w14:paraId="4D90F86E" w14:textId="5A5C7F9A" w:rsidR="00B603C5" w:rsidRPr="00C03CC2" w:rsidRDefault="00B603C5" w:rsidP="00B603C5">
      <w:pPr>
        <w:rPr>
          <w:rFonts w:ascii="Palatino Linotype" w:hAnsi="Palatino Linotype"/>
        </w:rPr>
      </w:pPr>
      <w:r w:rsidRPr="00C03CC2">
        <w:rPr>
          <w:rFonts w:ascii="Palatino Linotype" w:hAnsi="Palatino Linotype"/>
        </w:rPr>
        <w:t>7</w:t>
      </w:r>
      <w:r w:rsidR="007D08C9" w:rsidRPr="00C03CC2">
        <w:rPr>
          <w:rFonts w:ascii="Palatino Linotype" w:hAnsi="Palatino Linotype"/>
        </w:rPr>
        <w:t>.</w:t>
      </w:r>
      <w:r w:rsidR="00B83357">
        <w:rPr>
          <w:rFonts w:ascii="Palatino Linotype" w:hAnsi="Palatino Linotype"/>
        </w:rPr>
        <w:t xml:space="preserve"> </w:t>
      </w:r>
      <w:r w:rsidRPr="00C03CC2">
        <w:rPr>
          <w:rFonts w:ascii="Palatino Linotype" w:hAnsi="Palatino Linotype"/>
        </w:rPr>
        <w:t xml:space="preserve">Food </w:t>
      </w:r>
    </w:p>
    <w:p w14:paraId="467FE60E" w14:textId="77777777" w:rsidR="00B603C5" w:rsidRPr="00C03CC2" w:rsidRDefault="00B603C5" w:rsidP="00B603C5">
      <w:pPr>
        <w:rPr>
          <w:rFonts w:ascii="Palatino Linotype" w:hAnsi="Palatino Linotype"/>
        </w:rPr>
      </w:pPr>
      <w:r w:rsidRPr="00C03CC2">
        <w:rPr>
          <w:rFonts w:ascii="Palatino Linotype" w:hAnsi="Palatino Linotype"/>
        </w:rPr>
        <w:t xml:space="preserve">8. Housing/Counseling Services </w:t>
      </w:r>
    </w:p>
    <w:p w14:paraId="791A4C81" w14:textId="4D977568" w:rsidR="00B603C5" w:rsidRPr="00C03CC2" w:rsidRDefault="00B603C5" w:rsidP="00B603C5">
      <w:pPr>
        <w:rPr>
          <w:rFonts w:ascii="Palatino Linotype" w:hAnsi="Palatino Linotype"/>
        </w:rPr>
      </w:pPr>
      <w:r w:rsidRPr="00C03CC2">
        <w:rPr>
          <w:rFonts w:ascii="Palatino Linotype" w:hAnsi="Palatino Linotype"/>
        </w:rPr>
        <w:t>9. Legal Services</w:t>
      </w:r>
    </w:p>
    <w:p w14:paraId="3A50666A" w14:textId="77777777" w:rsidR="00B603C5" w:rsidRPr="00C03CC2" w:rsidRDefault="00B603C5" w:rsidP="00B603C5">
      <w:pPr>
        <w:rPr>
          <w:rFonts w:ascii="Palatino Linotype" w:hAnsi="Palatino Linotype"/>
        </w:rPr>
      </w:pPr>
      <w:r w:rsidRPr="00C03CC2">
        <w:rPr>
          <w:rFonts w:ascii="Palatino Linotype" w:hAnsi="Palatino Linotype"/>
        </w:rPr>
        <w:t xml:space="preserve">10. Life Skills </w:t>
      </w:r>
    </w:p>
    <w:p w14:paraId="76289247" w14:textId="77777777" w:rsidR="00B603C5" w:rsidRPr="00C03CC2" w:rsidRDefault="00B603C5" w:rsidP="00B603C5">
      <w:pPr>
        <w:rPr>
          <w:rFonts w:ascii="Palatino Linotype" w:hAnsi="Palatino Linotype"/>
        </w:rPr>
      </w:pPr>
      <w:r w:rsidRPr="00C03CC2">
        <w:rPr>
          <w:rFonts w:ascii="Palatino Linotype" w:hAnsi="Palatino Linotype"/>
        </w:rPr>
        <w:t xml:space="preserve">11. Mental Health Services </w:t>
      </w:r>
    </w:p>
    <w:p w14:paraId="1BD6AA70" w14:textId="77777777" w:rsidR="00B603C5" w:rsidRPr="00C03CC2" w:rsidRDefault="00B603C5" w:rsidP="00B603C5">
      <w:pPr>
        <w:rPr>
          <w:rFonts w:ascii="Palatino Linotype" w:hAnsi="Palatino Linotype"/>
        </w:rPr>
      </w:pPr>
      <w:r w:rsidRPr="00C03CC2">
        <w:rPr>
          <w:rFonts w:ascii="Palatino Linotype" w:hAnsi="Palatino Linotype"/>
        </w:rPr>
        <w:t xml:space="preserve">12. Outpatient Health Services </w:t>
      </w:r>
    </w:p>
    <w:p w14:paraId="06355548" w14:textId="77777777" w:rsidR="00B603C5" w:rsidRPr="00C03CC2" w:rsidRDefault="00B603C5" w:rsidP="00B603C5">
      <w:pPr>
        <w:rPr>
          <w:rFonts w:ascii="Palatino Linotype" w:hAnsi="Palatino Linotype"/>
        </w:rPr>
      </w:pPr>
      <w:r w:rsidRPr="00C03CC2">
        <w:rPr>
          <w:rFonts w:ascii="Palatino Linotype" w:hAnsi="Palatino Linotype"/>
        </w:rPr>
        <w:t xml:space="preserve">13. Outreach Services </w:t>
      </w:r>
    </w:p>
    <w:p w14:paraId="1A40DA00" w14:textId="77777777" w:rsidR="00B603C5" w:rsidRPr="00C03CC2" w:rsidRDefault="00B603C5" w:rsidP="00B603C5">
      <w:pPr>
        <w:rPr>
          <w:rFonts w:ascii="Palatino Linotype" w:hAnsi="Palatino Linotype"/>
        </w:rPr>
      </w:pPr>
      <w:r w:rsidRPr="00C03CC2">
        <w:rPr>
          <w:rFonts w:ascii="Palatino Linotype" w:hAnsi="Palatino Linotype"/>
        </w:rPr>
        <w:t xml:space="preserve">14. Substance Abuse Treatment Services </w:t>
      </w:r>
    </w:p>
    <w:p w14:paraId="767B9BDC" w14:textId="77777777" w:rsidR="00B603C5" w:rsidRPr="00C03CC2" w:rsidRDefault="00B603C5" w:rsidP="00B603C5">
      <w:pPr>
        <w:rPr>
          <w:rFonts w:ascii="Palatino Linotype" w:hAnsi="Palatino Linotype"/>
        </w:rPr>
      </w:pPr>
      <w:r w:rsidRPr="00C03CC2">
        <w:rPr>
          <w:rFonts w:ascii="Palatino Linotype" w:hAnsi="Palatino Linotype"/>
        </w:rPr>
        <w:t xml:space="preserve">15. Transportation </w:t>
      </w:r>
    </w:p>
    <w:p w14:paraId="41499717" w14:textId="50B20295" w:rsidR="00B603C5" w:rsidRPr="00C03CC2" w:rsidRDefault="00B603C5" w:rsidP="00B603C5">
      <w:pPr>
        <w:rPr>
          <w:rFonts w:ascii="Palatino Linotype" w:hAnsi="Palatino Linotype"/>
        </w:rPr>
      </w:pPr>
      <w:r w:rsidRPr="00C03CC2">
        <w:rPr>
          <w:rFonts w:ascii="Palatino Linotype" w:hAnsi="Palatino Linotype"/>
        </w:rPr>
        <w:t xml:space="preserve">16. Utility Deposits </w:t>
      </w:r>
    </w:p>
    <w:sectPr w:rsidR="00B603C5" w:rsidRPr="00C03CC2" w:rsidSect="00B26C18">
      <w:headerReference w:type="even" r:id="rId28"/>
      <w:headerReference w:type="default" r:id="rId29"/>
      <w:footerReference w:type="default" r:id="rId30"/>
      <w:headerReference w:type="first" r:id="rId31"/>
      <w:pgSz w:w="12240" w:h="15840"/>
      <w:pgMar w:top="1440" w:right="108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D1D45" w14:textId="77777777" w:rsidR="00890169" w:rsidRDefault="00890169" w:rsidP="00501384">
      <w:pPr>
        <w:spacing w:after="0" w:line="240" w:lineRule="auto"/>
      </w:pPr>
      <w:r>
        <w:separator/>
      </w:r>
    </w:p>
  </w:endnote>
  <w:endnote w:type="continuationSeparator" w:id="0">
    <w:p w14:paraId="1F6220E2" w14:textId="77777777" w:rsidR="00890169" w:rsidRDefault="00890169" w:rsidP="00501384">
      <w:pPr>
        <w:spacing w:after="0" w:line="240" w:lineRule="auto"/>
      </w:pPr>
      <w:r>
        <w:continuationSeparator/>
      </w:r>
    </w:p>
  </w:endnote>
  <w:endnote w:type="continuationNotice" w:id="1">
    <w:p w14:paraId="5EC25872" w14:textId="77777777" w:rsidR="00890169" w:rsidRDefault="00890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4624" w14:textId="252CD0E8" w:rsidR="00946270" w:rsidRPr="00427A69" w:rsidRDefault="00946270" w:rsidP="00554811">
    <w:pPr>
      <w:pStyle w:val="Footer"/>
      <w:rPr>
        <w:rFonts w:ascii="Palatino Linotype" w:hAnsi="Palatino Linotype"/>
      </w:rPr>
    </w:pPr>
    <w:r>
      <w:tab/>
    </w:r>
    <w:sdt>
      <w:sdtPr>
        <w:id w:val="18597670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74DFB">
          <w:rPr>
            <w:noProof/>
          </w:rPr>
          <w:t>20</w:t>
        </w:r>
        <w:r>
          <w:rPr>
            <w:noProof/>
          </w:rPr>
          <w:fldChar w:fldCharType="end"/>
        </w:r>
      </w:sdtContent>
    </w:sdt>
    <w:r>
      <w:rPr>
        <w:noProof/>
      </w:rPr>
      <w:tab/>
    </w:r>
    <w:r w:rsidRPr="00427A69">
      <w:rPr>
        <w:rFonts w:ascii="Palatino Linotype" w:hAnsi="Palatino Linotype"/>
        <w:noProof/>
      </w:rPr>
      <w:t>August 2024</w:t>
    </w:r>
  </w:p>
  <w:p w14:paraId="7086D680" w14:textId="77777777" w:rsidR="00946270" w:rsidRDefault="00946270" w:rsidP="00F53BB2">
    <w:pPr>
      <w:pStyle w:val="Footer"/>
      <w:tabs>
        <w:tab w:val="left" w:pos="15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B0611" w14:textId="77777777" w:rsidR="00890169" w:rsidRDefault="00890169" w:rsidP="00501384">
      <w:pPr>
        <w:spacing w:after="0" w:line="240" w:lineRule="auto"/>
      </w:pPr>
      <w:r>
        <w:separator/>
      </w:r>
    </w:p>
  </w:footnote>
  <w:footnote w:type="continuationSeparator" w:id="0">
    <w:p w14:paraId="6F724A38" w14:textId="77777777" w:rsidR="00890169" w:rsidRDefault="00890169" w:rsidP="00501384">
      <w:pPr>
        <w:spacing w:after="0" w:line="240" w:lineRule="auto"/>
      </w:pPr>
      <w:r>
        <w:continuationSeparator/>
      </w:r>
    </w:p>
  </w:footnote>
  <w:footnote w:type="continuationNotice" w:id="1">
    <w:p w14:paraId="33D894BB" w14:textId="77777777" w:rsidR="00890169" w:rsidRDefault="00890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B35E" w14:textId="134B2C60" w:rsidR="00946270" w:rsidRDefault="00774DFB">
    <w:pPr>
      <w:pStyle w:val="Header"/>
    </w:pPr>
    <w:r>
      <w:rPr>
        <w:noProof/>
      </w:rPr>
      <w:pict w14:anchorId="1039A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04B4" w14:textId="3AB1BD68" w:rsidR="00946270" w:rsidRDefault="00946270">
    <w:pPr>
      <w:pStyle w:val="Header"/>
      <w:rPr>
        <w:rFonts w:ascii="Palatino Linotype" w:hAnsi="Palatino Linotype"/>
      </w:rPr>
    </w:pPr>
    <w:r w:rsidRPr="00B26C18">
      <w:rPr>
        <w:rFonts w:ascii="Palatino Linotype" w:hAnsi="Palatino Linotype"/>
      </w:rPr>
      <w:t xml:space="preserve">2024 AZBOSCOC </w:t>
    </w:r>
    <w:r>
      <w:rPr>
        <w:rFonts w:ascii="Palatino Linotype" w:hAnsi="Palatino Linotype"/>
      </w:rPr>
      <w:t>NOFO</w:t>
    </w:r>
  </w:p>
  <w:p w14:paraId="558BD854" w14:textId="0250C0C7" w:rsidR="00946270" w:rsidRDefault="00946270">
    <w:pPr>
      <w:pStyle w:val="Header"/>
      <w:rPr>
        <w:rFonts w:ascii="Palatino Linotype" w:hAnsi="Palatino Linotype"/>
      </w:rPr>
    </w:pPr>
    <w:r>
      <w:rPr>
        <w:rFonts w:ascii="Palatino Linotype" w:hAnsi="Palatino Linotype"/>
      </w:rPr>
      <w:t>Bonus and DV Bonus Project Instructions and Application</w:t>
    </w:r>
  </w:p>
  <w:p w14:paraId="6F0049F6" w14:textId="3D78517C" w:rsidR="00946270" w:rsidRDefault="00946270" w:rsidP="00B26C18">
    <w:pPr>
      <w:pStyle w:val="Header"/>
      <w:tabs>
        <w:tab w:val="clear" w:pos="4680"/>
        <w:tab w:val="clear" w:pos="9360"/>
        <w:tab w:val="left" w:pos="1180"/>
      </w:tabs>
      <w:rPr>
        <w:rFonts w:ascii="Palatino Linotype" w:hAnsi="Palatino Linotype"/>
        <w:noProof/>
      </w:rPr>
    </w:pPr>
    <w:r>
      <w:rPr>
        <w:rFonts w:ascii="Palatino Linotype" w:hAnsi="Palatino Linotype"/>
      </w:rPr>
      <w:t xml:space="preserve">Page </w:t>
    </w:r>
    <w:r w:rsidRPr="00B26C18">
      <w:rPr>
        <w:rFonts w:ascii="Palatino Linotype" w:hAnsi="Palatino Linotype"/>
      </w:rPr>
      <w:fldChar w:fldCharType="begin"/>
    </w:r>
    <w:r w:rsidRPr="00B26C18">
      <w:rPr>
        <w:rFonts w:ascii="Palatino Linotype" w:hAnsi="Palatino Linotype"/>
      </w:rPr>
      <w:instrText xml:space="preserve"> PAGE   \* MERGEFORMAT </w:instrText>
    </w:r>
    <w:r w:rsidRPr="00B26C18">
      <w:rPr>
        <w:rFonts w:ascii="Palatino Linotype" w:hAnsi="Palatino Linotype"/>
      </w:rPr>
      <w:fldChar w:fldCharType="separate"/>
    </w:r>
    <w:r w:rsidR="00774DFB">
      <w:rPr>
        <w:rFonts w:ascii="Palatino Linotype" w:hAnsi="Palatino Linotype"/>
        <w:noProof/>
      </w:rPr>
      <w:t>20</w:t>
    </w:r>
    <w:r w:rsidRPr="00B26C18">
      <w:rPr>
        <w:rFonts w:ascii="Palatino Linotype" w:hAnsi="Palatino Linotype"/>
        <w:noProof/>
      </w:rPr>
      <w:fldChar w:fldCharType="end"/>
    </w:r>
  </w:p>
  <w:p w14:paraId="00A13168" w14:textId="77777777" w:rsidR="00946270" w:rsidRPr="00B26C18" w:rsidRDefault="00946270">
    <w:pPr>
      <w:pStyle w:val="Header"/>
      <w:rPr>
        <w:rFonts w:ascii="Palatino Linotype" w:hAnsi="Palatino Linotyp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A159" w14:textId="6313242C" w:rsidR="00946270" w:rsidRDefault="00946270" w:rsidP="00B26C18">
    <w:pPr>
      <w:pStyle w:val="Header"/>
      <w:jc w:val="right"/>
    </w:pPr>
    <w:r w:rsidRPr="00C03CC2">
      <w:rPr>
        <w:rFonts w:ascii="Palatino Linotype" w:hAnsi="Palatino Linotype"/>
        <w:noProof/>
      </w:rPr>
      <w:drawing>
        <wp:anchor distT="0" distB="0" distL="114300" distR="114300" simplePos="0" relativeHeight="251657216" behindDoc="0" locked="0" layoutInCell="1" allowOverlap="1" wp14:anchorId="78E8C9B5" wp14:editId="3B63AB63">
          <wp:simplePos x="0" y="0"/>
          <wp:positionH relativeFrom="column">
            <wp:posOffset>-635000</wp:posOffset>
          </wp:positionH>
          <wp:positionV relativeFrom="paragraph">
            <wp:posOffset>6350</wp:posOffset>
          </wp:positionV>
          <wp:extent cx="2108200" cy="796925"/>
          <wp:effectExtent l="0" t="0" r="6350" b="3175"/>
          <wp:wrapNone/>
          <wp:docPr id="1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6276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8200" cy="796925"/>
                  </a:xfrm>
                  <a:prstGeom prst="rect">
                    <a:avLst/>
                  </a:prstGeom>
                </pic:spPr>
              </pic:pic>
            </a:graphicData>
          </a:graphic>
          <wp14:sizeRelH relativeFrom="margin">
            <wp14:pctWidth>0</wp14:pctWidth>
          </wp14:sizeRelH>
        </wp:anchor>
      </w:drawing>
    </w:r>
    <w:r w:rsidRPr="00C03CC2">
      <w:rPr>
        <w:rFonts w:ascii="Palatino Linotype" w:hAnsi="Palatino Linotype"/>
        <w:noProof/>
      </w:rPr>
      <w:drawing>
        <wp:inline distT="0" distB="0" distL="0" distR="0" wp14:anchorId="2666CEE6" wp14:editId="68E24395">
          <wp:extent cx="927100" cy="1167906"/>
          <wp:effectExtent l="0" t="0" r="6350" b="0"/>
          <wp:docPr id="18" name="Picture 1" descr="A map of different color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78920" name="Picture 1" descr="A map of different colored stat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7648" cy="11811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218"/>
    <w:multiLevelType w:val="hybridMultilevel"/>
    <w:tmpl w:val="57B0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F3A16"/>
    <w:multiLevelType w:val="hybridMultilevel"/>
    <w:tmpl w:val="7DC8CF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A7D22"/>
    <w:multiLevelType w:val="hybridMultilevel"/>
    <w:tmpl w:val="AD5E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A2E43"/>
    <w:multiLevelType w:val="hybridMultilevel"/>
    <w:tmpl w:val="081C8E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4C30D3"/>
    <w:multiLevelType w:val="hybridMultilevel"/>
    <w:tmpl w:val="D3A4F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C677E"/>
    <w:multiLevelType w:val="hybridMultilevel"/>
    <w:tmpl w:val="77C8CD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7E60E0"/>
    <w:multiLevelType w:val="hybridMultilevel"/>
    <w:tmpl w:val="82B84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15A95"/>
    <w:multiLevelType w:val="hybridMultilevel"/>
    <w:tmpl w:val="8932E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2F1AF1"/>
    <w:multiLevelType w:val="hybridMultilevel"/>
    <w:tmpl w:val="C67634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49741D"/>
    <w:multiLevelType w:val="hybridMultilevel"/>
    <w:tmpl w:val="BE5C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3379D"/>
    <w:multiLevelType w:val="hybridMultilevel"/>
    <w:tmpl w:val="D25CB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C1337"/>
    <w:multiLevelType w:val="hybridMultilevel"/>
    <w:tmpl w:val="8B2EE086"/>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CE1BCD"/>
    <w:multiLevelType w:val="hybridMultilevel"/>
    <w:tmpl w:val="73702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15319F"/>
    <w:multiLevelType w:val="hybridMultilevel"/>
    <w:tmpl w:val="8C3C60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761B24"/>
    <w:multiLevelType w:val="hybridMultilevel"/>
    <w:tmpl w:val="CD82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B44ED"/>
    <w:multiLevelType w:val="hybridMultilevel"/>
    <w:tmpl w:val="69E0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DE30C2"/>
    <w:multiLevelType w:val="hybridMultilevel"/>
    <w:tmpl w:val="8BB8A5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7691A"/>
    <w:multiLevelType w:val="hybridMultilevel"/>
    <w:tmpl w:val="BEC06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A55300"/>
    <w:multiLevelType w:val="hybridMultilevel"/>
    <w:tmpl w:val="D060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F466E"/>
    <w:multiLevelType w:val="hybridMultilevel"/>
    <w:tmpl w:val="6AB0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02436"/>
    <w:multiLevelType w:val="hybridMultilevel"/>
    <w:tmpl w:val="CA92EFC0"/>
    <w:lvl w:ilvl="0" w:tplc="558670A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70740C"/>
    <w:multiLevelType w:val="hybridMultilevel"/>
    <w:tmpl w:val="63B6BB36"/>
    <w:lvl w:ilvl="0" w:tplc="82384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B5764"/>
    <w:multiLevelType w:val="multilevel"/>
    <w:tmpl w:val="265E46BC"/>
    <w:lvl w:ilvl="0">
      <w:start w:val="1"/>
      <w:numFmt w:val="decimal"/>
      <w:lvlText w:val="%1."/>
      <w:lvlJc w:val="left"/>
      <w:pPr>
        <w:ind w:left="360" w:hanging="360"/>
      </w:pPr>
      <w:rPr>
        <w:b w:val="0"/>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D2955F7"/>
    <w:multiLevelType w:val="hybridMultilevel"/>
    <w:tmpl w:val="C5363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560E9E"/>
    <w:multiLevelType w:val="hybridMultilevel"/>
    <w:tmpl w:val="F6A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36409"/>
    <w:multiLevelType w:val="hybridMultilevel"/>
    <w:tmpl w:val="3E7E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42715"/>
    <w:multiLevelType w:val="hybridMultilevel"/>
    <w:tmpl w:val="17A2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66432"/>
    <w:multiLevelType w:val="hybridMultilevel"/>
    <w:tmpl w:val="2FA2C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D44F32"/>
    <w:multiLevelType w:val="hybridMultilevel"/>
    <w:tmpl w:val="A120F6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642529"/>
    <w:multiLevelType w:val="hybridMultilevel"/>
    <w:tmpl w:val="B850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4F171D"/>
    <w:multiLevelType w:val="hybridMultilevel"/>
    <w:tmpl w:val="0F9E9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3201A0"/>
    <w:multiLevelType w:val="hybridMultilevel"/>
    <w:tmpl w:val="1A2A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E41A7"/>
    <w:multiLevelType w:val="hybridMultilevel"/>
    <w:tmpl w:val="ACD4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E6E18"/>
    <w:multiLevelType w:val="hybridMultilevel"/>
    <w:tmpl w:val="AA68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D464D"/>
    <w:multiLevelType w:val="hybridMultilevel"/>
    <w:tmpl w:val="7390E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1750C"/>
    <w:multiLevelType w:val="hybridMultilevel"/>
    <w:tmpl w:val="E69C6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15"/>
  </w:num>
  <w:num w:numId="4">
    <w:abstractNumId w:val="4"/>
  </w:num>
  <w:num w:numId="5">
    <w:abstractNumId w:val="10"/>
  </w:num>
  <w:num w:numId="6">
    <w:abstractNumId w:val="20"/>
  </w:num>
  <w:num w:numId="7">
    <w:abstractNumId w:val="24"/>
  </w:num>
  <w:num w:numId="8">
    <w:abstractNumId w:val="34"/>
  </w:num>
  <w:num w:numId="9">
    <w:abstractNumId w:val="30"/>
  </w:num>
  <w:num w:numId="10">
    <w:abstractNumId w:val="18"/>
  </w:num>
  <w:num w:numId="11">
    <w:abstractNumId w:val="2"/>
  </w:num>
  <w:num w:numId="12">
    <w:abstractNumId w:val="25"/>
  </w:num>
  <w:num w:numId="13">
    <w:abstractNumId w:val="31"/>
  </w:num>
  <w:num w:numId="14">
    <w:abstractNumId w:val="28"/>
  </w:num>
  <w:num w:numId="15">
    <w:abstractNumId w:val="16"/>
  </w:num>
  <w:num w:numId="16">
    <w:abstractNumId w:val="11"/>
  </w:num>
  <w:num w:numId="17">
    <w:abstractNumId w:val="35"/>
  </w:num>
  <w:num w:numId="18">
    <w:abstractNumId w:val="27"/>
  </w:num>
  <w:num w:numId="19">
    <w:abstractNumId w:val="19"/>
  </w:num>
  <w:num w:numId="20">
    <w:abstractNumId w:val="8"/>
  </w:num>
  <w:num w:numId="21">
    <w:abstractNumId w:val="5"/>
  </w:num>
  <w:num w:numId="22">
    <w:abstractNumId w:val="3"/>
  </w:num>
  <w:num w:numId="23">
    <w:abstractNumId w:val="0"/>
  </w:num>
  <w:num w:numId="24">
    <w:abstractNumId w:val="21"/>
  </w:num>
  <w:num w:numId="25">
    <w:abstractNumId w:val="14"/>
  </w:num>
  <w:num w:numId="26">
    <w:abstractNumId w:val="33"/>
  </w:num>
  <w:num w:numId="27">
    <w:abstractNumId w:val="12"/>
  </w:num>
  <w:num w:numId="28">
    <w:abstractNumId w:val="23"/>
  </w:num>
  <w:num w:numId="29">
    <w:abstractNumId w:val="13"/>
  </w:num>
  <w:num w:numId="30">
    <w:abstractNumId w:val="9"/>
  </w:num>
  <w:num w:numId="31">
    <w:abstractNumId w:val="6"/>
  </w:num>
  <w:num w:numId="32">
    <w:abstractNumId w:val="1"/>
  </w:num>
  <w:num w:numId="33">
    <w:abstractNumId w:val="32"/>
  </w:num>
  <w:num w:numId="34">
    <w:abstractNumId w:val="26"/>
  </w:num>
  <w:num w:numId="35">
    <w:abstractNumId w:val="1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17"/>
    <w:rsid w:val="00001862"/>
    <w:rsid w:val="00017F2F"/>
    <w:rsid w:val="00025CA4"/>
    <w:rsid w:val="00027748"/>
    <w:rsid w:val="00042CF5"/>
    <w:rsid w:val="00046357"/>
    <w:rsid w:val="00052802"/>
    <w:rsid w:val="00052B5C"/>
    <w:rsid w:val="00053C05"/>
    <w:rsid w:val="00063266"/>
    <w:rsid w:val="00067CF4"/>
    <w:rsid w:val="00071B48"/>
    <w:rsid w:val="00077328"/>
    <w:rsid w:val="00080B1F"/>
    <w:rsid w:val="0009295F"/>
    <w:rsid w:val="00092A9F"/>
    <w:rsid w:val="00094E6F"/>
    <w:rsid w:val="00095664"/>
    <w:rsid w:val="000A35A5"/>
    <w:rsid w:val="000B5922"/>
    <w:rsid w:val="000C0BDC"/>
    <w:rsid w:val="000C24B3"/>
    <w:rsid w:val="000C2E69"/>
    <w:rsid w:val="000D1555"/>
    <w:rsid w:val="000D3BA3"/>
    <w:rsid w:val="000D4340"/>
    <w:rsid w:val="000F41A6"/>
    <w:rsid w:val="00115F40"/>
    <w:rsid w:val="001163AE"/>
    <w:rsid w:val="00122967"/>
    <w:rsid w:val="00123FDD"/>
    <w:rsid w:val="001346FF"/>
    <w:rsid w:val="00136354"/>
    <w:rsid w:val="001455BE"/>
    <w:rsid w:val="001459EA"/>
    <w:rsid w:val="00146A3C"/>
    <w:rsid w:val="00150E53"/>
    <w:rsid w:val="00157B65"/>
    <w:rsid w:val="00157F80"/>
    <w:rsid w:val="00187BFE"/>
    <w:rsid w:val="00190218"/>
    <w:rsid w:val="001B0D1C"/>
    <w:rsid w:val="001B131E"/>
    <w:rsid w:val="001B35BF"/>
    <w:rsid w:val="001B39DA"/>
    <w:rsid w:val="001C2FC8"/>
    <w:rsid w:val="001C59DF"/>
    <w:rsid w:val="001C729E"/>
    <w:rsid w:val="001E2E4A"/>
    <w:rsid w:val="001E3497"/>
    <w:rsid w:val="001E694A"/>
    <w:rsid w:val="001F0615"/>
    <w:rsid w:val="00201BC4"/>
    <w:rsid w:val="0020370C"/>
    <w:rsid w:val="002075C6"/>
    <w:rsid w:val="002121C6"/>
    <w:rsid w:val="00212292"/>
    <w:rsid w:val="00215E83"/>
    <w:rsid w:val="002224EF"/>
    <w:rsid w:val="00226079"/>
    <w:rsid w:val="0022799F"/>
    <w:rsid w:val="00230F6F"/>
    <w:rsid w:val="00260927"/>
    <w:rsid w:val="00264056"/>
    <w:rsid w:val="00265091"/>
    <w:rsid w:val="002727E6"/>
    <w:rsid w:val="00276322"/>
    <w:rsid w:val="002845DE"/>
    <w:rsid w:val="00292883"/>
    <w:rsid w:val="00293BB5"/>
    <w:rsid w:val="002941E3"/>
    <w:rsid w:val="00296692"/>
    <w:rsid w:val="00296AA0"/>
    <w:rsid w:val="002A186F"/>
    <w:rsid w:val="002A2048"/>
    <w:rsid w:val="002B57F9"/>
    <w:rsid w:val="002B5CAD"/>
    <w:rsid w:val="002C6A1F"/>
    <w:rsid w:val="002E335A"/>
    <w:rsid w:val="002F6C94"/>
    <w:rsid w:val="00310214"/>
    <w:rsid w:val="00310CCF"/>
    <w:rsid w:val="003120E9"/>
    <w:rsid w:val="00313101"/>
    <w:rsid w:val="00313A8B"/>
    <w:rsid w:val="00324CC1"/>
    <w:rsid w:val="0034565D"/>
    <w:rsid w:val="0035228C"/>
    <w:rsid w:val="00366838"/>
    <w:rsid w:val="00372164"/>
    <w:rsid w:val="00385FCD"/>
    <w:rsid w:val="00393177"/>
    <w:rsid w:val="0039440C"/>
    <w:rsid w:val="003A0F43"/>
    <w:rsid w:val="003B01B3"/>
    <w:rsid w:val="003C1E0A"/>
    <w:rsid w:val="003C49B4"/>
    <w:rsid w:val="003C571F"/>
    <w:rsid w:val="003C5C21"/>
    <w:rsid w:val="003C648C"/>
    <w:rsid w:val="003C705E"/>
    <w:rsid w:val="003D24E7"/>
    <w:rsid w:val="003D320F"/>
    <w:rsid w:val="003D4AB6"/>
    <w:rsid w:val="003E47A3"/>
    <w:rsid w:val="003E76DF"/>
    <w:rsid w:val="00407F22"/>
    <w:rsid w:val="004102E7"/>
    <w:rsid w:val="00413718"/>
    <w:rsid w:val="004166F1"/>
    <w:rsid w:val="00426822"/>
    <w:rsid w:val="00427A69"/>
    <w:rsid w:val="00433951"/>
    <w:rsid w:val="00441F2B"/>
    <w:rsid w:val="00442FAB"/>
    <w:rsid w:val="0044361D"/>
    <w:rsid w:val="00470F7A"/>
    <w:rsid w:val="00471D7B"/>
    <w:rsid w:val="00482F80"/>
    <w:rsid w:val="0049555F"/>
    <w:rsid w:val="004A0480"/>
    <w:rsid w:val="004B27F8"/>
    <w:rsid w:val="004B3043"/>
    <w:rsid w:val="004C1515"/>
    <w:rsid w:val="004C1DDE"/>
    <w:rsid w:val="004D0CB7"/>
    <w:rsid w:val="004D738A"/>
    <w:rsid w:val="004E507B"/>
    <w:rsid w:val="004E6220"/>
    <w:rsid w:val="004F66CA"/>
    <w:rsid w:val="004F73F9"/>
    <w:rsid w:val="00501384"/>
    <w:rsid w:val="00503E71"/>
    <w:rsid w:val="00507B88"/>
    <w:rsid w:val="005162D7"/>
    <w:rsid w:val="0052466E"/>
    <w:rsid w:val="005349D9"/>
    <w:rsid w:val="005349E8"/>
    <w:rsid w:val="005403D2"/>
    <w:rsid w:val="005536F9"/>
    <w:rsid w:val="00554811"/>
    <w:rsid w:val="005565FF"/>
    <w:rsid w:val="0056239E"/>
    <w:rsid w:val="00570B97"/>
    <w:rsid w:val="005775DE"/>
    <w:rsid w:val="00593416"/>
    <w:rsid w:val="005B32C4"/>
    <w:rsid w:val="005B4317"/>
    <w:rsid w:val="005C59BA"/>
    <w:rsid w:val="005D478B"/>
    <w:rsid w:val="005D48F9"/>
    <w:rsid w:val="005D4C6D"/>
    <w:rsid w:val="005D5A53"/>
    <w:rsid w:val="005E013F"/>
    <w:rsid w:val="005E04E6"/>
    <w:rsid w:val="005E2D6E"/>
    <w:rsid w:val="005F2DED"/>
    <w:rsid w:val="00604982"/>
    <w:rsid w:val="00605392"/>
    <w:rsid w:val="00611EA9"/>
    <w:rsid w:val="006151BF"/>
    <w:rsid w:val="00616066"/>
    <w:rsid w:val="00620F93"/>
    <w:rsid w:val="00626632"/>
    <w:rsid w:val="0063119A"/>
    <w:rsid w:val="00634808"/>
    <w:rsid w:val="00636C28"/>
    <w:rsid w:val="006620D9"/>
    <w:rsid w:val="00662F64"/>
    <w:rsid w:val="006647D0"/>
    <w:rsid w:val="00671700"/>
    <w:rsid w:val="00676EC2"/>
    <w:rsid w:val="006838AF"/>
    <w:rsid w:val="006850B0"/>
    <w:rsid w:val="00686938"/>
    <w:rsid w:val="00694F18"/>
    <w:rsid w:val="006A61BB"/>
    <w:rsid w:val="006B59CC"/>
    <w:rsid w:val="006C3929"/>
    <w:rsid w:val="006D64B8"/>
    <w:rsid w:val="006D6610"/>
    <w:rsid w:val="006D7553"/>
    <w:rsid w:val="006E0C11"/>
    <w:rsid w:val="006F5881"/>
    <w:rsid w:val="006F5C32"/>
    <w:rsid w:val="00706DE0"/>
    <w:rsid w:val="0070784B"/>
    <w:rsid w:val="0071346F"/>
    <w:rsid w:val="00761295"/>
    <w:rsid w:val="00772490"/>
    <w:rsid w:val="007742C5"/>
    <w:rsid w:val="00774DFB"/>
    <w:rsid w:val="007756FB"/>
    <w:rsid w:val="00790B56"/>
    <w:rsid w:val="00790F05"/>
    <w:rsid w:val="007A00E0"/>
    <w:rsid w:val="007A11AA"/>
    <w:rsid w:val="007B4BDF"/>
    <w:rsid w:val="007C1B42"/>
    <w:rsid w:val="007C5894"/>
    <w:rsid w:val="007C5CBE"/>
    <w:rsid w:val="007D08C9"/>
    <w:rsid w:val="007D2C01"/>
    <w:rsid w:val="007E3F03"/>
    <w:rsid w:val="007E438F"/>
    <w:rsid w:val="007F1729"/>
    <w:rsid w:val="007F7194"/>
    <w:rsid w:val="007F7E1E"/>
    <w:rsid w:val="00800997"/>
    <w:rsid w:val="00801981"/>
    <w:rsid w:val="00806652"/>
    <w:rsid w:val="008100B4"/>
    <w:rsid w:val="00817278"/>
    <w:rsid w:val="008309F9"/>
    <w:rsid w:val="0083670F"/>
    <w:rsid w:val="008416CC"/>
    <w:rsid w:val="0084282E"/>
    <w:rsid w:val="0084446B"/>
    <w:rsid w:val="0084697F"/>
    <w:rsid w:val="00847306"/>
    <w:rsid w:val="008502E7"/>
    <w:rsid w:val="00863CCF"/>
    <w:rsid w:val="008644DD"/>
    <w:rsid w:val="0087137C"/>
    <w:rsid w:val="008752AD"/>
    <w:rsid w:val="008815E1"/>
    <w:rsid w:val="00882CAF"/>
    <w:rsid w:val="00884EFB"/>
    <w:rsid w:val="00890169"/>
    <w:rsid w:val="008A6D8C"/>
    <w:rsid w:val="008A7DB5"/>
    <w:rsid w:val="008B13B9"/>
    <w:rsid w:val="008D620A"/>
    <w:rsid w:val="008E200E"/>
    <w:rsid w:val="008E3D76"/>
    <w:rsid w:val="008E4FA9"/>
    <w:rsid w:val="008F54E0"/>
    <w:rsid w:val="00907B7A"/>
    <w:rsid w:val="00912766"/>
    <w:rsid w:val="00916179"/>
    <w:rsid w:val="00935284"/>
    <w:rsid w:val="00946270"/>
    <w:rsid w:val="009464AA"/>
    <w:rsid w:val="0095333B"/>
    <w:rsid w:val="00953A68"/>
    <w:rsid w:val="00954882"/>
    <w:rsid w:val="00962CD3"/>
    <w:rsid w:val="00973633"/>
    <w:rsid w:val="00986203"/>
    <w:rsid w:val="009A3EA1"/>
    <w:rsid w:val="009B0E73"/>
    <w:rsid w:val="009D18A2"/>
    <w:rsid w:val="009E462D"/>
    <w:rsid w:val="009E74AA"/>
    <w:rsid w:val="00A00777"/>
    <w:rsid w:val="00A14F68"/>
    <w:rsid w:val="00A317F8"/>
    <w:rsid w:val="00A50F38"/>
    <w:rsid w:val="00A519A8"/>
    <w:rsid w:val="00A6182F"/>
    <w:rsid w:val="00A65C5E"/>
    <w:rsid w:val="00A67F88"/>
    <w:rsid w:val="00A67FBA"/>
    <w:rsid w:val="00A760B4"/>
    <w:rsid w:val="00A77DFC"/>
    <w:rsid w:val="00A8449E"/>
    <w:rsid w:val="00A96115"/>
    <w:rsid w:val="00A9702F"/>
    <w:rsid w:val="00AA2017"/>
    <w:rsid w:val="00AA40EA"/>
    <w:rsid w:val="00AB10C1"/>
    <w:rsid w:val="00AB18BB"/>
    <w:rsid w:val="00AB528A"/>
    <w:rsid w:val="00AB599B"/>
    <w:rsid w:val="00AB7ED3"/>
    <w:rsid w:val="00AC2F4D"/>
    <w:rsid w:val="00AD1818"/>
    <w:rsid w:val="00AE3206"/>
    <w:rsid w:val="00AF4A67"/>
    <w:rsid w:val="00B04671"/>
    <w:rsid w:val="00B10775"/>
    <w:rsid w:val="00B2089C"/>
    <w:rsid w:val="00B20E20"/>
    <w:rsid w:val="00B23D86"/>
    <w:rsid w:val="00B256DE"/>
    <w:rsid w:val="00B26C18"/>
    <w:rsid w:val="00B30907"/>
    <w:rsid w:val="00B3254E"/>
    <w:rsid w:val="00B365D3"/>
    <w:rsid w:val="00B40193"/>
    <w:rsid w:val="00B54B3F"/>
    <w:rsid w:val="00B5626E"/>
    <w:rsid w:val="00B603C5"/>
    <w:rsid w:val="00B72D64"/>
    <w:rsid w:val="00B73D8C"/>
    <w:rsid w:val="00B7507E"/>
    <w:rsid w:val="00B83357"/>
    <w:rsid w:val="00B878A2"/>
    <w:rsid w:val="00B92CC7"/>
    <w:rsid w:val="00B9472C"/>
    <w:rsid w:val="00BB318C"/>
    <w:rsid w:val="00BB39B4"/>
    <w:rsid w:val="00BB769B"/>
    <w:rsid w:val="00BC25C0"/>
    <w:rsid w:val="00BD152C"/>
    <w:rsid w:val="00BD564F"/>
    <w:rsid w:val="00BD7383"/>
    <w:rsid w:val="00BE4139"/>
    <w:rsid w:val="00C03CC2"/>
    <w:rsid w:val="00C04BC6"/>
    <w:rsid w:val="00C04EEE"/>
    <w:rsid w:val="00C05E97"/>
    <w:rsid w:val="00C068A7"/>
    <w:rsid w:val="00C107A5"/>
    <w:rsid w:val="00C26E8A"/>
    <w:rsid w:val="00C33F6C"/>
    <w:rsid w:val="00C35AB0"/>
    <w:rsid w:val="00C44E28"/>
    <w:rsid w:val="00C57247"/>
    <w:rsid w:val="00C60B15"/>
    <w:rsid w:val="00C63496"/>
    <w:rsid w:val="00C66FA7"/>
    <w:rsid w:val="00C72D14"/>
    <w:rsid w:val="00C7526C"/>
    <w:rsid w:val="00C75426"/>
    <w:rsid w:val="00C83151"/>
    <w:rsid w:val="00C8751B"/>
    <w:rsid w:val="00CA2415"/>
    <w:rsid w:val="00CA6BE0"/>
    <w:rsid w:val="00CB2AEE"/>
    <w:rsid w:val="00CB3D26"/>
    <w:rsid w:val="00CB5DE2"/>
    <w:rsid w:val="00CC5514"/>
    <w:rsid w:val="00CC7B85"/>
    <w:rsid w:val="00CC7E24"/>
    <w:rsid w:val="00CD0019"/>
    <w:rsid w:val="00CD1449"/>
    <w:rsid w:val="00CD2E26"/>
    <w:rsid w:val="00CE5677"/>
    <w:rsid w:val="00CF0C63"/>
    <w:rsid w:val="00CF3A8F"/>
    <w:rsid w:val="00CF70E3"/>
    <w:rsid w:val="00D00A91"/>
    <w:rsid w:val="00D108C6"/>
    <w:rsid w:val="00D13C30"/>
    <w:rsid w:val="00D175FD"/>
    <w:rsid w:val="00D32B4A"/>
    <w:rsid w:val="00D42DC2"/>
    <w:rsid w:val="00D449CE"/>
    <w:rsid w:val="00D65026"/>
    <w:rsid w:val="00D769CF"/>
    <w:rsid w:val="00D818A9"/>
    <w:rsid w:val="00D872EE"/>
    <w:rsid w:val="00DB139D"/>
    <w:rsid w:val="00DB187C"/>
    <w:rsid w:val="00DB3540"/>
    <w:rsid w:val="00DB6F1B"/>
    <w:rsid w:val="00DC110D"/>
    <w:rsid w:val="00DC5E60"/>
    <w:rsid w:val="00DD0A6E"/>
    <w:rsid w:val="00DD4049"/>
    <w:rsid w:val="00DE284E"/>
    <w:rsid w:val="00DE46D4"/>
    <w:rsid w:val="00DE7D75"/>
    <w:rsid w:val="00E11629"/>
    <w:rsid w:val="00E12CF3"/>
    <w:rsid w:val="00E211BC"/>
    <w:rsid w:val="00E239CA"/>
    <w:rsid w:val="00E27B70"/>
    <w:rsid w:val="00E316A9"/>
    <w:rsid w:val="00E404B9"/>
    <w:rsid w:val="00E42098"/>
    <w:rsid w:val="00E463B1"/>
    <w:rsid w:val="00E60D52"/>
    <w:rsid w:val="00E61D42"/>
    <w:rsid w:val="00E62B53"/>
    <w:rsid w:val="00E70D55"/>
    <w:rsid w:val="00E745EB"/>
    <w:rsid w:val="00E74EE0"/>
    <w:rsid w:val="00E777BB"/>
    <w:rsid w:val="00E77AE9"/>
    <w:rsid w:val="00E9263D"/>
    <w:rsid w:val="00E96DA9"/>
    <w:rsid w:val="00EB0FF0"/>
    <w:rsid w:val="00EB53BB"/>
    <w:rsid w:val="00EB5537"/>
    <w:rsid w:val="00EC294C"/>
    <w:rsid w:val="00ED2A70"/>
    <w:rsid w:val="00ED40F2"/>
    <w:rsid w:val="00EE3E95"/>
    <w:rsid w:val="00EF5269"/>
    <w:rsid w:val="00F0282B"/>
    <w:rsid w:val="00F07952"/>
    <w:rsid w:val="00F113AA"/>
    <w:rsid w:val="00F20040"/>
    <w:rsid w:val="00F3137A"/>
    <w:rsid w:val="00F32C4D"/>
    <w:rsid w:val="00F36524"/>
    <w:rsid w:val="00F502FB"/>
    <w:rsid w:val="00F519B7"/>
    <w:rsid w:val="00F53BB2"/>
    <w:rsid w:val="00F57324"/>
    <w:rsid w:val="00F65A49"/>
    <w:rsid w:val="00F7145F"/>
    <w:rsid w:val="00F73AE2"/>
    <w:rsid w:val="00F76BAF"/>
    <w:rsid w:val="00F83348"/>
    <w:rsid w:val="00FA1675"/>
    <w:rsid w:val="00FA6271"/>
    <w:rsid w:val="00FA7558"/>
    <w:rsid w:val="00FA76F1"/>
    <w:rsid w:val="00FB2066"/>
    <w:rsid w:val="00FC3B40"/>
    <w:rsid w:val="00FD1693"/>
    <w:rsid w:val="00FD2A83"/>
    <w:rsid w:val="00FD5DAA"/>
    <w:rsid w:val="00FD6EC5"/>
    <w:rsid w:val="00FD7F4D"/>
    <w:rsid w:val="00FE0865"/>
    <w:rsid w:val="00FE297B"/>
    <w:rsid w:val="00FE3E47"/>
    <w:rsid w:val="00FF0A7B"/>
    <w:rsid w:val="00FF3082"/>
    <w:rsid w:val="00FF434E"/>
    <w:rsid w:val="00FF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5AEC"/>
  <w15:chartTrackingRefBased/>
  <w15:docId w15:val="{81B2D026-4423-4142-BB6F-E3B249CE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84"/>
  </w:style>
  <w:style w:type="paragraph" w:styleId="Footer">
    <w:name w:val="footer"/>
    <w:basedOn w:val="Normal"/>
    <w:link w:val="FooterChar"/>
    <w:uiPriority w:val="99"/>
    <w:unhideWhenUsed/>
    <w:rsid w:val="0050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84"/>
  </w:style>
  <w:style w:type="character" w:styleId="Hyperlink">
    <w:name w:val="Hyperlink"/>
    <w:basedOn w:val="DefaultParagraphFont"/>
    <w:uiPriority w:val="99"/>
    <w:unhideWhenUsed/>
    <w:rsid w:val="0035228C"/>
    <w:rPr>
      <w:color w:val="0563C1" w:themeColor="hyperlink"/>
      <w:u w:val="single"/>
    </w:rPr>
  </w:style>
  <w:style w:type="character" w:customStyle="1" w:styleId="UnresolvedMention1">
    <w:name w:val="Unresolved Mention1"/>
    <w:basedOn w:val="DefaultParagraphFont"/>
    <w:uiPriority w:val="99"/>
    <w:semiHidden/>
    <w:unhideWhenUsed/>
    <w:rsid w:val="0035228C"/>
    <w:rPr>
      <w:color w:val="605E5C"/>
      <w:shd w:val="clear" w:color="auto" w:fill="E1DFDD"/>
    </w:rPr>
  </w:style>
  <w:style w:type="paragraph" w:styleId="ListParagraph">
    <w:name w:val="List Paragraph"/>
    <w:basedOn w:val="Normal"/>
    <w:uiPriority w:val="34"/>
    <w:qFormat/>
    <w:rsid w:val="00C04EEE"/>
    <w:pPr>
      <w:spacing w:after="0" w:line="240" w:lineRule="auto"/>
      <w:ind w:left="720"/>
      <w:contextualSpacing/>
      <w:jc w:val="both"/>
    </w:pPr>
    <w:rPr>
      <w:sz w:val="24"/>
    </w:rPr>
  </w:style>
  <w:style w:type="character" w:customStyle="1" w:styleId="UnresolvedMention2">
    <w:name w:val="Unresolved Mention2"/>
    <w:basedOn w:val="DefaultParagraphFont"/>
    <w:uiPriority w:val="99"/>
    <w:semiHidden/>
    <w:unhideWhenUsed/>
    <w:rsid w:val="00ED2A70"/>
    <w:rPr>
      <w:color w:val="605E5C"/>
      <w:shd w:val="clear" w:color="auto" w:fill="E1DFDD"/>
    </w:rPr>
  </w:style>
  <w:style w:type="paragraph" w:styleId="BalloonText">
    <w:name w:val="Balloon Text"/>
    <w:basedOn w:val="Normal"/>
    <w:link w:val="BalloonTextChar"/>
    <w:uiPriority w:val="99"/>
    <w:semiHidden/>
    <w:unhideWhenUsed/>
    <w:rsid w:val="00790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B56"/>
    <w:rPr>
      <w:rFonts w:ascii="Segoe UI" w:hAnsi="Segoe UI" w:cs="Segoe UI"/>
      <w:sz w:val="18"/>
      <w:szCs w:val="18"/>
    </w:rPr>
  </w:style>
  <w:style w:type="character" w:customStyle="1" w:styleId="UnresolvedMention3">
    <w:name w:val="Unresolved Mention3"/>
    <w:basedOn w:val="DefaultParagraphFont"/>
    <w:uiPriority w:val="99"/>
    <w:semiHidden/>
    <w:unhideWhenUsed/>
    <w:rsid w:val="00662F64"/>
    <w:rPr>
      <w:color w:val="605E5C"/>
      <w:shd w:val="clear" w:color="auto" w:fill="E1DFDD"/>
    </w:rPr>
  </w:style>
  <w:style w:type="character" w:styleId="CommentReference">
    <w:name w:val="annotation reference"/>
    <w:basedOn w:val="DefaultParagraphFont"/>
    <w:uiPriority w:val="99"/>
    <w:semiHidden/>
    <w:unhideWhenUsed/>
    <w:rsid w:val="006620D9"/>
    <w:rPr>
      <w:sz w:val="16"/>
      <w:szCs w:val="16"/>
    </w:rPr>
  </w:style>
  <w:style w:type="paragraph" w:styleId="CommentText">
    <w:name w:val="annotation text"/>
    <w:basedOn w:val="Normal"/>
    <w:link w:val="CommentTextChar"/>
    <w:uiPriority w:val="99"/>
    <w:unhideWhenUsed/>
    <w:rsid w:val="006620D9"/>
    <w:pPr>
      <w:spacing w:line="240" w:lineRule="auto"/>
    </w:pPr>
    <w:rPr>
      <w:sz w:val="20"/>
      <w:szCs w:val="20"/>
    </w:rPr>
  </w:style>
  <w:style w:type="character" w:customStyle="1" w:styleId="CommentTextChar">
    <w:name w:val="Comment Text Char"/>
    <w:basedOn w:val="DefaultParagraphFont"/>
    <w:link w:val="CommentText"/>
    <w:uiPriority w:val="99"/>
    <w:rsid w:val="006620D9"/>
    <w:rPr>
      <w:sz w:val="20"/>
      <w:szCs w:val="20"/>
    </w:rPr>
  </w:style>
  <w:style w:type="paragraph" w:styleId="CommentSubject">
    <w:name w:val="annotation subject"/>
    <w:basedOn w:val="CommentText"/>
    <w:next w:val="CommentText"/>
    <w:link w:val="CommentSubjectChar"/>
    <w:uiPriority w:val="99"/>
    <w:semiHidden/>
    <w:unhideWhenUsed/>
    <w:rsid w:val="006620D9"/>
    <w:rPr>
      <w:b/>
      <w:bCs/>
    </w:rPr>
  </w:style>
  <w:style w:type="character" w:customStyle="1" w:styleId="CommentSubjectChar">
    <w:name w:val="Comment Subject Char"/>
    <w:basedOn w:val="CommentTextChar"/>
    <w:link w:val="CommentSubject"/>
    <w:uiPriority w:val="99"/>
    <w:semiHidden/>
    <w:rsid w:val="006620D9"/>
    <w:rPr>
      <w:b/>
      <w:bCs/>
      <w:sz w:val="20"/>
      <w:szCs w:val="20"/>
    </w:rPr>
  </w:style>
  <w:style w:type="paragraph" w:styleId="NoSpacing">
    <w:name w:val="No Spacing"/>
    <w:uiPriority w:val="1"/>
    <w:qFormat/>
    <w:rsid w:val="00E777BB"/>
    <w:pPr>
      <w:spacing w:after="0" w:line="240" w:lineRule="auto"/>
    </w:pPr>
  </w:style>
  <w:style w:type="character" w:styleId="FollowedHyperlink">
    <w:name w:val="FollowedHyperlink"/>
    <w:basedOn w:val="DefaultParagraphFont"/>
    <w:uiPriority w:val="99"/>
    <w:semiHidden/>
    <w:unhideWhenUsed/>
    <w:rsid w:val="00AA2017"/>
    <w:rPr>
      <w:color w:val="954F72" w:themeColor="followedHyperlink"/>
      <w:u w:val="single"/>
    </w:rPr>
  </w:style>
  <w:style w:type="paragraph" w:styleId="Revision">
    <w:name w:val="Revision"/>
    <w:hidden/>
    <w:uiPriority w:val="99"/>
    <w:semiHidden/>
    <w:rsid w:val="00413718"/>
    <w:pPr>
      <w:spacing w:after="0" w:line="240" w:lineRule="auto"/>
    </w:pPr>
  </w:style>
  <w:style w:type="character" w:customStyle="1" w:styleId="UnresolvedMention4">
    <w:name w:val="Unresolved Mention4"/>
    <w:basedOn w:val="DefaultParagraphFont"/>
    <w:uiPriority w:val="99"/>
    <w:semiHidden/>
    <w:unhideWhenUsed/>
    <w:rsid w:val="005E013F"/>
    <w:rPr>
      <w:color w:val="605E5C"/>
      <w:shd w:val="clear" w:color="auto" w:fill="E1DFDD"/>
    </w:rPr>
  </w:style>
  <w:style w:type="character" w:customStyle="1" w:styleId="UnresolvedMention">
    <w:name w:val="Unresolved Mention"/>
    <w:basedOn w:val="DefaultParagraphFont"/>
    <w:uiPriority w:val="99"/>
    <w:semiHidden/>
    <w:unhideWhenUsed/>
    <w:rsid w:val="00433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38519">
      <w:bodyDiv w:val="1"/>
      <w:marLeft w:val="0"/>
      <w:marRight w:val="0"/>
      <w:marTop w:val="0"/>
      <w:marBottom w:val="0"/>
      <w:divBdr>
        <w:top w:val="none" w:sz="0" w:space="0" w:color="auto"/>
        <w:left w:val="none" w:sz="0" w:space="0" w:color="auto"/>
        <w:bottom w:val="none" w:sz="0" w:space="0" w:color="auto"/>
        <w:right w:val="none" w:sz="0" w:space="0" w:color="auto"/>
      </w:divBdr>
    </w:div>
    <w:div w:id="19841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using.az.gov/documents-links/publications" TargetMode="External"/><Relationship Id="rId18" Type="http://schemas.openxmlformats.org/officeDocument/2006/relationships/hyperlink" Target="https://www.hud.gov/vawa" TargetMode="External"/><Relationship Id="rId26" Type="http://schemas.openxmlformats.org/officeDocument/2006/relationships/hyperlink" Target="https://www.hudexchange.info/homelessness-assistance/coc-esg-virtual-binders/coc-esg-financial-management/direct-vs-indirect-costs/" TargetMode="External"/><Relationship Id="rId3" Type="http://schemas.openxmlformats.org/officeDocument/2006/relationships/styles" Target="styles.xml"/><Relationship Id="rId21" Type="http://schemas.openxmlformats.org/officeDocument/2006/relationships/hyperlink" Target="https://www.hud.gov/vawa" TargetMode="External"/><Relationship Id="rId7" Type="http://schemas.openxmlformats.org/officeDocument/2006/relationships/endnotes" Target="endnotes.xml"/><Relationship Id="rId12" Type="http://schemas.openxmlformats.org/officeDocument/2006/relationships/hyperlink" Target="https://us02web.zoom.us/j/83227709355?pwd=b0sTozwLBpM5VIBS3ms79XhdNiGPpo.1" TargetMode="External"/><Relationship Id="rId17" Type="http://schemas.openxmlformats.org/officeDocument/2006/relationships/hyperlink" Target="https://nlihc.org/housing-needs-by-state/arizona" TargetMode="External"/><Relationship Id="rId25" Type="http://schemas.openxmlformats.org/officeDocument/2006/relationships/hyperlink" Target="https://www.hudexchange.info/homelessness-assistance/coc-esg-virtual-binders/coc-eligible-activities/indirect-cos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m.gov/content/home" TargetMode="External"/><Relationship Id="rId20" Type="http://schemas.openxmlformats.org/officeDocument/2006/relationships/hyperlink" Target="https://endhomelessness.org/resource/housing-firs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using.az.gov/portals/document-upload-portals/special-needs-portal" TargetMode="External"/><Relationship Id="rId24" Type="http://schemas.openxmlformats.org/officeDocument/2006/relationships/hyperlink" Target="https://www.hudexchange.info/homelessness-assistance/coc-esg-virtual-binders/coc-eligible-activities/coc-eligible-activities-overview/"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ud.gov/program_offices/comm_planning/coc/competition" TargetMode="External"/><Relationship Id="rId23" Type="http://schemas.openxmlformats.org/officeDocument/2006/relationships/hyperlink" Target="https://www.huduser.gov/portal/datasets/fmr/fmrs/FY2023_code/2023summary.odn" TargetMode="External"/><Relationship Id="rId28" Type="http://schemas.openxmlformats.org/officeDocument/2006/relationships/header" Target="header1.xml"/><Relationship Id="rId10" Type="http://schemas.openxmlformats.org/officeDocument/2006/relationships/hyperlink" Target="https://sam.gov/content/home" TargetMode="External"/><Relationship Id="rId19" Type="http://schemas.openxmlformats.org/officeDocument/2006/relationships/hyperlink" Target="https://www.huduser.gov/portal/datasets/fmr/fmrs/FY2023_code/2023summary.od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UDEXCHANGE.INFO/HOMELESSNESS-ASSISTANCE/COC-ESG-VIRTUAL-BINDERS/COC-MATCH/MATCH-REQUIREMENTS/" TargetMode="External"/><Relationship Id="rId14" Type="http://schemas.openxmlformats.org/officeDocument/2006/relationships/hyperlink" Target="mailto:candee.stanton@gmail.com" TargetMode="External"/><Relationship Id="rId22" Type="http://schemas.openxmlformats.org/officeDocument/2006/relationships/hyperlink" Target="https://www.hud.gov/program_offices/fair_housing_equal_opp/fair_housing_act_overview" TargetMode="External"/><Relationship Id="rId27" Type="http://schemas.openxmlformats.org/officeDocument/2006/relationships/hyperlink" Target="https://osh.sccgov.org/sites/g/files/exjcpb671/files/CoC%20Eligible%20Costs%20for%20Supportive%20Services.pdf" TargetMode="External"/><Relationship Id="rId30" Type="http://schemas.openxmlformats.org/officeDocument/2006/relationships/footer" Target="footer1.xml"/><Relationship Id="rId8" Type="http://schemas.openxmlformats.org/officeDocument/2006/relationships/hyperlink" Target="https://housing.az.gov/portals/document-upload-portals/special-needs-porta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73903-3F51-4671-ABC3-7B3E749B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5664</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stanton</dc:creator>
  <cp:keywords/>
  <dc:description/>
  <cp:lastModifiedBy>Melissa Swain</cp:lastModifiedBy>
  <cp:revision>4</cp:revision>
  <cp:lastPrinted>2023-08-11T15:44:00Z</cp:lastPrinted>
  <dcterms:created xsi:type="dcterms:W3CDTF">2024-08-30T19:07:00Z</dcterms:created>
  <dcterms:modified xsi:type="dcterms:W3CDTF">2024-08-30T20:17:00Z</dcterms:modified>
</cp:coreProperties>
</file>