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8EE" w:rsidRPr="002B2072" w:rsidRDefault="00D978EE" w:rsidP="006100EF">
      <w:pPr>
        <w:tabs>
          <w:tab w:val="center" w:pos="4680"/>
        </w:tabs>
        <w:spacing w:line="276" w:lineRule="auto"/>
        <w:jc w:val="center"/>
        <w:rPr>
          <w:rFonts w:ascii="Palatino Linotype" w:hAnsi="Palatino Linotype"/>
          <w:spacing w:val="-2"/>
          <w:sz w:val="28"/>
          <w:szCs w:val="24"/>
          <w:u w:val="double"/>
        </w:rPr>
      </w:pPr>
      <w:bookmarkStart w:id="0" w:name="_GoBack"/>
      <w:bookmarkEnd w:id="0"/>
      <w:r w:rsidRPr="002B2072">
        <w:rPr>
          <w:rFonts w:ascii="Palatino Linotype" w:hAnsi="Palatino Linotype"/>
          <w:b/>
          <w:spacing w:val="-2"/>
          <w:sz w:val="28"/>
          <w:szCs w:val="24"/>
          <w:u w:val="double"/>
        </w:rPr>
        <w:t>CIVIL RIGHTS</w:t>
      </w:r>
    </w:p>
    <w:p w:rsidR="006100EF" w:rsidRPr="002B2072" w:rsidRDefault="006100EF" w:rsidP="006100EF">
      <w:pPr>
        <w:tabs>
          <w:tab w:val="center" w:pos="4680"/>
        </w:tabs>
        <w:spacing w:line="276" w:lineRule="auto"/>
        <w:jc w:val="center"/>
        <w:rPr>
          <w:rFonts w:ascii="Palatino Linotype" w:hAnsi="Palatino Linotype"/>
          <w:spacing w:val="-2"/>
          <w:sz w:val="24"/>
          <w:szCs w:val="24"/>
        </w:rPr>
      </w:pPr>
    </w:p>
    <w:p w:rsidR="00D978EE" w:rsidRPr="002B2072" w:rsidRDefault="00D978EE" w:rsidP="006100EF">
      <w:pPr>
        <w:spacing w:line="276" w:lineRule="auto"/>
        <w:jc w:val="both"/>
        <w:rPr>
          <w:rFonts w:ascii="Palatino Linotype" w:hAnsi="Palatino Linotype"/>
          <w:spacing w:val="-2"/>
          <w:sz w:val="24"/>
          <w:szCs w:val="24"/>
        </w:rPr>
      </w:pPr>
      <w:r w:rsidRPr="002B2072">
        <w:rPr>
          <w:rFonts w:ascii="Palatino Linotype" w:hAnsi="Palatino Linotype"/>
          <w:spacing w:val="-2"/>
          <w:sz w:val="24"/>
          <w:szCs w:val="24"/>
        </w:rPr>
        <w:t>The undersigned is fully aware that this contract is wholly or partially federally funded, and further, agrees to abide by the:</w:t>
      </w:r>
    </w:p>
    <w:p w:rsidR="00D978EE" w:rsidRPr="002B2072" w:rsidRDefault="00D978EE" w:rsidP="006100EF">
      <w:pPr>
        <w:spacing w:line="276" w:lineRule="auto"/>
        <w:jc w:val="both"/>
        <w:rPr>
          <w:rFonts w:ascii="Palatino Linotype" w:hAnsi="Palatino Linotype"/>
          <w:spacing w:val="-2"/>
          <w:sz w:val="24"/>
          <w:szCs w:val="24"/>
        </w:rPr>
      </w:pPr>
    </w:p>
    <w:p w:rsidR="00D978EE" w:rsidRPr="002B2072" w:rsidRDefault="00D978EE" w:rsidP="006100EF">
      <w:pPr>
        <w:tabs>
          <w:tab w:val="left" w:pos="0"/>
        </w:tabs>
        <w:spacing w:line="276" w:lineRule="auto"/>
        <w:ind w:left="720" w:hanging="720"/>
        <w:jc w:val="both"/>
        <w:rPr>
          <w:rFonts w:ascii="Palatino Linotype" w:hAnsi="Palatino Linotype"/>
          <w:spacing w:val="-2"/>
          <w:sz w:val="24"/>
          <w:szCs w:val="24"/>
        </w:rPr>
      </w:pPr>
      <w:r w:rsidRPr="002B2072">
        <w:rPr>
          <w:rFonts w:ascii="Palatino Linotype" w:hAnsi="Palatino Linotype"/>
          <w:b/>
          <w:spacing w:val="-2"/>
          <w:sz w:val="24"/>
          <w:szCs w:val="24"/>
        </w:rPr>
        <w:tab/>
        <w:t>Civil Rights Act of 1964, Title VI</w:t>
      </w:r>
      <w:r w:rsidRPr="002B2072">
        <w:rPr>
          <w:rFonts w:ascii="Palatino Linotype" w:hAnsi="Palatino Linotype"/>
          <w:spacing w:val="-2"/>
          <w:sz w:val="24"/>
          <w:szCs w:val="24"/>
        </w:rPr>
        <w:t xml:space="preserve">, as amended, that provides no person </w:t>
      </w:r>
      <w:proofErr w:type="gramStart"/>
      <w:r w:rsidRPr="002B2072">
        <w:rPr>
          <w:rFonts w:ascii="Palatino Linotype" w:hAnsi="Palatino Linotype"/>
          <w:spacing w:val="-2"/>
          <w:sz w:val="24"/>
          <w:szCs w:val="24"/>
        </w:rPr>
        <w:t>on the basis of</w:t>
      </w:r>
      <w:proofErr w:type="gramEnd"/>
      <w:r w:rsidRPr="002B2072">
        <w:rPr>
          <w:rFonts w:ascii="Palatino Linotype" w:hAnsi="Palatino Linotype"/>
          <w:spacing w:val="-2"/>
          <w:sz w:val="24"/>
          <w:szCs w:val="24"/>
        </w:rPr>
        <w:t xml:space="preserve"> Race, Color</w:t>
      </w:r>
      <w:r w:rsidR="002B2072">
        <w:rPr>
          <w:rFonts w:ascii="Palatino Linotype" w:hAnsi="Palatino Linotype"/>
          <w:spacing w:val="-2"/>
          <w:sz w:val="24"/>
          <w:szCs w:val="24"/>
        </w:rPr>
        <w:t xml:space="preserve"> </w:t>
      </w:r>
      <w:r w:rsidRPr="002B2072">
        <w:rPr>
          <w:rFonts w:ascii="Palatino Linotype" w:hAnsi="Palatino Linotype"/>
          <w:spacing w:val="-2"/>
          <w:sz w:val="24"/>
          <w:szCs w:val="24"/>
        </w:rPr>
        <w:t>or National Origin shall be excluded from participation, denied program benefits or subjected to discrimination.</w:t>
      </w:r>
    </w:p>
    <w:p w:rsidR="00D978EE" w:rsidRPr="002B2072" w:rsidRDefault="00D978EE" w:rsidP="006100EF">
      <w:pPr>
        <w:spacing w:line="276" w:lineRule="auto"/>
        <w:jc w:val="both"/>
        <w:rPr>
          <w:rFonts w:ascii="Palatino Linotype" w:hAnsi="Palatino Linotype"/>
          <w:spacing w:val="-2"/>
          <w:sz w:val="24"/>
          <w:szCs w:val="24"/>
        </w:rPr>
      </w:pPr>
    </w:p>
    <w:p w:rsidR="00D978EE" w:rsidRPr="002B2072" w:rsidRDefault="00D978EE" w:rsidP="006100EF">
      <w:pPr>
        <w:tabs>
          <w:tab w:val="left" w:pos="0"/>
        </w:tabs>
        <w:spacing w:line="276" w:lineRule="auto"/>
        <w:ind w:left="720" w:hanging="720"/>
        <w:jc w:val="both"/>
        <w:rPr>
          <w:rFonts w:ascii="Palatino Linotype" w:hAnsi="Palatino Linotype"/>
          <w:spacing w:val="-2"/>
          <w:sz w:val="24"/>
          <w:szCs w:val="24"/>
        </w:rPr>
      </w:pPr>
      <w:r w:rsidRPr="002B2072">
        <w:rPr>
          <w:rFonts w:ascii="Palatino Linotype" w:hAnsi="Palatino Linotype"/>
          <w:b/>
          <w:spacing w:val="-2"/>
          <w:sz w:val="24"/>
          <w:szCs w:val="24"/>
        </w:rPr>
        <w:tab/>
      </w:r>
      <w:proofErr w:type="gramStart"/>
      <w:r w:rsidRPr="002B2072">
        <w:rPr>
          <w:rFonts w:ascii="Palatino Linotype" w:hAnsi="Palatino Linotype"/>
          <w:b/>
          <w:spacing w:val="-2"/>
          <w:sz w:val="24"/>
          <w:szCs w:val="24"/>
        </w:rPr>
        <w:t>And</w:t>
      </w:r>
      <w:proofErr w:type="gramEnd"/>
      <w:r w:rsidRPr="002B2072">
        <w:rPr>
          <w:rFonts w:ascii="Palatino Linotype" w:hAnsi="Palatino Linotype"/>
          <w:b/>
          <w:spacing w:val="-2"/>
          <w:sz w:val="24"/>
          <w:szCs w:val="24"/>
        </w:rPr>
        <w:t>, Civil Rights Act of 1968, Title VIII</w:t>
      </w:r>
      <w:r w:rsidRPr="002B2072">
        <w:rPr>
          <w:rFonts w:ascii="Palatino Linotype" w:hAnsi="Palatino Linotype"/>
          <w:spacing w:val="-2"/>
          <w:sz w:val="24"/>
          <w:szCs w:val="24"/>
        </w:rPr>
        <w:t>, as amended, will not discriminate in housing on the basis of Race, Color, Religion, Sex</w:t>
      </w:r>
      <w:r w:rsidR="002B2072">
        <w:rPr>
          <w:rFonts w:ascii="Palatino Linotype" w:hAnsi="Palatino Linotype"/>
          <w:spacing w:val="-2"/>
          <w:sz w:val="24"/>
          <w:szCs w:val="24"/>
        </w:rPr>
        <w:t xml:space="preserve"> </w:t>
      </w:r>
      <w:r w:rsidRPr="002B2072">
        <w:rPr>
          <w:rFonts w:ascii="Palatino Linotype" w:hAnsi="Palatino Linotype"/>
          <w:spacing w:val="-2"/>
          <w:sz w:val="24"/>
          <w:szCs w:val="24"/>
        </w:rPr>
        <w:t>or National Origin.</w:t>
      </w:r>
    </w:p>
    <w:p w:rsidR="00D978EE" w:rsidRPr="002B2072" w:rsidRDefault="00D978EE" w:rsidP="006100EF">
      <w:pPr>
        <w:spacing w:line="276" w:lineRule="auto"/>
        <w:jc w:val="both"/>
        <w:rPr>
          <w:rFonts w:ascii="Palatino Linotype" w:hAnsi="Palatino Linotype"/>
          <w:spacing w:val="-2"/>
          <w:sz w:val="24"/>
          <w:szCs w:val="24"/>
        </w:rPr>
      </w:pPr>
    </w:p>
    <w:p w:rsidR="00D978EE" w:rsidRPr="002B2072" w:rsidRDefault="00D978EE" w:rsidP="006100EF">
      <w:pPr>
        <w:tabs>
          <w:tab w:val="left" w:pos="0"/>
        </w:tabs>
        <w:spacing w:line="276" w:lineRule="auto"/>
        <w:ind w:left="720" w:hanging="720"/>
        <w:jc w:val="both"/>
        <w:rPr>
          <w:rFonts w:ascii="Palatino Linotype" w:hAnsi="Palatino Linotype"/>
          <w:spacing w:val="-2"/>
          <w:sz w:val="24"/>
          <w:szCs w:val="24"/>
        </w:rPr>
      </w:pPr>
      <w:r w:rsidRPr="002B2072">
        <w:rPr>
          <w:rFonts w:ascii="Palatino Linotype" w:hAnsi="Palatino Linotype"/>
          <w:b/>
          <w:spacing w:val="-2"/>
          <w:sz w:val="24"/>
          <w:szCs w:val="24"/>
        </w:rPr>
        <w:tab/>
      </w:r>
      <w:proofErr w:type="gramStart"/>
      <w:r w:rsidRPr="002B2072">
        <w:rPr>
          <w:rFonts w:ascii="Palatino Linotype" w:hAnsi="Palatino Linotype"/>
          <w:b/>
          <w:spacing w:val="-2"/>
          <w:sz w:val="24"/>
          <w:szCs w:val="24"/>
        </w:rPr>
        <w:t>And</w:t>
      </w:r>
      <w:proofErr w:type="gramEnd"/>
      <w:r w:rsidRPr="002B2072">
        <w:rPr>
          <w:rFonts w:ascii="Palatino Linotype" w:hAnsi="Palatino Linotype"/>
          <w:b/>
          <w:spacing w:val="-2"/>
          <w:sz w:val="24"/>
          <w:szCs w:val="24"/>
        </w:rPr>
        <w:t xml:space="preserve">, Rehabilitation Act of 1973, Section </w:t>
      </w:r>
      <w:r w:rsidR="00416225" w:rsidRPr="002B2072">
        <w:rPr>
          <w:rFonts w:ascii="Palatino Linotype" w:hAnsi="Palatino Linotype"/>
          <w:b/>
          <w:spacing w:val="-2"/>
          <w:sz w:val="24"/>
          <w:szCs w:val="24"/>
        </w:rPr>
        <w:t>503</w:t>
      </w:r>
      <w:r w:rsidRPr="002B2072">
        <w:rPr>
          <w:rFonts w:ascii="Palatino Linotype" w:hAnsi="Palatino Linotype"/>
          <w:spacing w:val="-2"/>
          <w:sz w:val="24"/>
          <w:szCs w:val="24"/>
        </w:rPr>
        <w:t>, as amended</w:t>
      </w:r>
      <w:r w:rsidR="00416225" w:rsidRPr="002B2072">
        <w:rPr>
          <w:rFonts w:ascii="Palatino Linotype" w:hAnsi="Palatino Linotype"/>
          <w:spacing w:val="-2"/>
          <w:sz w:val="24"/>
          <w:szCs w:val="24"/>
        </w:rPr>
        <w:t>, which prohibits discrimination against individuals with disabilities and requires government contractors to take affirmative action to empl</w:t>
      </w:r>
      <w:r w:rsidR="003E319E" w:rsidRPr="002B2072">
        <w:rPr>
          <w:rFonts w:ascii="Palatino Linotype" w:hAnsi="Palatino Linotype"/>
          <w:spacing w:val="-2"/>
          <w:sz w:val="24"/>
          <w:szCs w:val="24"/>
        </w:rPr>
        <w:t>o</w:t>
      </w:r>
      <w:r w:rsidR="00416225" w:rsidRPr="002B2072">
        <w:rPr>
          <w:rFonts w:ascii="Palatino Linotype" w:hAnsi="Palatino Linotype"/>
          <w:spacing w:val="-2"/>
          <w:sz w:val="24"/>
          <w:szCs w:val="24"/>
        </w:rPr>
        <w:t>y and advance in employment qualified individuals with disabilities</w:t>
      </w:r>
      <w:r w:rsidR="002B2072">
        <w:rPr>
          <w:rFonts w:ascii="Palatino Linotype" w:hAnsi="Palatino Linotype"/>
          <w:spacing w:val="-2"/>
          <w:sz w:val="24"/>
          <w:szCs w:val="24"/>
        </w:rPr>
        <w:t>.</w:t>
      </w:r>
    </w:p>
    <w:p w:rsidR="00D978EE" w:rsidRPr="002B2072" w:rsidRDefault="00D978EE" w:rsidP="006100EF">
      <w:pPr>
        <w:spacing w:line="276" w:lineRule="auto"/>
        <w:jc w:val="both"/>
        <w:rPr>
          <w:rFonts w:ascii="Palatino Linotype" w:hAnsi="Palatino Linotype"/>
          <w:spacing w:val="-2"/>
          <w:sz w:val="24"/>
          <w:szCs w:val="24"/>
        </w:rPr>
      </w:pPr>
    </w:p>
    <w:p w:rsidR="00D978EE" w:rsidRPr="002B2072" w:rsidRDefault="00D978EE" w:rsidP="006100EF">
      <w:pPr>
        <w:tabs>
          <w:tab w:val="left" w:pos="0"/>
        </w:tabs>
        <w:spacing w:line="276" w:lineRule="auto"/>
        <w:ind w:left="720" w:hanging="720"/>
        <w:jc w:val="both"/>
        <w:rPr>
          <w:rFonts w:ascii="Palatino Linotype" w:hAnsi="Palatino Linotype"/>
          <w:spacing w:val="-2"/>
          <w:sz w:val="24"/>
          <w:szCs w:val="24"/>
        </w:rPr>
      </w:pPr>
      <w:r w:rsidRPr="002B2072">
        <w:rPr>
          <w:rFonts w:ascii="Palatino Linotype" w:hAnsi="Palatino Linotype"/>
          <w:b/>
          <w:spacing w:val="-2"/>
          <w:sz w:val="24"/>
          <w:szCs w:val="24"/>
        </w:rPr>
        <w:tab/>
        <w:t>And, Housing and Community Development Act of 1974, Section 109</w:t>
      </w:r>
      <w:r w:rsidRPr="002B2072">
        <w:rPr>
          <w:rFonts w:ascii="Palatino Linotype" w:hAnsi="Palatino Linotype"/>
          <w:spacing w:val="-2"/>
          <w:sz w:val="24"/>
          <w:szCs w:val="24"/>
        </w:rPr>
        <w:t>, as amended, that no person shall be excluded from participation (including employment), denied program benefits</w:t>
      </w:r>
      <w:r w:rsidR="002B2072">
        <w:rPr>
          <w:rFonts w:ascii="Palatino Linotype" w:hAnsi="Palatino Linotype"/>
          <w:spacing w:val="-2"/>
          <w:sz w:val="24"/>
          <w:szCs w:val="24"/>
        </w:rPr>
        <w:t xml:space="preserve"> </w:t>
      </w:r>
      <w:r w:rsidRPr="002B2072">
        <w:rPr>
          <w:rFonts w:ascii="Palatino Linotype" w:hAnsi="Palatino Linotype"/>
          <w:spacing w:val="-2"/>
          <w:sz w:val="24"/>
          <w:szCs w:val="24"/>
        </w:rPr>
        <w:t xml:space="preserve">or subjected to discrimination on the basis of Race, Color, National Origin, Sex, Age, </w:t>
      </w:r>
      <w:r w:rsidR="002B2072">
        <w:rPr>
          <w:rFonts w:ascii="Palatino Linotype" w:hAnsi="Palatino Linotype"/>
          <w:spacing w:val="-2"/>
          <w:sz w:val="24"/>
          <w:szCs w:val="24"/>
        </w:rPr>
        <w:t xml:space="preserve">Religion </w:t>
      </w:r>
      <w:r w:rsidRPr="002B2072">
        <w:rPr>
          <w:rFonts w:ascii="Palatino Linotype" w:hAnsi="Palatino Linotype"/>
          <w:spacing w:val="-2"/>
          <w:sz w:val="24"/>
          <w:szCs w:val="24"/>
        </w:rPr>
        <w:t xml:space="preserve">and </w:t>
      </w:r>
      <w:r w:rsidR="0058018C" w:rsidRPr="002B2072">
        <w:rPr>
          <w:rFonts w:ascii="Palatino Linotype" w:hAnsi="Palatino Linotype"/>
          <w:spacing w:val="-2"/>
          <w:sz w:val="24"/>
          <w:szCs w:val="24"/>
        </w:rPr>
        <w:t xml:space="preserve">Disability </w:t>
      </w:r>
      <w:r w:rsidRPr="002B2072">
        <w:rPr>
          <w:rFonts w:ascii="Palatino Linotype" w:hAnsi="Palatino Linotype"/>
          <w:spacing w:val="-2"/>
          <w:sz w:val="24"/>
          <w:szCs w:val="24"/>
        </w:rPr>
        <w:t>under any program or activity funded in whole or part under Title I (CDBG) of the Act.</w:t>
      </w:r>
    </w:p>
    <w:p w:rsidR="00D978EE" w:rsidRPr="002B2072" w:rsidRDefault="00D978EE" w:rsidP="006100EF">
      <w:pPr>
        <w:spacing w:line="276" w:lineRule="auto"/>
        <w:jc w:val="both"/>
        <w:rPr>
          <w:rFonts w:ascii="Palatino Linotype" w:hAnsi="Palatino Linotype"/>
          <w:spacing w:val="-2"/>
          <w:sz w:val="24"/>
          <w:szCs w:val="24"/>
        </w:rPr>
      </w:pPr>
    </w:p>
    <w:p w:rsidR="00D978EE" w:rsidRPr="002B2072" w:rsidRDefault="00D978EE" w:rsidP="006100EF">
      <w:pPr>
        <w:tabs>
          <w:tab w:val="left" w:pos="0"/>
        </w:tabs>
        <w:spacing w:line="276" w:lineRule="auto"/>
        <w:ind w:left="720" w:hanging="720"/>
        <w:jc w:val="both"/>
        <w:rPr>
          <w:rFonts w:ascii="Palatino Linotype" w:hAnsi="Palatino Linotype"/>
          <w:spacing w:val="-2"/>
          <w:sz w:val="24"/>
          <w:szCs w:val="24"/>
        </w:rPr>
      </w:pPr>
      <w:r w:rsidRPr="002B2072">
        <w:rPr>
          <w:rFonts w:ascii="Palatino Linotype" w:hAnsi="Palatino Linotype"/>
          <w:b/>
          <w:spacing w:val="-2"/>
          <w:sz w:val="24"/>
          <w:szCs w:val="24"/>
        </w:rPr>
        <w:tab/>
      </w:r>
      <w:proofErr w:type="gramStart"/>
      <w:r w:rsidRPr="002B2072">
        <w:rPr>
          <w:rFonts w:ascii="Palatino Linotype" w:hAnsi="Palatino Linotype"/>
          <w:b/>
          <w:spacing w:val="-2"/>
          <w:sz w:val="24"/>
          <w:szCs w:val="24"/>
        </w:rPr>
        <w:t>And</w:t>
      </w:r>
      <w:proofErr w:type="gramEnd"/>
      <w:r w:rsidRPr="002B2072">
        <w:rPr>
          <w:rFonts w:ascii="Palatino Linotype" w:hAnsi="Palatino Linotype"/>
          <w:b/>
          <w:spacing w:val="-2"/>
          <w:sz w:val="24"/>
          <w:szCs w:val="24"/>
        </w:rPr>
        <w:t>, Age Discrimination Act of 1975</w:t>
      </w:r>
      <w:r w:rsidRPr="002B2072">
        <w:rPr>
          <w:rFonts w:ascii="Palatino Linotype" w:hAnsi="Palatino Linotype"/>
          <w:spacing w:val="-2"/>
          <w:sz w:val="24"/>
          <w:szCs w:val="24"/>
        </w:rPr>
        <w:t>, as amended, that no person shall be excluded from participation, denied program benefits or subjected to discrimination on the basis of age under any program or activity receiving federal funds.</w:t>
      </w:r>
    </w:p>
    <w:p w:rsidR="00D978EE" w:rsidRPr="002B2072" w:rsidRDefault="00D978EE" w:rsidP="006100EF">
      <w:pPr>
        <w:spacing w:line="276" w:lineRule="auto"/>
        <w:jc w:val="both"/>
        <w:rPr>
          <w:rFonts w:ascii="Palatino Linotype" w:hAnsi="Palatino Linotype"/>
          <w:spacing w:val="-2"/>
          <w:sz w:val="24"/>
          <w:szCs w:val="24"/>
        </w:rPr>
      </w:pPr>
    </w:p>
    <w:p w:rsidR="00D978EE" w:rsidRPr="002B2072" w:rsidRDefault="00D978EE" w:rsidP="006100EF">
      <w:pPr>
        <w:tabs>
          <w:tab w:val="left" w:pos="0"/>
        </w:tabs>
        <w:spacing w:line="276" w:lineRule="auto"/>
        <w:ind w:left="720" w:hanging="720"/>
        <w:jc w:val="both"/>
        <w:rPr>
          <w:rFonts w:ascii="Palatino Linotype" w:hAnsi="Palatino Linotype"/>
          <w:spacing w:val="-2"/>
          <w:sz w:val="24"/>
          <w:szCs w:val="24"/>
        </w:rPr>
      </w:pPr>
      <w:r w:rsidRPr="002B2072">
        <w:rPr>
          <w:rFonts w:ascii="Palatino Linotype" w:hAnsi="Palatino Linotype"/>
          <w:b/>
          <w:spacing w:val="-2"/>
          <w:sz w:val="24"/>
          <w:szCs w:val="24"/>
        </w:rPr>
        <w:tab/>
        <w:t>And, Americans with Disabilities Act of 1990</w:t>
      </w:r>
      <w:r w:rsidRPr="002B2072">
        <w:rPr>
          <w:rFonts w:ascii="Palatino Linotype" w:hAnsi="Palatino Linotype"/>
          <w:spacing w:val="-2"/>
          <w:sz w:val="24"/>
          <w:szCs w:val="24"/>
        </w:rPr>
        <w:t xml:space="preserve">, as amended, that </w:t>
      </w:r>
      <w:r w:rsidR="00C64019" w:rsidRPr="002B2072">
        <w:rPr>
          <w:rFonts w:ascii="Palatino Linotype" w:hAnsi="Palatino Linotype"/>
          <w:spacing w:val="-2"/>
          <w:sz w:val="24"/>
          <w:szCs w:val="24"/>
        </w:rPr>
        <w:t>no covered entity shall discriminate against a qualified individual on the basis of disability in regard to job application procedures, the hiring, advancement</w:t>
      </w:r>
      <w:r w:rsidR="002B2072">
        <w:rPr>
          <w:rFonts w:ascii="Palatino Linotype" w:hAnsi="Palatino Linotype"/>
          <w:spacing w:val="-2"/>
          <w:sz w:val="24"/>
          <w:szCs w:val="24"/>
        </w:rPr>
        <w:t xml:space="preserve"> </w:t>
      </w:r>
      <w:r w:rsidR="00C64019" w:rsidRPr="002B2072">
        <w:rPr>
          <w:rFonts w:ascii="Palatino Linotype" w:hAnsi="Palatino Linotype"/>
          <w:spacing w:val="-2"/>
          <w:sz w:val="24"/>
          <w:szCs w:val="24"/>
        </w:rPr>
        <w:t>or discharge of employees, employee compensation, job training</w:t>
      </w:r>
      <w:r w:rsidR="002B2072">
        <w:rPr>
          <w:rFonts w:ascii="Palatino Linotype" w:hAnsi="Palatino Linotype"/>
          <w:spacing w:val="-2"/>
          <w:sz w:val="24"/>
          <w:szCs w:val="24"/>
        </w:rPr>
        <w:t xml:space="preserve"> </w:t>
      </w:r>
      <w:r w:rsidR="00C64019" w:rsidRPr="002B2072">
        <w:rPr>
          <w:rFonts w:ascii="Palatino Linotype" w:hAnsi="Palatino Linotype"/>
          <w:spacing w:val="-2"/>
          <w:sz w:val="24"/>
          <w:szCs w:val="24"/>
        </w:rPr>
        <w:t>and other terms, conditions</w:t>
      </w:r>
      <w:r w:rsidR="002B2072">
        <w:rPr>
          <w:rFonts w:ascii="Palatino Linotype" w:hAnsi="Palatino Linotype"/>
          <w:spacing w:val="-2"/>
          <w:sz w:val="24"/>
          <w:szCs w:val="24"/>
        </w:rPr>
        <w:t xml:space="preserve"> </w:t>
      </w:r>
      <w:r w:rsidR="00C64019" w:rsidRPr="002B2072">
        <w:rPr>
          <w:rFonts w:ascii="Palatino Linotype" w:hAnsi="Palatino Linotype"/>
          <w:spacing w:val="-2"/>
          <w:sz w:val="24"/>
          <w:szCs w:val="24"/>
        </w:rPr>
        <w:t xml:space="preserve">and </w:t>
      </w:r>
      <w:r w:rsidR="003E319E" w:rsidRPr="002B2072">
        <w:rPr>
          <w:rFonts w:ascii="Palatino Linotype" w:hAnsi="Palatino Linotype"/>
          <w:spacing w:val="-2"/>
          <w:sz w:val="24"/>
          <w:szCs w:val="24"/>
        </w:rPr>
        <w:t>privileges</w:t>
      </w:r>
      <w:r w:rsidR="00C64019" w:rsidRPr="002B2072">
        <w:rPr>
          <w:rFonts w:ascii="Palatino Linotype" w:hAnsi="Palatino Linotype"/>
          <w:spacing w:val="-2"/>
          <w:sz w:val="24"/>
          <w:szCs w:val="24"/>
        </w:rPr>
        <w:t xml:space="preserve"> of employment.</w:t>
      </w:r>
    </w:p>
    <w:p w:rsidR="00D978EE" w:rsidRPr="002B2072" w:rsidRDefault="00D978EE" w:rsidP="006100EF">
      <w:pPr>
        <w:spacing w:line="276" w:lineRule="auto"/>
        <w:jc w:val="both"/>
        <w:rPr>
          <w:rFonts w:ascii="Palatino Linotype" w:hAnsi="Palatino Linotype"/>
          <w:spacing w:val="-2"/>
          <w:sz w:val="24"/>
          <w:szCs w:val="24"/>
        </w:rPr>
      </w:pPr>
    </w:p>
    <w:p w:rsidR="00D978EE" w:rsidRPr="002B2072" w:rsidRDefault="00D978EE" w:rsidP="006100EF">
      <w:pPr>
        <w:tabs>
          <w:tab w:val="left" w:pos="0"/>
        </w:tabs>
        <w:spacing w:line="276" w:lineRule="auto"/>
        <w:ind w:left="720" w:hanging="720"/>
        <w:jc w:val="both"/>
        <w:rPr>
          <w:rFonts w:ascii="Palatino Linotype" w:hAnsi="Palatino Linotype"/>
          <w:spacing w:val="-2"/>
          <w:sz w:val="24"/>
          <w:szCs w:val="24"/>
        </w:rPr>
      </w:pPr>
      <w:r w:rsidRPr="002B2072">
        <w:rPr>
          <w:rFonts w:ascii="Palatino Linotype" w:hAnsi="Palatino Linotype"/>
          <w:b/>
          <w:spacing w:val="-2"/>
          <w:sz w:val="24"/>
          <w:szCs w:val="24"/>
        </w:rPr>
        <w:tab/>
      </w:r>
      <w:proofErr w:type="gramStart"/>
      <w:r w:rsidRPr="002B2072">
        <w:rPr>
          <w:rFonts w:ascii="Palatino Linotype" w:hAnsi="Palatino Linotype"/>
          <w:b/>
          <w:spacing w:val="-2"/>
          <w:sz w:val="24"/>
          <w:szCs w:val="24"/>
        </w:rPr>
        <w:t>And</w:t>
      </w:r>
      <w:proofErr w:type="gramEnd"/>
      <w:r w:rsidRPr="002B2072">
        <w:rPr>
          <w:rFonts w:ascii="Palatino Linotype" w:hAnsi="Palatino Linotype"/>
          <w:b/>
          <w:spacing w:val="-2"/>
          <w:sz w:val="24"/>
          <w:szCs w:val="24"/>
        </w:rPr>
        <w:t>, Executive Order 11063</w:t>
      </w:r>
      <w:r w:rsidRPr="002B2072">
        <w:rPr>
          <w:rFonts w:ascii="Palatino Linotype" w:hAnsi="Palatino Linotype"/>
          <w:spacing w:val="-2"/>
          <w:sz w:val="24"/>
          <w:szCs w:val="24"/>
        </w:rPr>
        <w:t xml:space="preserve">, that no person shall, on the basis of </w:t>
      </w:r>
      <w:r w:rsidR="002B2072">
        <w:rPr>
          <w:rFonts w:ascii="Palatino Linotype" w:hAnsi="Palatino Linotype"/>
          <w:spacing w:val="-2"/>
          <w:sz w:val="24"/>
          <w:szCs w:val="24"/>
        </w:rPr>
        <w:t>Race, C</w:t>
      </w:r>
      <w:r w:rsidRPr="002B2072">
        <w:rPr>
          <w:rFonts w:ascii="Palatino Linotype" w:hAnsi="Palatino Linotype"/>
          <w:spacing w:val="-2"/>
          <w:sz w:val="24"/>
          <w:szCs w:val="24"/>
        </w:rPr>
        <w:t xml:space="preserve">olor, </w:t>
      </w:r>
      <w:r w:rsidR="002B2072">
        <w:rPr>
          <w:rFonts w:ascii="Palatino Linotype" w:hAnsi="Palatino Linotype"/>
          <w:spacing w:val="-2"/>
          <w:sz w:val="24"/>
          <w:szCs w:val="24"/>
        </w:rPr>
        <w:t>R</w:t>
      </w:r>
      <w:r w:rsidRPr="002B2072">
        <w:rPr>
          <w:rFonts w:ascii="Palatino Linotype" w:hAnsi="Palatino Linotype"/>
          <w:spacing w:val="-2"/>
          <w:sz w:val="24"/>
          <w:szCs w:val="24"/>
        </w:rPr>
        <w:t xml:space="preserve">eligion, </w:t>
      </w:r>
      <w:r w:rsidR="002B2072">
        <w:rPr>
          <w:rFonts w:ascii="Palatino Linotype" w:hAnsi="Palatino Linotype"/>
          <w:spacing w:val="-2"/>
          <w:sz w:val="24"/>
          <w:szCs w:val="24"/>
        </w:rPr>
        <w:t xml:space="preserve">Sex </w:t>
      </w:r>
      <w:r w:rsidRPr="002B2072">
        <w:rPr>
          <w:rFonts w:ascii="Palatino Linotype" w:hAnsi="Palatino Linotype"/>
          <w:spacing w:val="-2"/>
          <w:sz w:val="24"/>
          <w:szCs w:val="24"/>
        </w:rPr>
        <w:t xml:space="preserve">or </w:t>
      </w:r>
      <w:r w:rsidR="002B2072">
        <w:rPr>
          <w:rFonts w:ascii="Palatino Linotype" w:hAnsi="Palatino Linotype"/>
          <w:spacing w:val="-2"/>
          <w:sz w:val="24"/>
          <w:szCs w:val="24"/>
        </w:rPr>
        <w:t>N</w:t>
      </w:r>
      <w:r w:rsidRPr="002B2072">
        <w:rPr>
          <w:rFonts w:ascii="Palatino Linotype" w:hAnsi="Palatino Linotype"/>
          <w:spacing w:val="-2"/>
          <w:sz w:val="24"/>
          <w:szCs w:val="24"/>
        </w:rPr>
        <w:t xml:space="preserve">ational </w:t>
      </w:r>
      <w:r w:rsidR="002B2072">
        <w:rPr>
          <w:rFonts w:ascii="Palatino Linotype" w:hAnsi="Palatino Linotype"/>
          <w:spacing w:val="-2"/>
          <w:sz w:val="24"/>
          <w:szCs w:val="24"/>
        </w:rPr>
        <w:t>O</w:t>
      </w:r>
      <w:r w:rsidRPr="002B2072">
        <w:rPr>
          <w:rFonts w:ascii="Palatino Linotype" w:hAnsi="Palatino Linotype"/>
          <w:spacing w:val="-2"/>
          <w:sz w:val="24"/>
          <w:szCs w:val="24"/>
        </w:rPr>
        <w:t xml:space="preserve">rigin, be discriminated against in housing and related facilities provided with </w:t>
      </w:r>
      <w:r w:rsidRPr="002B2072">
        <w:rPr>
          <w:rFonts w:ascii="Palatino Linotype" w:hAnsi="Palatino Linotype"/>
          <w:spacing w:val="-2"/>
          <w:sz w:val="24"/>
          <w:szCs w:val="24"/>
        </w:rPr>
        <w:lastRenderedPageBreak/>
        <w:t>federal assistance</w:t>
      </w:r>
      <w:r w:rsidR="002B2072">
        <w:rPr>
          <w:rFonts w:ascii="Palatino Linotype" w:hAnsi="Palatino Linotype"/>
          <w:spacing w:val="-2"/>
          <w:sz w:val="24"/>
          <w:szCs w:val="24"/>
        </w:rPr>
        <w:t xml:space="preserve"> </w:t>
      </w:r>
      <w:r w:rsidRPr="002B2072">
        <w:rPr>
          <w:rFonts w:ascii="Palatino Linotype" w:hAnsi="Palatino Linotype"/>
          <w:spacing w:val="-2"/>
          <w:sz w:val="24"/>
          <w:szCs w:val="24"/>
        </w:rPr>
        <w:t>or lending practices with respect to residential property when such practices are connected with loans insured or guaranteed by the federal government.</w:t>
      </w:r>
    </w:p>
    <w:p w:rsidR="00D978EE" w:rsidRPr="002B2072" w:rsidRDefault="00D978EE" w:rsidP="006100EF">
      <w:pPr>
        <w:spacing w:line="276" w:lineRule="auto"/>
        <w:jc w:val="both"/>
        <w:rPr>
          <w:rFonts w:ascii="Palatino Linotype" w:hAnsi="Palatino Linotype"/>
          <w:spacing w:val="-2"/>
          <w:sz w:val="24"/>
          <w:szCs w:val="24"/>
        </w:rPr>
      </w:pPr>
    </w:p>
    <w:p w:rsidR="00D978EE" w:rsidRPr="002B2072" w:rsidRDefault="00D978EE" w:rsidP="006100EF">
      <w:pPr>
        <w:tabs>
          <w:tab w:val="left" w:pos="0"/>
        </w:tabs>
        <w:spacing w:line="276" w:lineRule="auto"/>
        <w:ind w:left="720" w:hanging="720"/>
        <w:jc w:val="both"/>
        <w:rPr>
          <w:rFonts w:ascii="Palatino Linotype" w:hAnsi="Palatino Linotype"/>
          <w:spacing w:val="-2"/>
          <w:sz w:val="24"/>
          <w:szCs w:val="24"/>
        </w:rPr>
      </w:pPr>
      <w:r w:rsidRPr="002B2072">
        <w:rPr>
          <w:rFonts w:ascii="Palatino Linotype" w:hAnsi="Palatino Linotype"/>
          <w:b/>
          <w:spacing w:val="-2"/>
          <w:sz w:val="24"/>
          <w:szCs w:val="24"/>
        </w:rPr>
        <w:tab/>
        <w:t>And, Executive Order 11246</w:t>
      </w:r>
      <w:r w:rsidRPr="002B2072">
        <w:rPr>
          <w:rFonts w:ascii="Palatino Linotype" w:hAnsi="Palatino Linotype"/>
          <w:spacing w:val="-2"/>
          <w:sz w:val="24"/>
          <w:szCs w:val="24"/>
        </w:rPr>
        <w:t xml:space="preserve">, as amended, that no person shall be discriminated against, on the basis of </w:t>
      </w:r>
      <w:r w:rsidR="002B2072">
        <w:rPr>
          <w:rFonts w:ascii="Palatino Linotype" w:hAnsi="Palatino Linotype"/>
          <w:spacing w:val="-2"/>
          <w:sz w:val="24"/>
          <w:szCs w:val="24"/>
        </w:rPr>
        <w:t>R</w:t>
      </w:r>
      <w:r w:rsidRPr="002B2072">
        <w:rPr>
          <w:rFonts w:ascii="Palatino Linotype" w:hAnsi="Palatino Linotype"/>
          <w:spacing w:val="-2"/>
          <w:sz w:val="24"/>
          <w:szCs w:val="24"/>
        </w:rPr>
        <w:t xml:space="preserve">ace, </w:t>
      </w:r>
      <w:r w:rsidR="002B2072">
        <w:rPr>
          <w:rFonts w:ascii="Palatino Linotype" w:hAnsi="Palatino Linotype"/>
          <w:spacing w:val="-2"/>
          <w:sz w:val="24"/>
          <w:szCs w:val="24"/>
        </w:rPr>
        <w:t>C</w:t>
      </w:r>
      <w:r w:rsidRPr="002B2072">
        <w:rPr>
          <w:rFonts w:ascii="Palatino Linotype" w:hAnsi="Palatino Linotype"/>
          <w:spacing w:val="-2"/>
          <w:sz w:val="24"/>
          <w:szCs w:val="24"/>
        </w:rPr>
        <w:t xml:space="preserve">olor, </w:t>
      </w:r>
      <w:r w:rsidR="002B2072">
        <w:rPr>
          <w:rFonts w:ascii="Palatino Linotype" w:hAnsi="Palatino Linotype"/>
          <w:spacing w:val="-2"/>
          <w:sz w:val="24"/>
          <w:szCs w:val="24"/>
        </w:rPr>
        <w:t>R</w:t>
      </w:r>
      <w:r w:rsidRPr="002B2072">
        <w:rPr>
          <w:rFonts w:ascii="Palatino Linotype" w:hAnsi="Palatino Linotype"/>
          <w:spacing w:val="-2"/>
          <w:sz w:val="24"/>
          <w:szCs w:val="24"/>
        </w:rPr>
        <w:t xml:space="preserve">eligion, </w:t>
      </w:r>
      <w:r w:rsidR="002B2072">
        <w:rPr>
          <w:rFonts w:ascii="Palatino Linotype" w:hAnsi="Palatino Linotype"/>
          <w:spacing w:val="-2"/>
          <w:sz w:val="24"/>
          <w:szCs w:val="24"/>
        </w:rPr>
        <w:t>S</w:t>
      </w:r>
      <w:r w:rsidRPr="002B2072">
        <w:rPr>
          <w:rFonts w:ascii="Palatino Linotype" w:hAnsi="Palatino Linotype"/>
          <w:spacing w:val="-2"/>
          <w:sz w:val="24"/>
          <w:szCs w:val="24"/>
        </w:rPr>
        <w:t xml:space="preserve">ex, </w:t>
      </w:r>
      <w:r w:rsidR="002B2072">
        <w:rPr>
          <w:rFonts w:ascii="Palatino Linotype" w:hAnsi="Palatino Linotype"/>
          <w:spacing w:val="-2"/>
          <w:sz w:val="24"/>
          <w:szCs w:val="24"/>
        </w:rPr>
        <w:t>S</w:t>
      </w:r>
      <w:r w:rsidR="00375665" w:rsidRPr="002B2072">
        <w:rPr>
          <w:rFonts w:ascii="Palatino Linotype" w:hAnsi="Palatino Linotype"/>
          <w:spacing w:val="-2"/>
          <w:sz w:val="24"/>
          <w:szCs w:val="24"/>
        </w:rPr>
        <w:t xml:space="preserve">exual </w:t>
      </w:r>
      <w:r w:rsidR="002B2072">
        <w:rPr>
          <w:rFonts w:ascii="Palatino Linotype" w:hAnsi="Palatino Linotype"/>
          <w:spacing w:val="-2"/>
          <w:sz w:val="24"/>
          <w:szCs w:val="24"/>
        </w:rPr>
        <w:t>O</w:t>
      </w:r>
      <w:r w:rsidR="00375665" w:rsidRPr="002B2072">
        <w:rPr>
          <w:rFonts w:ascii="Palatino Linotype" w:hAnsi="Palatino Linotype"/>
          <w:spacing w:val="-2"/>
          <w:sz w:val="24"/>
          <w:szCs w:val="24"/>
        </w:rPr>
        <w:t xml:space="preserve">rientation, </w:t>
      </w:r>
      <w:r w:rsidR="002B2072">
        <w:rPr>
          <w:rFonts w:ascii="Palatino Linotype" w:hAnsi="Palatino Linotype"/>
          <w:spacing w:val="-2"/>
          <w:sz w:val="24"/>
          <w:szCs w:val="24"/>
        </w:rPr>
        <w:t>G</w:t>
      </w:r>
      <w:r w:rsidR="00375665" w:rsidRPr="002B2072">
        <w:rPr>
          <w:rFonts w:ascii="Palatino Linotype" w:hAnsi="Palatino Linotype"/>
          <w:spacing w:val="-2"/>
          <w:sz w:val="24"/>
          <w:szCs w:val="24"/>
        </w:rPr>
        <w:t xml:space="preserve">ender </w:t>
      </w:r>
      <w:r w:rsidR="002B2072">
        <w:rPr>
          <w:rFonts w:ascii="Palatino Linotype" w:hAnsi="Palatino Linotype"/>
          <w:spacing w:val="-2"/>
          <w:sz w:val="24"/>
          <w:szCs w:val="24"/>
        </w:rPr>
        <w:t>I</w:t>
      </w:r>
      <w:r w:rsidR="00375665" w:rsidRPr="002B2072">
        <w:rPr>
          <w:rFonts w:ascii="Palatino Linotype" w:hAnsi="Palatino Linotype"/>
          <w:spacing w:val="-2"/>
          <w:sz w:val="24"/>
          <w:szCs w:val="24"/>
        </w:rPr>
        <w:t>dentity</w:t>
      </w:r>
      <w:r w:rsidR="002B2072">
        <w:rPr>
          <w:rFonts w:ascii="Palatino Linotype" w:hAnsi="Palatino Linotype"/>
          <w:spacing w:val="-2"/>
          <w:sz w:val="24"/>
          <w:szCs w:val="24"/>
        </w:rPr>
        <w:t xml:space="preserve"> </w:t>
      </w:r>
      <w:r w:rsidRPr="002B2072">
        <w:rPr>
          <w:rFonts w:ascii="Palatino Linotype" w:hAnsi="Palatino Linotype"/>
          <w:spacing w:val="-2"/>
          <w:sz w:val="24"/>
          <w:szCs w:val="24"/>
        </w:rPr>
        <w:t xml:space="preserve">or </w:t>
      </w:r>
      <w:r w:rsidR="002B2072">
        <w:rPr>
          <w:rFonts w:ascii="Palatino Linotype" w:hAnsi="Palatino Linotype"/>
          <w:spacing w:val="-2"/>
          <w:sz w:val="24"/>
          <w:szCs w:val="24"/>
        </w:rPr>
        <w:t>N</w:t>
      </w:r>
      <w:r w:rsidRPr="002B2072">
        <w:rPr>
          <w:rFonts w:ascii="Palatino Linotype" w:hAnsi="Palatino Linotype"/>
          <w:spacing w:val="-2"/>
          <w:sz w:val="24"/>
          <w:szCs w:val="24"/>
        </w:rPr>
        <w:t xml:space="preserve">ational </w:t>
      </w:r>
      <w:r w:rsidR="002B2072">
        <w:rPr>
          <w:rFonts w:ascii="Palatino Linotype" w:hAnsi="Palatino Linotype"/>
          <w:spacing w:val="-2"/>
          <w:sz w:val="24"/>
          <w:szCs w:val="24"/>
        </w:rPr>
        <w:t>O</w:t>
      </w:r>
      <w:r w:rsidRPr="002B2072">
        <w:rPr>
          <w:rFonts w:ascii="Palatino Linotype" w:hAnsi="Palatino Linotype"/>
          <w:spacing w:val="-2"/>
          <w:sz w:val="24"/>
          <w:szCs w:val="24"/>
        </w:rPr>
        <w:t xml:space="preserve">rigin, in any phase of employment during the performance of federal or federally assisted construction contracts </w:t>
      </w:r>
      <w:r w:rsidR="00375665" w:rsidRPr="002B2072">
        <w:rPr>
          <w:rFonts w:ascii="Palatino Linotype" w:hAnsi="Palatino Linotype"/>
          <w:spacing w:val="-2"/>
          <w:sz w:val="24"/>
          <w:szCs w:val="24"/>
        </w:rPr>
        <w:t xml:space="preserve">awarded to contractors or subcontractors who do over $10,000 in government business in one </w:t>
      </w:r>
      <w:r w:rsidR="002B2072">
        <w:rPr>
          <w:rFonts w:ascii="Palatino Linotype" w:hAnsi="Palatino Linotype"/>
          <w:spacing w:val="-2"/>
          <w:sz w:val="24"/>
          <w:szCs w:val="24"/>
        </w:rPr>
        <w:t xml:space="preserve">(1) </w:t>
      </w:r>
      <w:r w:rsidR="00375665" w:rsidRPr="002B2072">
        <w:rPr>
          <w:rFonts w:ascii="Palatino Linotype" w:hAnsi="Palatino Linotype"/>
          <w:spacing w:val="-2"/>
          <w:sz w:val="24"/>
          <w:szCs w:val="24"/>
        </w:rPr>
        <w:t xml:space="preserve">year. </w:t>
      </w:r>
    </w:p>
    <w:p w:rsidR="00D978EE" w:rsidRDefault="00D978EE" w:rsidP="006100EF">
      <w:pPr>
        <w:spacing w:line="276" w:lineRule="auto"/>
        <w:jc w:val="both"/>
        <w:rPr>
          <w:rFonts w:ascii="Palatino Linotype" w:hAnsi="Palatino Linotype"/>
          <w:spacing w:val="-2"/>
          <w:sz w:val="24"/>
          <w:szCs w:val="24"/>
        </w:rPr>
      </w:pPr>
    </w:p>
    <w:p w:rsidR="002B2072" w:rsidRPr="002B2072" w:rsidRDefault="002B2072" w:rsidP="006100EF">
      <w:pPr>
        <w:spacing w:line="276" w:lineRule="auto"/>
        <w:jc w:val="both"/>
        <w:rPr>
          <w:rFonts w:ascii="Palatino Linotype" w:hAnsi="Palatino Linotype"/>
          <w:spacing w:val="-2"/>
          <w:sz w:val="24"/>
          <w:szCs w:val="24"/>
        </w:rPr>
      </w:pPr>
    </w:p>
    <w:p w:rsidR="00D978EE" w:rsidRPr="002B2072" w:rsidRDefault="00D978EE" w:rsidP="006100EF">
      <w:pPr>
        <w:spacing w:line="276" w:lineRule="auto"/>
        <w:jc w:val="center"/>
        <w:rPr>
          <w:rFonts w:ascii="Palatino Linotype" w:hAnsi="Palatino Linotype"/>
          <w:b/>
          <w:spacing w:val="-2"/>
          <w:sz w:val="28"/>
          <w:szCs w:val="24"/>
          <w:u w:val="double"/>
        </w:rPr>
      </w:pPr>
      <w:r w:rsidRPr="002B2072">
        <w:rPr>
          <w:rFonts w:ascii="Palatino Linotype" w:hAnsi="Palatino Linotype"/>
          <w:b/>
          <w:spacing w:val="-2"/>
          <w:sz w:val="28"/>
          <w:szCs w:val="24"/>
          <w:u w:val="double"/>
        </w:rPr>
        <w:t>EQUAL EMPLOYMENT OPPORTUNITY</w:t>
      </w:r>
    </w:p>
    <w:p w:rsidR="006100EF" w:rsidRPr="002B2072" w:rsidRDefault="006100EF" w:rsidP="006100EF">
      <w:pPr>
        <w:spacing w:line="276" w:lineRule="auto"/>
        <w:jc w:val="both"/>
        <w:rPr>
          <w:rFonts w:ascii="Palatino Linotype" w:hAnsi="Palatino Linotype"/>
          <w:spacing w:val="-2"/>
          <w:sz w:val="24"/>
          <w:szCs w:val="24"/>
        </w:rPr>
      </w:pPr>
    </w:p>
    <w:p w:rsidR="00D978EE" w:rsidRPr="002B2072" w:rsidRDefault="00D978EE" w:rsidP="006100EF">
      <w:pPr>
        <w:spacing w:line="276" w:lineRule="auto"/>
        <w:jc w:val="both"/>
        <w:rPr>
          <w:rFonts w:ascii="Palatino Linotype" w:hAnsi="Palatino Linotype"/>
          <w:spacing w:val="-2"/>
          <w:sz w:val="24"/>
          <w:szCs w:val="24"/>
        </w:rPr>
      </w:pPr>
      <w:r w:rsidRPr="002B2072">
        <w:rPr>
          <w:rFonts w:ascii="Palatino Linotype" w:hAnsi="Palatino Linotype"/>
          <w:spacing w:val="-2"/>
          <w:sz w:val="24"/>
          <w:szCs w:val="24"/>
        </w:rPr>
        <w:t xml:space="preserve">During the performance of the contract, the </w:t>
      </w:r>
      <w:r w:rsidR="002B2072">
        <w:rPr>
          <w:rFonts w:ascii="Palatino Linotype" w:hAnsi="Palatino Linotype"/>
          <w:spacing w:val="-2"/>
          <w:sz w:val="24"/>
          <w:szCs w:val="24"/>
        </w:rPr>
        <w:t>contractor</w:t>
      </w:r>
      <w:r w:rsidRPr="002B2072">
        <w:rPr>
          <w:rFonts w:ascii="Palatino Linotype" w:hAnsi="Palatino Linotype"/>
          <w:spacing w:val="-2"/>
          <w:sz w:val="24"/>
          <w:szCs w:val="24"/>
        </w:rPr>
        <w:t xml:space="preserve"> agrees as follows:</w:t>
      </w:r>
    </w:p>
    <w:p w:rsidR="00D978EE" w:rsidRPr="002B2072" w:rsidRDefault="00D978EE" w:rsidP="006100EF">
      <w:pPr>
        <w:spacing w:line="276" w:lineRule="auto"/>
        <w:jc w:val="both"/>
        <w:rPr>
          <w:rFonts w:ascii="Palatino Linotype" w:hAnsi="Palatino Linotype"/>
          <w:spacing w:val="-2"/>
          <w:sz w:val="24"/>
          <w:szCs w:val="24"/>
        </w:rPr>
      </w:pPr>
    </w:p>
    <w:p w:rsidR="00D978EE" w:rsidRPr="002B2072" w:rsidRDefault="00D978EE" w:rsidP="006100EF">
      <w:pPr>
        <w:numPr>
          <w:ilvl w:val="0"/>
          <w:numId w:val="1"/>
        </w:numPr>
        <w:tabs>
          <w:tab w:val="left" w:pos="0"/>
          <w:tab w:val="left" w:pos="720"/>
        </w:tabs>
        <w:spacing w:after="120" w:line="276" w:lineRule="auto"/>
        <w:jc w:val="both"/>
        <w:rPr>
          <w:rFonts w:ascii="Palatino Linotype" w:hAnsi="Palatino Linotype"/>
          <w:spacing w:val="-2"/>
          <w:sz w:val="24"/>
          <w:szCs w:val="24"/>
        </w:rPr>
      </w:pPr>
      <w:r w:rsidRPr="002B2072">
        <w:rPr>
          <w:rFonts w:ascii="Palatino Linotype" w:hAnsi="Palatino Linotype"/>
          <w:spacing w:val="-2"/>
          <w:sz w:val="24"/>
          <w:szCs w:val="24"/>
        </w:rPr>
        <w:t xml:space="preserve">The contractor will not discriminate against any employee or applicant for employment because of race, color, religion, sex, sexual orientation, gender identity, or national origin. </w:t>
      </w:r>
      <w:r w:rsidR="002B2072">
        <w:rPr>
          <w:rFonts w:ascii="Palatino Linotype" w:hAnsi="Palatino Linotype"/>
          <w:spacing w:val="-2"/>
          <w:sz w:val="24"/>
          <w:szCs w:val="24"/>
        </w:rPr>
        <w:t xml:space="preserve"> </w:t>
      </w:r>
      <w:r w:rsidRPr="002B2072">
        <w:rPr>
          <w:rFonts w:ascii="Palatino Linotype" w:hAnsi="Palatino Linotype"/>
          <w:spacing w:val="-2"/>
          <w:sz w:val="24"/>
          <w:szCs w:val="24"/>
        </w:rPr>
        <w:t xml:space="preserve">The contractor will take affirmative action to ensure that applicants </w:t>
      </w:r>
      <w:proofErr w:type="gramStart"/>
      <w:r w:rsidRPr="002B2072">
        <w:rPr>
          <w:rFonts w:ascii="Palatino Linotype" w:hAnsi="Palatino Linotype"/>
          <w:spacing w:val="-2"/>
          <w:sz w:val="24"/>
          <w:szCs w:val="24"/>
        </w:rPr>
        <w:t>are employed</w:t>
      </w:r>
      <w:proofErr w:type="gramEnd"/>
      <w:r w:rsidR="002B2072">
        <w:rPr>
          <w:rFonts w:ascii="Palatino Linotype" w:hAnsi="Palatino Linotype"/>
          <w:spacing w:val="-2"/>
          <w:sz w:val="24"/>
          <w:szCs w:val="24"/>
        </w:rPr>
        <w:t xml:space="preserve"> </w:t>
      </w:r>
      <w:r w:rsidRPr="002B2072">
        <w:rPr>
          <w:rFonts w:ascii="Palatino Linotype" w:hAnsi="Palatino Linotype"/>
          <w:spacing w:val="-2"/>
          <w:sz w:val="24"/>
          <w:szCs w:val="24"/>
        </w:rPr>
        <w:t>and that employees are treated during employment, without regard to their race, color, religion, sex, sexual orientation, gender identity</w:t>
      </w:r>
      <w:r w:rsidR="002B2072">
        <w:rPr>
          <w:rFonts w:ascii="Palatino Linotype" w:hAnsi="Palatino Linotype"/>
          <w:spacing w:val="-2"/>
          <w:sz w:val="24"/>
          <w:szCs w:val="24"/>
        </w:rPr>
        <w:t xml:space="preserve"> </w:t>
      </w:r>
      <w:r w:rsidRPr="002B2072">
        <w:rPr>
          <w:rFonts w:ascii="Palatino Linotype" w:hAnsi="Palatino Linotype"/>
          <w:spacing w:val="-2"/>
          <w:sz w:val="24"/>
          <w:szCs w:val="24"/>
        </w:rPr>
        <w:t>or national origin.</w:t>
      </w:r>
      <w:r w:rsidR="002B2072">
        <w:rPr>
          <w:rFonts w:ascii="Palatino Linotype" w:hAnsi="Palatino Linotype"/>
          <w:spacing w:val="-2"/>
          <w:sz w:val="24"/>
          <w:szCs w:val="24"/>
        </w:rPr>
        <w:t xml:space="preserve"> </w:t>
      </w:r>
      <w:r w:rsidRPr="002B2072">
        <w:rPr>
          <w:rFonts w:ascii="Palatino Linotype" w:hAnsi="Palatino Linotype"/>
          <w:spacing w:val="-2"/>
          <w:sz w:val="24"/>
          <w:szCs w:val="24"/>
        </w:rPr>
        <w:t xml:space="preserve"> Such action shall include, but not be limited to</w:t>
      </w:r>
      <w:r w:rsidR="002B2072">
        <w:rPr>
          <w:rFonts w:ascii="Palatino Linotype" w:hAnsi="Palatino Linotype"/>
          <w:spacing w:val="-2"/>
          <w:sz w:val="24"/>
          <w:szCs w:val="24"/>
        </w:rPr>
        <w:t>,</w:t>
      </w:r>
      <w:r w:rsidRPr="002B2072">
        <w:rPr>
          <w:rFonts w:ascii="Palatino Linotype" w:hAnsi="Palatino Linotype"/>
          <w:spacing w:val="-2"/>
          <w:sz w:val="24"/>
          <w:szCs w:val="24"/>
        </w:rPr>
        <w:t xml:space="preserve"> the following: employment, upgrading, demotion</w:t>
      </w:r>
      <w:r w:rsidR="002B2072">
        <w:rPr>
          <w:rFonts w:ascii="Palatino Linotype" w:hAnsi="Palatino Linotype"/>
          <w:spacing w:val="-2"/>
          <w:sz w:val="24"/>
          <w:szCs w:val="24"/>
        </w:rPr>
        <w:t xml:space="preserve"> </w:t>
      </w:r>
      <w:r w:rsidRPr="002B2072">
        <w:rPr>
          <w:rFonts w:ascii="Palatino Linotype" w:hAnsi="Palatino Linotype"/>
          <w:spacing w:val="-2"/>
          <w:sz w:val="24"/>
          <w:szCs w:val="24"/>
        </w:rPr>
        <w:t xml:space="preserve">or transfer; recruitment or recruitment advertising; layoff or termination; rates of pay or other forms of compensation; and selection for training, including apprenticeship. </w:t>
      </w:r>
      <w:r w:rsidR="002B2072">
        <w:rPr>
          <w:rFonts w:ascii="Palatino Linotype" w:hAnsi="Palatino Linotype"/>
          <w:spacing w:val="-2"/>
          <w:sz w:val="24"/>
          <w:szCs w:val="24"/>
        </w:rPr>
        <w:t xml:space="preserve"> </w:t>
      </w:r>
      <w:r w:rsidRPr="002B2072">
        <w:rPr>
          <w:rFonts w:ascii="Palatino Linotype" w:hAnsi="Palatino Linotype"/>
          <w:spacing w:val="-2"/>
          <w:sz w:val="24"/>
          <w:szCs w:val="24"/>
        </w:rPr>
        <w:t xml:space="preserve">The contractor agrees to post in conspicuous places, available to employees and applicants for employment, notices to </w:t>
      </w:r>
      <w:proofErr w:type="gramStart"/>
      <w:r w:rsidRPr="002B2072">
        <w:rPr>
          <w:rFonts w:ascii="Palatino Linotype" w:hAnsi="Palatino Linotype"/>
          <w:spacing w:val="-2"/>
          <w:sz w:val="24"/>
          <w:szCs w:val="24"/>
        </w:rPr>
        <w:t>be provided</w:t>
      </w:r>
      <w:proofErr w:type="gramEnd"/>
      <w:r w:rsidRPr="002B2072">
        <w:rPr>
          <w:rFonts w:ascii="Palatino Linotype" w:hAnsi="Palatino Linotype"/>
          <w:spacing w:val="-2"/>
          <w:sz w:val="24"/>
          <w:szCs w:val="24"/>
        </w:rPr>
        <w:t xml:space="preserve"> by the contracting officer setting forth the provisions of this nondiscrimination clause. </w:t>
      </w:r>
    </w:p>
    <w:p w:rsidR="00D978EE" w:rsidRPr="002B2072" w:rsidRDefault="00D978EE" w:rsidP="006100EF">
      <w:pPr>
        <w:numPr>
          <w:ilvl w:val="0"/>
          <w:numId w:val="1"/>
        </w:numPr>
        <w:tabs>
          <w:tab w:val="left" w:pos="0"/>
          <w:tab w:val="left" w:pos="720"/>
        </w:tabs>
        <w:spacing w:after="120" w:line="276" w:lineRule="auto"/>
        <w:jc w:val="both"/>
        <w:rPr>
          <w:rFonts w:ascii="Palatino Linotype" w:hAnsi="Palatino Linotype"/>
          <w:spacing w:val="-2"/>
          <w:sz w:val="24"/>
          <w:szCs w:val="24"/>
        </w:rPr>
      </w:pPr>
      <w:r w:rsidRPr="002B2072">
        <w:rPr>
          <w:rFonts w:ascii="Palatino Linotype" w:hAnsi="Palatino Linotype"/>
          <w:spacing w:val="-2"/>
          <w:sz w:val="24"/>
          <w:szCs w:val="24"/>
        </w:rPr>
        <w:t>The contractor will, in all solicitations or advancements for employees placed by or on behalf of the contractor, state that all qualified applicants will receive consideration for employment without regard to race, color, religion, sex, sexual orientation, gender identity</w:t>
      </w:r>
      <w:r w:rsidR="002B2072">
        <w:rPr>
          <w:rFonts w:ascii="Palatino Linotype" w:hAnsi="Palatino Linotype"/>
          <w:spacing w:val="-2"/>
          <w:sz w:val="24"/>
          <w:szCs w:val="24"/>
        </w:rPr>
        <w:t xml:space="preserve"> </w:t>
      </w:r>
      <w:r w:rsidRPr="002B2072">
        <w:rPr>
          <w:rFonts w:ascii="Palatino Linotype" w:hAnsi="Palatino Linotype"/>
          <w:spacing w:val="-2"/>
          <w:sz w:val="24"/>
          <w:szCs w:val="24"/>
        </w:rPr>
        <w:t xml:space="preserve">or national origin. </w:t>
      </w:r>
    </w:p>
    <w:p w:rsidR="00D978EE" w:rsidRPr="002B2072" w:rsidRDefault="00D978EE" w:rsidP="006100EF">
      <w:pPr>
        <w:numPr>
          <w:ilvl w:val="0"/>
          <w:numId w:val="1"/>
        </w:numPr>
        <w:tabs>
          <w:tab w:val="left" w:pos="0"/>
          <w:tab w:val="left" w:pos="720"/>
        </w:tabs>
        <w:spacing w:after="120" w:line="276" w:lineRule="auto"/>
        <w:jc w:val="both"/>
        <w:rPr>
          <w:rFonts w:ascii="Palatino Linotype" w:hAnsi="Palatino Linotype"/>
          <w:spacing w:val="-2"/>
          <w:sz w:val="24"/>
          <w:szCs w:val="24"/>
        </w:rPr>
      </w:pPr>
      <w:r w:rsidRPr="002B2072">
        <w:rPr>
          <w:rFonts w:ascii="Palatino Linotype" w:hAnsi="Palatino Linotype"/>
          <w:spacing w:val="-2"/>
          <w:sz w:val="24"/>
          <w:szCs w:val="24"/>
        </w:rPr>
        <w:t xml:space="preserve">The contractor will not discharge or in any other manner discriminate against any employee or applicant for employment because such employee or applicant has inquired about, discussed, or disclosed the compensation of the employee or applicant or another employee or applicant. </w:t>
      </w:r>
      <w:proofErr w:type="gramStart"/>
      <w:r w:rsidRPr="002B2072">
        <w:rPr>
          <w:rFonts w:ascii="Palatino Linotype" w:hAnsi="Palatino Linotype"/>
          <w:spacing w:val="-2"/>
          <w:sz w:val="24"/>
          <w:szCs w:val="24"/>
        </w:rPr>
        <w:t xml:space="preserve">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w:t>
      </w:r>
      <w:r w:rsidRPr="002B2072">
        <w:rPr>
          <w:rFonts w:ascii="Palatino Linotype" w:hAnsi="Palatino Linotype"/>
          <w:spacing w:val="-2"/>
          <w:sz w:val="24"/>
          <w:szCs w:val="24"/>
        </w:rPr>
        <w:lastRenderedPageBreak/>
        <w:t>information, unless such disclosure is in response to a formal complaint or charge, in furtherance of an investigation, proceeding, hearing</w:t>
      </w:r>
      <w:r w:rsidR="006100EF">
        <w:rPr>
          <w:rFonts w:ascii="Palatino Linotype" w:hAnsi="Palatino Linotype"/>
          <w:spacing w:val="-2"/>
          <w:sz w:val="24"/>
          <w:szCs w:val="24"/>
        </w:rPr>
        <w:t xml:space="preserve"> </w:t>
      </w:r>
      <w:r w:rsidRPr="002B2072">
        <w:rPr>
          <w:rFonts w:ascii="Palatino Linotype" w:hAnsi="Palatino Linotype"/>
          <w:spacing w:val="-2"/>
          <w:sz w:val="24"/>
          <w:szCs w:val="24"/>
        </w:rPr>
        <w:t>or action, including an investigation conducted by the employer, or is consistent with the contractor’s legal duty to furnish information.</w:t>
      </w:r>
      <w:proofErr w:type="gramEnd"/>
    </w:p>
    <w:p w:rsidR="00D978EE" w:rsidRPr="002B2072" w:rsidRDefault="00D978EE" w:rsidP="006100EF">
      <w:pPr>
        <w:numPr>
          <w:ilvl w:val="0"/>
          <w:numId w:val="1"/>
        </w:numPr>
        <w:tabs>
          <w:tab w:val="left" w:pos="0"/>
          <w:tab w:val="left" w:pos="720"/>
        </w:tabs>
        <w:spacing w:after="120" w:line="276" w:lineRule="auto"/>
        <w:jc w:val="both"/>
        <w:rPr>
          <w:rFonts w:ascii="Palatino Linotype" w:hAnsi="Palatino Linotype"/>
          <w:spacing w:val="-2"/>
          <w:sz w:val="24"/>
          <w:szCs w:val="24"/>
        </w:rPr>
      </w:pPr>
      <w:proofErr w:type="gramStart"/>
      <w:r w:rsidRPr="002B2072">
        <w:rPr>
          <w:rFonts w:ascii="Palatino Linotype" w:hAnsi="Palatino Linotype"/>
          <w:spacing w:val="-2"/>
          <w:sz w:val="24"/>
          <w:szCs w:val="24"/>
        </w:rPr>
        <w:t>The contractor will send to each labor union or representative of workers with which he has a collective bargaining agreement or other contract or understanding, a notice, to be provided by the agency contracting officer, advising the labor union or workers' representative of the contractor's commitments under Section 202 of Executive Order No. 11246 of September 24, 1965, and shall post copies of the notice in conspicuous places available to employees and applicants for employment.</w:t>
      </w:r>
      <w:proofErr w:type="gramEnd"/>
      <w:r w:rsidRPr="002B2072">
        <w:rPr>
          <w:rFonts w:ascii="Palatino Linotype" w:hAnsi="Palatino Linotype"/>
          <w:spacing w:val="-2"/>
          <w:sz w:val="24"/>
          <w:szCs w:val="24"/>
        </w:rPr>
        <w:t xml:space="preserve"> </w:t>
      </w:r>
    </w:p>
    <w:p w:rsidR="00D978EE" w:rsidRPr="002B2072" w:rsidRDefault="00D978EE" w:rsidP="006100EF">
      <w:pPr>
        <w:numPr>
          <w:ilvl w:val="0"/>
          <w:numId w:val="1"/>
        </w:numPr>
        <w:tabs>
          <w:tab w:val="left" w:pos="0"/>
          <w:tab w:val="left" w:pos="720"/>
        </w:tabs>
        <w:spacing w:after="120" w:line="276" w:lineRule="auto"/>
        <w:jc w:val="both"/>
        <w:rPr>
          <w:rFonts w:ascii="Palatino Linotype" w:hAnsi="Palatino Linotype"/>
          <w:spacing w:val="-2"/>
          <w:sz w:val="24"/>
          <w:szCs w:val="24"/>
        </w:rPr>
      </w:pPr>
      <w:r w:rsidRPr="002B2072">
        <w:rPr>
          <w:rFonts w:ascii="Palatino Linotype" w:hAnsi="Palatino Linotype"/>
          <w:spacing w:val="-2"/>
          <w:sz w:val="24"/>
          <w:szCs w:val="24"/>
        </w:rPr>
        <w:t>The contractor will comply with all provisions of Executive Order No. 11246 of Sept</w:t>
      </w:r>
      <w:r w:rsidR="006100EF">
        <w:rPr>
          <w:rFonts w:ascii="Palatino Linotype" w:hAnsi="Palatino Linotype"/>
          <w:spacing w:val="-2"/>
          <w:sz w:val="24"/>
          <w:szCs w:val="24"/>
        </w:rPr>
        <w:t>ember</w:t>
      </w:r>
      <w:r w:rsidRPr="002B2072">
        <w:rPr>
          <w:rFonts w:ascii="Palatino Linotype" w:hAnsi="Palatino Linotype"/>
          <w:spacing w:val="-2"/>
          <w:sz w:val="24"/>
          <w:szCs w:val="24"/>
        </w:rPr>
        <w:t xml:space="preserve"> 24, 1965, and of the rules, regulations, and relevant orders of the Secretary of Labor. </w:t>
      </w:r>
    </w:p>
    <w:p w:rsidR="00D978EE" w:rsidRPr="002B2072" w:rsidRDefault="00D978EE" w:rsidP="006100EF">
      <w:pPr>
        <w:numPr>
          <w:ilvl w:val="0"/>
          <w:numId w:val="1"/>
        </w:numPr>
        <w:tabs>
          <w:tab w:val="left" w:pos="0"/>
          <w:tab w:val="left" w:pos="720"/>
        </w:tabs>
        <w:spacing w:after="120" w:line="276" w:lineRule="auto"/>
        <w:jc w:val="both"/>
        <w:rPr>
          <w:rFonts w:ascii="Palatino Linotype" w:hAnsi="Palatino Linotype"/>
          <w:spacing w:val="-2"/>
          <w:sz w:val="24"/>
          <w:szCs w:val="24"/>
        </w:rPr>
      </w:pPr>
      <w:proofErr w:type="gramStart"/>
      <w:r w:rsidRPr="002B2072">
        <w:rPr>
          <w:rFonts w:ascii="Palatino Linotype" w:hAnsi="Palatino Linotype"/>
          <w:spacing w:val="-2"/>
          <w:sz w:val="24"/>
          <w:szCs w:val="24"/>
        </w:rPr>
        <w:t>The contractor will furnish all information and reports required by Executive Order No. 11246 of September 24, 1965, and by the rules, regulations, and orders of the Secretary of Labor, or pursuant thereto, and will permit access to his books, records, and accounts by the contracting agency and the Secretary of Labor for purposes of investigation to ascertain compliance with such rules, regulations</w:t>
      </w:r>
      <w:r w:rsidR="006100EF">
        <w:rPr>
          <w:rFonts w:ascii="Palatino Linotype" w:hAnsi="Palatino Linotype"/>
          <w:spacing w:val="-2"/>
          <w:sz w:val="24"/>
          <w:szCs w:val="24"/>
        </w:rPr>
        <w:t xml:space="preserve"> </w:t>
      </w:r>
      <w:r w:rsidRPr="002B2072">
        <w:rPr>
          <w:rFonts w:ascii="Palatino Linotype" w:hAnsi="Palatino Linotype"/>
          <w:spacing w:val="-2"/>
          <w:sz w:val="24"/>
          <w:szCs w:val="24"/>
        </w:rPr>
        <w:t>and orders.</w:t>
      </w:r>
      <w:proofErr w:type="gramEnd"/>
      <w:r w:rsidRPr="002B2072">
        <w:rPr>
          <w:rFonts w:ascii="Palatino Linotype" w:hAnsi="Palatino Linotype"/>
          <w:spacing w:val="-2"/>
          <w:sz w:val="24"/>
          <w:szCs w:val="24"/>
        </w:rPr>
        <w:t xml:space="preserve"> </w:t>
      </w:r>
    </w:p>
    <w:p w:rsidR="00D978EE" w:rsidRPr="002B2072" w:rsidRDefault="00D978EE" w:rsidP="006100EF">
      <w:pPr>
        <w:numPr>
          <w:ilvl w:val="0"/>
          <w:numId w:val="1"/>
        </w:numPr>
        <w:tabs>
          <w:tab w:val="left" w:pos="0"/>
          <w:tab w:val="left" w:pos="720"/>
        </w:tabs>
        <w:spacing w:after="120" w:line="276" w:lineRule="auto"/>
        <w:jc w:val="both"/>
        <w:rPr>
          <w:rFonts w:ascii="Palatino Linotype" w:hAnsi="Palatino Linotype"/>
          <w:spacing w:val="-2"/>
          <w:sz w:val="24"/>
          <w:szCs w:val="24"/>
        </w:rPr>
      </w:pPr>
      <w:proofErr w:type="gramStart"/>
      <w:r w:rsidRPr="002B2072">
        <w:rPr>
          <w:rFonts w:ascii="Palatino Linotype" w:hAnsi="Palatino Linotype"/>
          <w:spacing w:val="-2"/>
          <w:sz w:val="24"/>
          <w:szCs w:val="24"/>
        </w:rPr>
        <w:t>In the event of the contractor's noncompliance with the nondiscrimination clauses of this contract or with any of such rules, regulations, or orders, this contract may be cancelled, terminated, or suspended in whole or in part and the contractor may be declared ineligible for further Government contracts in accordance with procedures authorized in Executive Order No. 11246 of Sept. 24, 1965, and such other sanctions may be imposed and remedies invoked as provided in Executive Order No. 11246 of September 24, 1965, or by rule, regulation, or order of the Secretary of Labor, or as otherwise provided by law.</w:t>
      </w:r>
      <w:proofErr w:type="gramEnd"/>
      <w:r w:rsidRPr="002B2072">
        <w:rPr>
          <w:rFonts w:ascii="Palatino Linotype" w:hAnsi="Palatino Linotype"/>
          <w:spacing w:val="-2"/>
          <w:sz w:val="24"/>
          <w:szCs w:val="24"/>
        </w:rPr>
        <w:t xml:space="preserve"> </w:t>
      </w:r>
    </w:p>
    <w:p w:rsidR="00BF07C4" w:rsidRDefault="00D978EE" w:rsidP="006100EF">
      <w:pPr>
        <w:numPr>
          <w:ilvl w:val="0"/>
          <w:numId w:val="1"/>
        </w:numPr>
        <w:tabs>
          <w:tab w:val="left" w:pos="0"/>
          <w:tab w:val="left" w:pos="720"/>
        </w:tabs>
        <w:spacing w:after="120" w:line="276" w:lineRule="auto"/>
        <w:jc w:val="both"/>
        <w:rPr>
          <w:rFonts w:ascii="Palatino Linotype" w:hAnsi="Palatino Linotype"/>
          <w:spacing w:val="-2"/>
          <w:sz w:val="24"/>
          <w:szCs w:val="24"/>
        </w:rPr>
      </w:pPr>
      <w:r w:rsidRPr="002B2072">
        <w:rPr>
          <w:rFonts w:ascii="Palatino Linotype" w:hAnsi="Palatino Linotype"/>
          <w:spacing w:val="-2"/>
          <w:sz w:val="24"/>
          <w:szCs w:val="24"/>
        </w:rPr>
        <w:t xml:space="preserve">The contractor will include the provisions of paragraphs (1) through (8) in every subcontract or purchase order unless exempted by rules, regulations, or orders of the Secretary of Labor issued pursuant to Section 204 of Executive Order No. 11246 of September 24, 1965, so that such provisions will be binding upon each subcontractor or vendor. </w:t>
      </w:r>
      <w:proofErr w:type="gramStart"/>
      <w:r w:rsidRPr="002B2072">
        <w:rPr>
          <w:rFonts w:ascii="Palatino Linotype" w:hAnsi="Palatino Linotype"/>
          <w:spacing w:val="-2"/>
          <w:sz w:val="24"/>
          <w:szCs w:val="24"/>
        </w:rPr>
        <w:t xml:space="preserve">The contractor will take such action with respect to any subcontract or purchase order as may be directed by the Secretary of Labor as a means of enforcing such provisions including sanctions for noncompliance: </w:t>
      </w:r>
      <w:r w:rsidR="006100EF">
        <w:rPr>
          <w:rFonts w:ascii="Palatino Linotype" w:hAnsi="Palatino Linotype"/>
          <w:spacing w:val="-2"/>
          <w:sz w:val="24"/>
          <w:szCs w:val="24"/>
        </w:rPr>
        <w:t xml:space="preserve"> </w:t>
      </w:r>
      <w:r w:rsidRPr="002B2072">
        <w:rPr>
          <w:rFonts w:ascii="Palatino Linotype" w:hAnsi="Palatino Linotype"/>
          <w:spacing w:val="-2"/>
          <w:sz w:val="24"/>
          <w:szCs w:val="24"/>
        </w:rPr>
        <w:t>Provided, however, that in the event the contractor becomes involved in, or is threatened with, litigation with a subcontractor or vendor as a result of such direction, the contractor may request the United States to enter into such litigation to protect the interests of the United States."</w:t>
      </w:r>
      <w:proofErr w:type="gramEnd"/>
      <w:r w:rsidRPr="002B2072">
        <w:rPr>
          <w:rFonts w:ascii="Palatino Linotype" w:hAnsi="Palatino Linotype"/>
          <w:spacing w:val="-2"/>
          <w:sz w:val="24"/>
          <w:szCs w:val="24"/>
        </w:rPr>
        <w:t xml:space="preserve"> [Sec. 202 amended by EO 11375 of Oct. 13, 1967, 32 FR 14303, 3 CFR, 1966-1970 Comp., p. 684, EO 12086 of Oct. 5, 1978, 43 FR </w:t>
      </w:r>
      <w:r w:rsidRPr="002B2072">
        <w:rPr>
          <w:rFonts w:ascii="Palatino Linotype" w:hAnsi="Palatino Linotype"/>
          <w:spacing w:val="-2"/>
          <w:sz w:val="24"/>
          <w:szCs w:val="24"/>
        </w:rPr>
        <w:lastRenderedPageBreak/>
        <w:t>46501, 3 CFR, 1978 Comp., p. 230, EO 13665 of April 8, 2014, 79 FR 20749, EO 13672</w:t>
      </w:r>
      <w:r w:rsidR="002B2072" w:rsidRPr="002B2072">
        <w:rPr>
          <w:rFonts w:ascii="Palatino Linotype" w:hAnsi="Palatino Linotype"/>
          <w:spacing w:val="-2"/>
          <w:sz w:val="24"/>
          <w:szCs w:val="24"/>
        </w:rPr>
        <w:t xml:space="preserve"> of July 21, 2014, 79 FR 42971].</w:t>
      </w:r>
    </w:p>
    <w:p w:rsidR="00BF07C4" w:rsidRPr="00BF07C4" w:rsidRDefault="00BF07C4" w:rsidP="00BF07C4">
      <w:pPr>
        <w:spacing w:line="276" w:lineRule="auto"/>
        <w:jc w:val="both"/>
        <w:rPr>
          <w:rFonts w:ascii="Palatino Linotype" w:hAnsi="Palatino Linotype"/>
          <w:spacing w:val="-2"/>
          <w:sz w:val="24"/>
          <w:szCs w:val="24"/>
        </w:rPr>
      </w:pPr>
    </w:p>
    <w:p w:rsidR="00BF07C4" w:rsidRPr="00BF07C4" w:rsidRDefault="00BF07C4" w:rsidP="00BF07C4">
      <w:pPr>
        <w:spacing w:line="276" w:lineRule="auto"/>
        <w:jc w:val="both"/>
        <w:rPr>
          <w:rFonts w:ascii="Palatino Linotype" w:hAnsi="Palatino Linotype"/>
          <w:spacing w:val="-2"/>
          <w:sz w:val="24"/>
          <w:szCs w:val="24"/>
        </w:rPr>
      </w:pPr>
    </w:p>
    <w:p w:rsidR="00D978EE" w:rsidRPr="006100EF" w:rsidRDefault="00796DA4" w:rsidP="006100EF">
      <w:pPr>
        <w:tabs>
          <w:tab w:val="left" w:pos="0"/>
        </w:tabs>
        <w:spacing w:line="276" w:lineRule="auto"/>
        <w:ind w:left="720" w:hanging="720"/>
        <w:jc w:val="center"/>
        <w:rPr>
          <w:rFonts w:ascii="Palatino Linotype" w:hAnsi="Palatino Linotype"/>
          <w:b/>
          <w:spacing w:val="-2"/>
          <w:sz w:val="28"/>
          <w:szCs w:val="28"/>
        </w:rPr>
      </w:pPr>
      <w:r w:rsidRPr="006100EF">
        <w:rPr>
          <w:rFonts w:ascii="Palatino Linotype" w:hAnsi="Palatino Linotype"/>
          <w:b/>
          <w:spacing w:val="-2"/>
          <w:sz w:val="28"/>
          <w:szCs w:val="28"/>
        </w:rPr>
        <w:t>EQUAL OPPORTUNITY FOR WORKERS WITH DISABILITIES</w:t>
      </w:r>
      <w:r w:rsidR="00B726A7">
        <w:rPr>
          <w:rFonts w:ascii="Palatino Linotype" w:hAnsi="Palatino Linotype"/>
          <w:b/>
          <w:spacing w:val="-2"/>
          <w:sz w:val="28"/>
          <w:szCs w:val="28"/>
        </w:rPr>
        <w:t xml:space="preserve"> - </w:t>
      </w:r>
    </w:p>
    <w:p w:rsidR="00D978EE" w:rsidRPr="006100EF" w:rsidRDefault="00D978EE" w:rsidP="006100EF">
      <w:pPr>
        <w:tabs>
          <w:tab w:val="left" w:pos="0"/>
        </w:tabs>
        <w:spacing w:line="276" w:lineRule="auto"/>
        <w:ind w:left="720" w:hanging="720"/>
        <w:jc w:val="center"/>
        <w:rPr>
          <w:rFonts w:ascii="Palatino Linotype" w:hAnsi="Palatino Linotype"/>
          <w:b/>
          <w:spacing w:val="-2"/>
          <w:sz w:val="28"/>
          <w:szCs w:val="28"/>
          <w:u w:val="double"/>
        </w:rPr>
      </w:pPr>
      <w:r w:rsidRPr="006100EF">
        <w:rPr>
          <w:rFonts w:ascii="Palatino Linotype" w:hAnsi="Palatino Linotype"/>
          <w:b/>
          <w:spacing w:val="-2"/>
          <w:sz w:val="28"/>
          <w:szCs w:val="28"/>
          <w:u w:val="double"/>
        </w:rPr>
        <w:t>SECTION 503</w:t>
      </w:r>
    </w:p>
    <w:p w:rsidR="00D978EE" w:rsidRPr="002B2072" w:rsidRDefault="00D978EE" w:rsidP="006100EF">
      <w:pPr>
        <w:tabs>
          <w:tab w:val="left" w:pos="0"/>
        </w:tabs>
        <w:spacing w:line="276" w:lineRule="auto"/>
        <w:ind w:left="720" w:hanging="720"/>
        <w:jc w:val="center"/>
        <w:rPr>
          <w:rFonts w:ascii="Palatino Linotype" w:hAnsi="Palatino Linotype"/>
          <w:b/>
          <w:spacing w:val="-2"/>
          <w:sz w:val="24"/>
          <w:szCs w:val="24"/>
        </w:rPr>
      </w:pPr>
      <w:r w:rsidRPr="002B2072">
        <w:rPr>
          <w:rFonts w:ascii="Palatino Linotype" w:hAnsi="Palatino Linotype"/>
          <w:spacing w:val="-2"/>
          <w:sz w:val="24"/>
          <w:szCs w:val="24"/>
        </w:rPr>
        <w:t>(</w:t>
      </w:r>
      <w:proofErr w:type="gramStart"/>
      <w:r w:rsidRPr="002B2072">
        <w:rPr>
          <w:rFonts w:ascii="Palatino Linotype" w:hAnsi="Palatino Linotype"/>
          <w:spacing w:val="-2"/>
          <w:sz w:val="24"/>
          <w:szCs w:val="24"/>
        </w:rPr>
        <w:t>if</w:t>
      </w:r>
      <w:proofErr w:type="gramEnd"/>
      <w:r w:rsidRPr="002B2072">
        <w:rPr>
          <w:rFonts w:ascii="Palatino Linotype" w:hAnsi="Palatino Linotype"/>
          <w:spacing w:val="-2"/>
          <w:sz w:val="24"/>
          <w:szCs w:val="24"/>
        </w:rPr>
        <w:t xml:space="preserve"> contract $</w:t>
      </w:r>
      <w:r w:rsidR="00796DA4" w:rsidRPr="002B2072">
        <w:rPr>
          <w:rFonts w:ascii="Palatino Linotype" w:hAnsi="Palatino Linotype"/>
          <w:spacing w:val="-2"/>
          <w:sz w:val="24"/>
          <w:szCs w:val="24"/>
        </w:rPr>
        <w:t>10,000</w:t>
      </w:r>
      <w:r w:rsidRPr="002B2072">
        <w:rPr>
          <w:rFonts w:ascii="Palatino Linotype" w:hAnsi="Palatino Linotype"/>
          <w:spacing w:val="-2"/>
          <w:sz w:val="24"/>
          <w:szCs w:val="24"/>
        </w:rPr>
        <w:t xml:space="preserve"> or over)</w:t>
      </w:r>
    </w:p>
    <w:p w:rsidR="00D978EE" w:rsidRPr="002B2072" w:rsidRDefault="00D978EE" w:rsidP="006100EF">
      <w:pPr>
        <w:tabs>
          <w:tab w:val="left" w:pos="0"/>
          <w:tab w:val="left" w:pos="720"/>
        </w:tabs>
        <w:spacing w:line="276" w:lineRule="auto"/>
        <w:ind w:left="720" w:hanging="720"/>
        <w:jc w:val="both"/>
        <w:rPr>
          <w:rFonts w:ascii="Palatino Linotype" w:hAnsi="Palatino Linotype"/>
          <w:spacing w:val="-2"/>
          <w:sz w:val="24"/>
          <w:szCs w:val="24"/>
        </w:rPr>
      </w:pPr>
    </w:p>
    <w:p w:rsidR="006100EF" w:rsidRDefault="00796DA4" w:rsidP="006100EF">
      <w:pPr>
        <w:spacing w:after="120" w:line="276" w:lineRule="auto"/>
        <w:ind w:left="360" w:hanging="360"/>
        <w:jc w:val="both"/>
        <w:rPr>
          <w:rFonts w:ascii="Palatino Linotype" w:hAnsi="Palatino Linotype"/>
          <w:spacing w:val="-2"/>
          <w:sz w:val="24"/>
          <w:szCs w:val="24"/>
        </w:rPr>
      </w:pPr>
      <w:r w:rsidRPr="002B2072">
        <w:rPr>
          <w:rFonts w:ascii="Palatino Linotype" w:hAnsi="Palatino Linotype"/>
          <w:spacing w:val="-2"/>
          <w:sz w:val="24"/>
          <w:szCs w:val="24"/>
        </w:rPr>
        <w:t>1.</w:t>
      </w:r>
      <w:r w:rsidRPr="002B2072">
        <w:rPr>
          <w:rFonts w:ascii="Palatino Linotype" w:hAnsi="Palatino Linotype"/>
          <w:spacing w:val="-2"/>
          <w:sz w:val="24"/>
          <w:szCs w:val="24"/>
        </w:rPr>
        <w:tab/>
      </w:r>
      <w:r w:rsidR="00D978EE" w:rsidRPr="002B2072">
        <w:rPr>
          <w:rFonts w:ascii="Palatino Linotype" w:hAnsi="Palatino Linotype"/>
          <w:spacing w:val="-2"/>
          <w:sz w:val="24"/>
          <w:szCs w:val="24"/>
        </w:rPr>
        <w:t>The C</w:t>
      </w:r>
      <w:r w:rsidR="006100EF">
        <w:rPr>
          <w:rFonts w:ascii="Palatino Linotype" w:hAnsi="Palatino Linotype"/>
          <w:spacing w:val="-2"/>
          <w:sz w:val="24"/>
          <w:szCs w:val="24"/>
        </w:rPr>
        <w:t xml:space="preserve">ontractor </w:t>
      </w:r>
      <w:r w:rsidR="00D978EE" w:rsidRPr="002B2072">
        <w:rPr>
          <w:rFonts w:ascii="Palatino Linotype" w:hAnsi="Palatino Linotype"/>
          <w:spacing w:val="-2"/>
          <w:sz w:val="24"/>
          <w:szCs w:val="24"/>
        </w:rPr>
        <w:t xml:space="preserve">will not discriminate against any employee or applicant for employment because of physical or mental </w:t>
      </w:r>
      <w:r w:rsidRPr="002B2072">
        <w:rPr>
          <w:rFonts w:ascii="Palatino Linotype" w:hAnsi="Palatino Linotype"/>
          <w:spacing w:val="-2"/>
          <w:sz w:val="24"/>
          <w:szCs w:val="24"/>
        </w:rPr>
        <w:t xml:space="preserve">disability </w:t>
      </w:r>
      <w:proofErr w:type="gramStart"/>
      <w:r w:rsidR="00D978EE" w:rsidRPr="002B2072">
        <w:rPr>
          <w:rFonts w:ascii="Palatino Linotype" w:hAnsi="Palatino Linotype"/>
          <w:spacing w:val="-2"/>
          <w:sz w:val="24"/>
          <w:szCs w:val="24"/>
        </w:rPr>
        <w:t>in regard to</w:t>
      </w:r>
      <w:proofErr w:type="gramEnd"/>
      <w:r w:rsidR="00D978EE" w:rsidRPr="002B2072">
        <w:rPr>
          <w:rFonts w:ascii="Palatino Linotype" w:hAnsi="Palatino Linotype"/>
          <w:spacing w:val="-2"/>
          <w:sz w:val="24"/>
          <w:szCs w:val="24"/>
        </w:rPr>
        <w:t xml:space="preserve"> any position for which the employee or applicant for employment is qualified. The C</w:t>
      </w:r>
      <w:r w:rsidR="006100EF">
        <w:rPr>
          <w:rFonts w:ascii="Palatino Linotype" w:hAnsi="Palatino Linotype"/>
          <w:spacing w:val="-2"/>
          <w:sz w:val="24"/>
          <w:szCs w:val="24"/>
        </w:rPr>
        <w:t xml:space="preserve">ontractor </w:t>
      </w:r>
      <w:r w:rsidR="00D978EE" w:rsidRPr="002B2072">
        <w:rPr>
          <w:rFonts w:ascii="Palatino Linotype" w:hAnsi="Palatino Linotype"/>
          <w:spacing w:val="-2"/>
          <w:sz w:val="24"/>
          <w:szCs w:val="24"/>
        </w:rPr>
        <w:t>agrees to take affirmative action to employ</w:t>
      </w:r>
      <w:r w:rsidRPr="002B2072">
        <w:rPr>
          <w:rFonts w:ascii="Palatino Linotype" w:hAnsi="Palatino Linotype"/>
          <w:spacing w:val="-2"/>
          <w:sz w:val="24"/>
          <w:szCs w:val="24"/>
        </w:rPr>
        <w:t xml:space="preserve"> and</w:t>
      </w:r>
      <w:r w:rsidR="00D978EE" w:rsidRPr="002B2072">
        <w:rPr>
          <w:rFonts w:ascii="Palatino Linotype" w:hAnsi="Palatino Linotype"/>
          <w:spacing w:val="-2"/>
          <w:sz w:val="24"/>
          <w:szCs w:val="24"/>
        </w:rPr>
        <w:t xml:space="preserve"> advance in employment </w:t>
      </w:r>
      <w:r w:rsidRPr="002B2072">
        <w:rPr>
          <w:rFonts w:ascii="Palatino Linotype" w:hAnsi="Palatino Linotype"/>
          <w:spacing w:val="-2"/>
          <w:sz w:val="24"/>
          <w:szCs w:val="24"/>
        </w:rPr>
        <w:t xml:space="preserve">individuals with disabilities, </w:t>
      </w:r>
      <w:r w:rsidR="00D978EE" w:rsidRPr="002B2072">
        <w:rPr>
          <w:rFonts w:ascii="Palatino Linotype" w:hAnsi="Palatino Linotype"/>
          <w:spacing w:val="-2"/>
          <w:sz w:val="24"/>
          <w:szCs w:val="24"/>
        </w:rPr>
        <w:t xml:space="preserve">and </w:t>
      </w:r>
      <w:r w:rsidRPr="002B2072">
        <w:rPr>
          <w:rFonts w:ascii="Palatino Linotype" w:hAnsi="Palatino Linotype"/>
          <w:spacing w:val="-2"/>
          <w:sz w:val="24"/>
          <w:szCs w:val="24"/>
        </w:rPr>
        <w:t xml:space="preserve">to </w:t>
      </w:r>
      <w:r w:rsidR="00D978EE" w:rsidRPr="002B2072">
        <w:rPr>
          <w:rFonts w:ascii="Palatino Linotype" w:hAnsi="Palatino Linotype"/>
          <w:spacing w:val="-2"/>
          <w:sz w:val="24"/>
          <w:szCs w:val="24"/>
        </w:rPr>
        <w:t xml:space="preserve">treat qualified individuals without discrimination </w:t>
      </w:r>
      <w:proofErr w:type="gramStart"/>
      <w:r w:rsidRPr="002B2072">
        <w:rPr>
          <w:rFonts w:ascii="Palatino Linotype" w:hAnsi="Palatino Linotype"/>
          <w:spacing w:val="-2"/>
          <w:sz w:val="24"/>
          <w:szCs w:val="24"/>
        </w:rPr>
        <w:t>on the basis of</w:t>
      </w:r>
      <w:proofErr w:type="gramEnd"/>
      <w:r w:rsidRPr="002B2072">
        <w:rPr>
          <w:rFonts w:ascii="Palatino Linotype" w:hAnsi="Palatino Linotype"/>
          <w:spacing w:val="-2"/>
          <w:sz w:val="24"/>
          <w:szCs w:val="24"/>
        </w:rPr>
        <w:t xml:space="preserve"> their</w:t>
      </w:r>
      <w:r w:rsidR="00D978EE" w:rsidRPr="002B2072">
        <w:rPr>
          <w:rFonts w:ascii="Palatino Linotype" w:hAnsi="Palatino Linotype"/>
          <w:spacing w:val="-2"/>
          <w:sz w:val="24"/>
          <w:szCs w:val="24"/>
        </w:rPr>
        <w:t xml:space="preserve"> physical or mental </w:t>
      </w:r>
      <w:r w:rsidRPr="002B2072">
        <w:rPr>
          <w:rFonts w:ascii="Palatino Linotype" w:hAnsi="Palatino Linotype"/>
          <w:spacing w:val="-2"/>
          <w:sz w:val="24"/>
          <w:szCs w:val="24"/>
        </w:rPr>
        <w:t xml:space="preserve">disability </w:t>
      </w:r>
      <w:r w:rsidR="00D978EE" w:rsidRPr="002B2072">
        <w:rPr>
          <w:rFonts w:ascii="Palatino Linotype" w:hAnsi="Palatino Linotype"/>
          <w:spacing w:val="-2"/>
          <w:sz w:val="24"/>
          <w:szCs w:val="24"/>
        </w:rPr>
        <w:t xml:space="preserve">in all employment practices </w:t>
      </w:r>
      <w:r w:rsidRPr="002B2072">
        <w:rPr>
          <w:rFonts w:ascii="Palatino Linotype" w:hAnsi="Palatino Linotype"/>
          <w:spacing w:val="-2"/>
          <w:sz w:val="24"/>
          <w:szCs w:val="24"/>
        </w:rPr>
        <w:t>including</w:t>
      </w:r>
      <w:r w:rsidR="00D978EE" w:rsidRPr="002B2072">
        <w:rPr>
          <w:rFonts w:ascii="Palatino Linotype" w:hAnsi="Palatino Linotype"/>
          <w:spacing w:val="-2"/>
          <w:sz w:val="24"/>
          <w:szCs w:val="24"/>
        </w:rPr>
        <w:t xml:space="preserve"> the following:</w:t>
      </w:r>
    </w:p>
    <w:p w:rsidR="00796DA4" w:rsidRPr="002B2072" w:rsidRDefault="00796DA4" w:rsidP="006100EF">
      <w:pPr>
        <w:tabs>
          <w:tab w:val="left" w:pos="720"/>
        </w:tabs>
        <w:spacing w:after="120" w:line="276" w:lineRule="auto"/>
        <w:ind w:left="720" w:hanging="360"/>
        <w:jc w:val="both"/>
        <w:rPr>
          <w:rFonts w:ascii="Palatino Linotype" w:hAnsi="Palatino Linotype"/>
          <w:sz w:val="24"/>
          <w:szCs w:val="24"/>
        </w:rPr>
      </w:pPr>
      <w:r w:rsidRPr="002B2072">
        <w:rPr>
          <w:rFonts w:ascii="Palatino Linotype" w:hAnsi="Palatino Linotype"/>
          <w:sz w:val="24"/>
          <w:szCs w:val="24"/>
        </w:rPr>
        <w:t>a)</w:t>
      </w:r>
      <w:r w:rsidR="006100EF">
        <w:rPr>
          <w:rFonts w:ascii="Palatino Linotype" w:hAnsi="Palatino Linotype"/>
          <w:sz w:val="24"/>
          <w:szCs w:val="24"/>
        </w:rPr>
        <w:tab/>
      </w:r>
      <w:r w:rsidRPr="002B2072">
        <w:rPr>
          <w:rFonts w:ascii="Palatino Linotype" w:hAnsi="Palatino Linotype"/>
          <w:sz w:val="24"/>
          <w:szCs w:val="24"/>
        </w:rPr>
        <w:t>Recruitment, advertising and job application procedures;</w:t>
      </w:r>
    </w:p>
    <w:p w:rsidR="00796DA4" w:rsidRPr="002B2072" w:rsidRDefault="00796DA4" w:rsidP="006100EF">
      <w:pPr>
        <w:tabs>
          <w:tab w:val="left" w:pos="720"/>
        </w:tabs>
        <w:spacing w:after="120" w:line="276" w:lineRule="auto"/>
        <w:ind w:left="720" w:hanging="360"/>
        <w:jc w:val="both"/>
        <w:rPr>
          <w:rFonts w:ascii="Palatino Linotype" w:hAnsi="Palatino Linotype"/>
          <w:sz w:val="24"/>
          <w:szCs w:val="24"/>
        </w:rPr>
      </w:pPr>
      <w:r w:rsidRPr="002B2072">
        <w:rPr>
          <w:rFonts w:ascii="Palatino Linotype" w:hAnsi="Palatino Linotype"/>
          <w:sz w:val="24"/>
          <w:szCs w:val="24"/>
        </w:rPr>
        <w:t>b)</w:t>
      </w:r>
      <w:r w:rsidR="006100EF">
        <w:rPr>
          <w:rFonts w:ascii="Palatino Linotype" w:hAnsi="Palatino Linotype"/>
          <w:sz w:val="24"/>
          <w:szCs w:val="24"/>
        </w:rPr>
        <w:tab/>
      </w:r>
      <w:r w:rsidRPr="002B2072">
        <w:rPr>
          <w:rFonts w:ascii="Palatino Linotype" w:hAnsi="Palatino Linotype"/>
          <w:sz w:val="24"/>
          <w:szCs w:val="24"/>
        </w:rPr>
        <w:t>Hiring, upgrading, promotion, award of tenure, demotion, transfer, layoff, termination, right of return from layoff and rehiring;</w:t>
      </w:r>
    </w:p>
    <w:p w:rsidR="00796DA4" w:rsidRPr="002B2072" w:rsidRDefault="00796DA4" w:rsidP="006100EF">
      <w:pPr>
        <w:tabs>
          <w:tab w:val="left" w:pos="720"/>
        </w:tabs>
        <w:spacing w:after="120" w:line="276" w:lineRule="auto"/>
        <w:ind w:left="720" w:hanging="360"/>
        <w:jc w:val="both"/>
        <w:rPr>
          <w:rFonts w:ascii="Palatino Linotype" w:hAnsi="Palatino Linotype"/>
          <w:sz w:val="24"/>
          <w:szCs w:val="24"/>
        </w:rPr>
      </w:pPr>
      <w:r w:rsidRPr="002B2072">
        <w:rPr>
          <w:rFonts w:ascii="Palatino Linotype" w:hAnsi="Palatino Linotype"/>
          <w:sz w:val="24"/>
          <w:szCs w:val="24"/>
        </w:rPr>
        <w:t>c)</w:t>
      </w:r>
      <w:r w:rsidR="006100EF">
        <w:rPr>
          <w:rFonts w:ascii="Palatino Linotype" w:hAnsi="Palatino Linotype"/>
          <w:sz w:val="24"/>
          <w:szCs w:val="24"/>
        </w:rPr>
        <w:tab/>
      </w:r>
      <w:r w:rsidRPr="002B2072">
        <w:rPr>
          <w:rFonts w:ascii="Palatino Linotype" w:hAnsi="Palatino Linotype"/>
          <w:sz w:val="24"/>
          <w:szCs w:val="24"/>
        </w:rPr>
        <w:t>Rates of pay or any other form of compensation and changes in compensation</w:t>
      </w:r>
      <w:proofErr w:type="gramStart"/>
      <w:r w:rsidRPr="002B2072">
        <w:rPr>
          <w:rFonts w:ascii="Palatino Linotype" w:hAnsi="Palatino Linotype"/>
          <w:sz w:val="24"/>
          <w:szCs w:val="24"/>
        </w:rPr>
        <w:t>;</w:t>
      </w:r>
      <w:proofErr w:type="gramEnd"/>
    </w:p>
    <w:p w:rsidR="00796DA4" w:rsidRPr="002B2072" w:rsidRDefault="00796DA4" w:rsidP="006100EF">
      <w:pPr>
        <w:tabs>
          <w:tab w:val="left" w:pos="720"/>
        </w:tabs>
        <w:spacing w:after="120" w:line="276" w:lineRule="auto"/>
        <w:ind w:left="720" w:hanging="360"/>
        <w:jc w:val="both"/>
        <w:rPr>
          <w:rFonts w:ascii="Palatino Linotype" w:hAnsi="Palatino Linotype"/>
          <w:sz w:val="24"/>
          <w:szCs w:val="24"/>
        </w:rPr>
      </w:pPr>
      <w:r w:rsidRPr="002B2072">
        <w:rPr>
          <w:rFonts w:ascii="Palatino Linotype" w:hAnsi="Palatino Linotype"/>
          <w:sz w:val="24"/>
          <w:szCs w:val="24"/>
        </w:rPr>
        <w:t>d)</w:t>
      </w:r>
      <w:r w:rsidR="006100EF">
        <w:rPr>
          <w:rFonts w:ascii="Palatino Linotype" w:hAnsi="Palatino Linotype"/>
          <w:sz w:val="24"/>
          <w:szCs w:val="24"/>
        </w:rPr>
        <w:tab/>
      </w:r>
      <w:r w:rsidRPr="002B2072">
        <w:rPr>
          <w:rFonts w:ascii="Palatino Linotype" w:hAnsi="Palatino Linotype"/>
          <w:sz w:val="24"/>
          <w:szCs w:val="24"/>
        </w:rPr>
        <w:t xml:space="preserve">Job assignments, job classifications, organizational structures, </w:t>
      </w:r>
      <w:proofErr w:type="gramStart"/>
      <w:r w:rsidRPr="002B2072">
        <w:rPr>
          <w:rFonts w:ascii="Palatino Linotype" w:hAnsi="Palatino Linotype"/>
          <w:sz w:val="24"/>
          <w:szCs w:val="24"/>
        </w:rPr>
        <w:t>position</w:t>
      </w:r>
      <w:proofErr w:type="gramEnd"/>
      <w:r w:rsidRPr="002B2072">
        <w:rPr>
          <w:rFonts w:ascii="Palatino Linotype" w:hAnsi="Palatino Linotype"/>
          <w:sz w:val="24"/>
          <w:szCs w:val="24"/>
        </w:rPr>
        <w:t xml:space="preserve"> descriptions, lines of progression and seniority lists;</w:t>
      </w:r>
    </w:p>
    <w:p w:rsidR="00796DA4" w:rsidRPr="002B2072" w:rsidRDefault="00796DA4" w:rsidP="006100EF">
      <w:pPr>
        <w:tabs>
          <w:tab w:val="left" w:pos="720"/>
        </w:tabs>
        <w:spacing w:after="120" w:line="276" w:lineRule="auto"/>
        <w:ind w:left="720" w:hanging="360"/>
        <w:jc w:val="both"/>
        <w:rPr>
          <w:rFonts w:ascii="Palatino Linotype" w:hAnsi="Palatino Linotype"/>
          <w:sz w:val="24"/>
          <w:szCs w:val="24"/>
        </w:rPr>
      </w:pPr>
      <w:r w:rsidRPr="002B2072">
        <w:rPr>
          <w:rFonts w:ascii="Palatino Linotype" w:hAnsi="Palatino Linotype"/>
          <w:sz w:val="24"/>
          <w:szCs w:val="24"/>
        </w:rPr>
        <w:t>e)</w:t>
      </w:r>
      <w:r w:rsidR="006100EF">
        <w:rPr>
          <w:rFonts w:ascii="Palatino Linotype" w:hAnsi="Palatino Linotype"/>
          <w:sz w:val="24"/>
          <w:szCs w:val="24"/>
        </w:rPr>
        <w:tab/>
      </w:r>
      <w:r w:rsidRPr="002B2072">
        <w:rPr>
          <w:rFonts w:ascii="Palatino Linotype" w:hAnsi="Palatino Linotype"/>
          <w:sz w:val="24"/>
          <w:szCs w:val="24"/>
        </w:rPr>
        <w:t>Leaves of absence, sick leave or any other leave</w:t>
      </w:r>
      <w:proofErr w:type="gramStart"/>
      <w:r w:rsidRPr="002B2072">
        <w:rPr>
          <w:rFonts w:ascii="Palatino Linotype" w:hAnsi="Palatino Linotype"/>
          <w:sz w:val="24"/>
          <w:szCs w:val="24"/>
        </w:rPr>
        <w:t>;</w:t>
      </w:r>
      <w:proofErr w:type="gramEnd"/>
    </w:p>
    <w:p w:rsidR="00796DA4" w:rsidRPr="002B2072" w:rsidRDefault="00796DA4" w:rsidP="006100EF">
      <w:pPr>
        <w:tabs>
          <w:tab w:val="left" w:pos="720"/>
        </w:tabs>
        <w:spacing w:after="120" w:line="276" w:lineRule="auto"/>
        <w:ind w:left="720" w:hanging="360"/>
        <w:jc w:val="both"/>
        <w:rPr>
          <w:rFonts w:ascii="Palatino Linotype" w:hAnsi="Palatino Linotype"/>
          <w:sz w:val="24"/>
          <w:szCs w:val="24"/>
        </w:rPr>
      </w:pPr>
      <w:r w:rsidRPr="002B2072">
        <w:rPr>
          <w:rFonts w:ascii="Palatino Linotype" w:hAnsi="Palatino Linotype"/>
          <w:sz w:val="24"/>
          <w:szCs w:val="24"/>
        </w:rPr>
        <w:t>f)</w:t>
      </w:r>
      <w:r w:rsidR="006100EF">
        <w:rPr>
          <w:rFonts w:ascii="Palatino Linotype" w:hAnsi="Palatino Linotype"/>
          <w:sz w:val="24"/>
          <w:szCs w:val="24"/>
        </w:rPr>
        <w:tab/>
      </w:r>
      <w:r w:rsidRPr="002B2072">
        <w:rPr>
          <w:rFonts w:ascii="Palatino Linotype" w:hAnsi="Palatino Linotype"/>
          <w:sz w:val="24"/>
          <w:szCs w:val="24"/>
        </w:rPr>
        <w:t>Selection and financial support for training including apprenticeship, pro</w:t>
      </w:r>
      <w:r w:rsidR="006100EF">
        <w:rPr>
          <w:rFonts w:ascii="Palatino Linotype" w:hAnsi="Palatino Linotype"/>
          <w:sz w:val="24"/>
          <w:szCs w:val="24"/>
        </w:rPr>
        <w:t>fessional meetings, conferences</w:t>
      </w:r>
      <w:r w:rsidRPr="002B2072">
        <w:rPr>
          <w:rFonts w:ascii="Palatino Linotype" w:hAnsi="Palatino Linotype"/>
          <w:sz w:val="24"/>
          <w:szCs w:val="24"/>
        </w:rPr>
        <w:t xml:space="preserve"> and other activities and selection for leaves of absence to pursue training;</w:t>
      </w:r>
    </w:p>
    <w:p w:rsidR="00796DA4" w:rsidRPr="002B2072" w:rsidRDefault="00796DA4" w:rsidP="006100EF">
      <w:pPr>
        <w:tabs>
          <w:tab w:val="left" w:pos="720"/>
        </w:tabs>
        <w:spacing w:after="120" w:line="276" w:lineRule="auto"/>
        <w:ind w:left="720" w:hanging="360"/>
        <w:jc w:val="both"/>
        <w:rPr>
          <w:rFonts w:ascii="Palatino Linotype" w:hAnsi="Palatino Linotype"/>
          <w:sz w:val="24"/>
          <w:szCs w:val="24"/>
        </w:rPr>
      </w:pPr>
      <w:r w:rsidRPr="002B2072">
        <w:rPr>
          <w:rFonts w:ascii="Palatino Linotype" w:hAnsi="Palatino Linotype"/>
          <w:sz w:val="24"/>
          <w:szCs w:val="24"/>
        </w:rPr>
        <w:t>g)</w:t>
      </w:r>
      <w:r w:rsidR="006100EF">
        <w:rPr>
          <w:rFonts w:ascii="Palatino Linotype" w:hAnsi="Palatino Linotype"/>
          <w:sz w:val="24"/>
          <w:szCs w:val="24"/>
        </w:rPr>
        <w:tab/>
      </w:r>
      <w:r w:rsidRPr="002B2072">
        <w:rPr>
          <w:rFonts w:ascii="Palatino Linotype" w:hAnsi="Palatino Linotype"/>
          <w:sz w:val="24"/>
          <w:szCs w:val="24"/>
        </w:rPr>
        <w:t>Activities sponsored by the contractor including social or recreational programs; and</w:t>
      </w:r>
    </w:p>
    <w:p w:rsidR="00796DA4" w:rsidRPr="002B2072" w:rsidRDefault="00796DA4" w:rsidP="006100EF">
      <w:pPr>
        <w:tabs>
          <w:tab w:val="left" w:pos="720"/>
        </w:tabs>
        <w:spacing w:after="120" w:line="276" w:lineRule="auto"/>
        <w:ind w:left="720" w:hanging="360"/>
        <w:jc w:val="both"/>
        <w:rPr>
          <w:rFonts w:ascii="Palatino Linotype" w:hAnsi="Palatino Linotype"/>
          <w:sz w:val="24"/>
          <w:szCs w:val="24"/>
        </w:rPr>
      </w:pPr>
      <w:r w:rsidRPr="002B2072">
        <w:rPr>
          <w:rFonts w:ascii="Palatino Linotype" w:hAnsi="Palatino Linotype"/>
          <w:sz w:val="24"/>
          <w:szCs w:val="24"/>
        </w:rPr>
        <w:t>h)</w:t>
      </w:r>
      <w:r w:rsidR="006100EF">
        <w:rPr>
          <w:rFonts w:ascii="Palatino Linotype" w:hAnsi="Palatino Linotype"/>
          <w:sz w:val="24"/>
          <w:szCs w:val="24"/>
        </w:rPr>
        <w:tab/>
      </w:r>
      <w:r w:rsidRPr="002B2072">
        <w:rPr>
          <w:rFonts w:ascii="Palatino Linotype" w:hAnsi="Palatino Linotype"/>
          <w:sz w:val="24"/>
          <w:szCs w:val="24"/>
        </w:rPr>
        <w:t xml:space="preserve">Any other term, condition or </w:t>
      </w:r>
      <w:r w:rsidR="00080E2C" w:rsidRPr="002B2072">
        <w:rPr>
          <w:rFonts w:ascii="Palatino Linotype" w:hAnsi="Palatino Linotype"/>
          <w:sz w:val="24"/>
          <w:szCs w:val="24"/>
        </w:rPr>
        <w:t>privilege</w:t>
      </w:r>
      <w:r w:rsidRPr="002B2072">
        <w:rPr>
          <w:rFonts w:ascii="Palatino Linotype" w:hAnsi="Palatino Linotype"/>
          <w:sz w:val="24"/>
          <w:szCs w:val="24"/>
        </w:rPr>
        <w:t xml:space="preserve"> of employment. </w:t>
      </w:r>
    </w:p>
    <w:p w:rsidR="006100EF" w:rsidRDefault="00D978EE" w:rsidP="006100EF">
      <w:pPr>
        <w:spacing w:after="120" w:line="276" w:lineRule="auto"/>
        <w:ind w:left="360" w:hanging="360"/>
        <w:jc w:val="both"/>
        <w:rPr>
          <w:rFonts w:ascii="Palatino Linotype" w:hAnsi="Palatino Linotype"/>
          <w:spacing w:val="-2"/>
          <w:sz w:val="24"/>
          <w:szCs w:val="24"/>
        </w:rPr>
      </w:pPr>
      <w:r w:rsidRPr="002B2072">
        <w:rPr>
          <w:rFonts w:ascii="Palatino Linotype" w:hAnsi="Palatino Linotype"/>
          <w:spacing w:val="-2"/>
          <w:sz w:val="24"/>
          <w:szCs w:val="24"/>
        </w:rPr>
        <w:t>2.</w:t>
      </w:r>
      <w:r w:rsidRPr="002B2072">
        <w:rPr>
          <w:rFonts w:ascii="Palatino Linotype" w:hAnsi="Palatino Linotype"/>
          <w:spacing w:val="-2"/>
          <w:sz w:val="24"/>
          <w:szCs w:val="24"/>
        </w:rPr>
        <w:tab/>
        <w:t>The C</w:t>
      </w:r>
      <w:r w:rsidR="006100EF">
        <w:rPr>
          <w:rFonts w:ascii="Palatino Linotype" w:hAnsi="Palatino Linotype"/>
          <w:spacing w:val="-2"/>
          <w:sz w:val="24"/>
          <w:szCs w:val="24"/>
        </w:rPr>
        <w:t xml:space="preserve">ontractor </w:t>
      </w:r>
      <w:r w:rsidRPr="002B2072">
        <w:rPr>
          <w:rFonts w:ascii="Palatino Linotype" w:hAnsi="Palatino Linotype"/>
          <w:spacing w:val="-2"/>
          <w:sz w:val="24"/>
          <w:szCs w:val="24"/>
        </w:rPr>
        <w:t>agrees to comply with the rules, regulations and relevant orders of the Secretary of Labor issued pursuant to the Act.</w:t>
      </w:r>
      <w:r w:rsidR="006100EF" w:rsidRPr="006100EF">
        <w:rPr>
          <w:rFonts w:ascii="Palatino Linotype" w:hAnsi="Palatino Linotype"/>
          <w:spacing w:val="-2"/>
          <w:sz w:val="24"/>
          <w:szCs w:val="24"/>
        </w:rPr>
        <w:t xml:space="preserve"> </w:t>
      </w:r>
    </w:p>
    <w:p w:rsidR="006100EF" w:rsidRDefault="00D978EE" w:rsidP="006100EF">
      <w:pPr>
        <w:spacing w:after="120" w:line="276" w:lineRule="auto"/>
        <w:ind w:left="360" w:hanging="360"/>
        <w:jc w:val="both"/>
        <w:rPr>
          <w:rFonts w:ascii="Palatino Linotype" w:hAnsi="Palatino Linotype"/>
          <w:spacing w:val="-2"/>
          <w:sz w:val="24"/>
          <w:szCs w:val="24"/>
        </w:rPr>
      </w:pPr>
      <w:r w:rsidRPr="002B2072">
        <w:rPr>
          <w:rFonts w:ascii="Palatino Linotype" w:hAnsi="Palatino Linotype"/>
          <w:spacing w:val="-2"/>
          <w:sz w:val="24"/>
          <w:szCs w:val="24"/>
        </w:rPr>
        <w:t>3.</w:t>
      </w:r>
      <w:r w:rsidRPr="002B2072">
        <w:rPr>
          <w:rFonts w:ascii="Palatino Linotype" w:hAnsi="Palatino Linotype"/>
          <w:spacing w:val="-2"/>
          <w:sz w:val="24"/>
          <w:szCs w:val="24"/>
        </w:rPr>
        <w:tab/>
        <w:t>In the event of the C</w:t>
      </w:r>
      <w:r w:rsidR="006100EF">
        <w:rPr>
          <w:rFonts w:ascii="Palatino Linotype" w:hAnsi="Palatino Linotype"/>
          <w:spacing w:val="-2"/>
          <w:sz w:val="24"/>
          <w:szCs w:val="24"/>
        </w:rPr>
        <w:t>ontractor</w:t>
      </w:r>
      <w:r w:rsidRPr="002B2072">
        <w:rPr>
          <w:rFonts w:ascii="Palatino Linotype" w:hAnsi="Palatino Linotype"/>
          <w:spacing w:val="-2"/>
          <w:sz w:val="24"/>
          <w:szCs w:val="24"/>
        </w:rPr>
        <w:t>’s non</w:t>
      </w:r>
      <w:r w:rsidRPr="002B2072">
        <w:rPr>
          <w:rFonts w:ascii="Palatino Linotype" w:hAnsi="Palatino Linotype"/>
          <w:spacing w:val="-2"/>
          <w:sz w:val="24"/>
          <w:szCs w:val="24"/>
        </w:rPr>
        <w:noBreakHyphen/>
        <w:t>compliance with the requirements of this clause, actions for non</w:t>
      </w:r>
      <w:r w:rsidRPr="002B2072">
        <w:rPr>
          <w:rFonts w:ascii="Palatino Linotype" w:hAnsi="Palatino Linotype"/>
          <w:spacing w:val="-2"/>
          <w:sz w:val="24"/>
          <w:szCs w:val="24"/>
        </w:rPr>
        <w:noBreakHyphen/>
        <w:t xml:space="preserve">compliance </w:t>
      </w:r>
      <w:proofErr w:type="gramStart"/>
      <w:r w:rsidRPr="002B2072">
        <w:rPr>
          <w:rFonts w:ascii="Palatino Linotype" w:hAnsi="Palatino Linotype"/>
          <w:spacing w:val="-2"/>
          <w:sz w:val="24"/>
          <w:szCs w:val="24"/>
        </w:rPr>
        <w:t>may be taken</w:t>
      </w:r>
      <w:proofErr w:type="gramEnd"/>
      <w:r w:rsidRPr="002B2072">
        <w:rPr>
          <w:rFonts w:ascii="Palatino Linotype" w:hAnsi="Palatino Linotype"/>
          <w:spacing w:val="-2"/>
          <w:sz w:val="24"/>
          <w:szCs w:val="24"/>
        </w:rPr>
        <w:t xml:space="preserve"> in accordance with the rules, regulations and relevant orders of the Secretary of Labor issued pursuant to the Act.</w:t>
      </w:r>
      <w:r w:rsidR="006100EF" w:rsidRPr="006100EF">
        <w:rPr>
          <w:rFonts w:ascii="Palatino Linotype" w:hAnsi="Palatino Linotype"/>
          <w:spacing w:val="-2"/>
          <w:sz w:val="24"/>
          <w:szCs w:val="24"/>
        </w:rPr>
        <w:t xml:space="preserve"> </w:t>
      </w:r>
    </w:p>
    <w:p w:rsidR="00912593" w:rsidRDefault="00D978EE" w:rsidP="00912593">
      <w:pPr>
        <w:spacing w:after="120" w:line="276" w:lineRule="auto"/>
        <w:ind w:left="360" w:hanging="360"/>
        <w:jc w:val="both"/>
        <w:rPr>
          <w:rFonts w:ascii="Palatino Linotype" w:hAnsi="Palatino Linotype"/>
          <w:spacing w:val="-2"/>
          <w:sz w:val="24"/>
          <w:szCs w:val="24"/>
        </w:rPr>
      </w:pPr>
      <w:r w:rsidRPr="002B2072">
        <w:rPr>
          <w:rFonts w:ascii="Palatino Linotype" w:hAnsi="Palatino Linotype"/>
          <w:spacing w:val="-2"/>
          <w:sz w:val="24"/>
          <w:szCs w:val="24"/>
        </w:rPr>
        <w:lastRenderedPageBreak/>
        <w:t>4.</w:t>
      </w:r>
      <w:r w:rsidRPr="002B2072">
        <w:rPr>
          <w:rFonts w:ascii="Palatino Linotype" w:hAnsi="Palatino Linotype"/>
          <w:spacing w:val="-2"/>
          <w:sz w:val="24"/>
          <w:szCs w:val="24"/>
        </w:rPr>
        <w:tab/>
      </w:r>
      <w:r w:rsidR="00080E2C" w:rsidRPr="002B2072">
        <w:rPr>
          <w:rFonts w:ascii="Palatino Linotype" w:hAnsi="Palatino Linotype" w:cs="Arial"/>
          <w:sz w:val="24"/>
          <w:szCs w:val="24"/>
        </w:rPr>
        <w:t xml:space="preserve">The </w:t>
      </w:r>
      <w:r w:rsidR="006100EF">
        <w:rPr>
          <w:rFonts w:ascii="Palatino Linotype" w:hAnsi="Palatino Linotype" w:cs="Arial"/>
          <w:sz w:val="24"/>
          <w:szCs w:val="24"/>
        </w:rPr>
        <w:t>C</w:t>
      </w:r>
      <w:r w:rsidR="00080E2C" w:rsidRPr="002B2072">
        <w:rPr>
          <w:rFonts w:ascii="Palatino Linotype" w:hAnsi="Palatino Linotype" w:cs="Arial"/>
          <w:sz w:val="24"/>
          <w:szCs w:val="24"/>
        </w:rPr>
        <w:t xml:space="preserve">ontractor agrees to post in conspicuous places, available to employees and applicants for employment, notices in a form to be </w:t>
      </w:r>
      <w:proofErr w:type="gramStart"/>
      <w:r w:rsidR="00080E2C" w:rsidRPr="002B2072">
        <w:rPr>
          <w:rFonts w:ascii="Palatino Linotype" w:hAnsi="Palatino Linotype" w:cs="Arial"/>
          <w:sz w:val="24"/>
          <w:szCs w:val="24"/>
        </w:rPr>
        <w:t>prescribed</w:t>
      </w:r>
      <w:proofErr w:type="gramEnd"/>
      <w:r w:rsidR="00080E2C" w:rsidRPr="002B2072">
        <w:rPr>
          <w:rFonts w:ascii="Palatino Linotype" w:hAnsi="Palatino Linotype" w:cs="Arial"/>
          <w:sz w:val="24"/>
          <w:szCs w:val="24"/>
        </w:rPr>
        <w:t xml:space="preserve"> by the Director, Office of Federal Contract Compliance Programs, provided by or through the contracting officer. </w:t>
      </w:r>
      <w:r w:rsidR="006100EF">
        <w:rPr>
          <w:rFonts w:ascii="Palatino Linotype" w:hAnsi="Palatino Linotype" w:cs="Arial"/>
          <w:sz w:val="24"/>
          <w:szCs w:val="24"/>
        </w:rPr>
        <w:t xml:space="preserve"> </w:t>
      </w:r>
      <w:r w:rsidR="00080E2C" w:rsidRPr="002B2072">
        <w:rPr>
          <w:rFonts w:ascii="Palatino Linotype" w:hAnsi="Palatino Linotype" w:cs="Arial"/>
          <w:sz w:val="24"/>
          <w:szCs w:val="24"/>
        </w:rPr>
        <w:t xml:space="preserve">Such notices shall state the rights of applicants and employees as well as the </w:t>
      </w:r>
      <w:r w:rsidR="006100EF">
        <w:rPr>
          <w:rFonts w:ascii="Palatino Linotype" w:hAnsi="Palatino Linotype" w:cs="Arial"/>
          <w:sz w:val="24"/>
          <w:szCs w:val="24"/>
        </w:rPr>
        <w:t>C</w:t>
      </w:r>
      <w:r w:rsidR="00080E2C" w:rsidRPr="002B2072">
        <w:rPr>
          <w:rFonts w:ascii="Palatino Linotype" w:hAnsi="Palatino Linotype" w:cs="Arial"/>
          <w:sz w:val="24"/>
          <w:szCs w:val="24"/>
        </w:rPr>
        <w:t xml:space="preserve">ontractor's obligation under the law to take affirmative action to employ and advance in employment qualified employees and applicants with disabilities. </w:t>
      </w:r>
      <w:r w:rsidR="006100EF">
        <w:rPr>
          <w:rFonts w:ascii="Palatino Linotype" w:hAnsi="Palatino Linotype" w:cs="Arial"/>
          <w:sz w:val="24"/>
          <w:szCs w:val="24"/>
        </w:rPr>
        <w:t xml:space="preserve"> </w:t>
      </w:r>
      <w:r w:rsidR="00080E2C" w:rsidRPr="002B2072">
        <w:rPr>
          <w:rFonts w:ascii="Palatino Linotype" w:hAnsi="Palatino Linotype" w:cs="Arial"/>
          <w:sz w:val="24"/>
          <w:szCs w:val="24"/>
        </w:rPr>
        <w:t xml:space="preserve">The </w:t>
      </w:r>
      <w:r w:rsidR="006100EF">
        <w:rPr>
          <w:rFonts w:ascii="Palatino Linotype" w:hAnsi="Palatino Linotype" w:cs="Arial"/>
          <w:sz w:val="24"/>
          <w:szCs w:val="24"/>
        </w:rPr>
        <w:t>C</w:t>
      </w:r>
      <w:r w:rsidR="00080E2C" w:rsidRPr="002B2072">
        <w:rPr>
          <w:rFonts w:ascii="Palatino Linotype" w:hAnsi="Palatino Linotype" w:cs="Arial"/>
          <w:sz w:val="24"/>
          <w:szCs w:val="24"/>
        </w:rPr>
        <w:t xml:space="preserve">ontractor must ensure that applicants or employees with disabilities </w:t>
      </w:r>
      <w:proofErr w:type="gramStart"/>
      <w:r w:rsidR="00080E2C" w:rsidRPr="002B2072">
        <w:rPr>
          <w:rFonts w:ascii="Palatino Linotype" w:hAnsi="Palatino Linotype" w:cs="Arial"/>
          <w:sz w:val="24"/>
          <w:szCs w:val="24"/>
        </w:rPr>
        <w:t>are provided</w:t>
      </w:r>
      <w:proofErr w:type="gramEnd"/>
      <w:r w:rsidR="00080E2C" w:rsidRPr="002B2072">
        <w:rPr>
          <w:rFonts w:ascii="Palatino Linotype" w:hAnsi="Palatino Linotype" w:cs="Arial"/>
          <w:sz w:val="24"/>
          <w:szCs w:val="24"/>
        </w:rPr>
        <w:t xml:space="preserve"> the notice in a form that is accessible and understandable to the individual applicant or employee (</w:t>
      </w:r>
      <w:r w:rsidR="00912593">
        <w:rPr>
          <w:rFonts w:ascii="Palatino Linotype" w:hAnsi="Palatino Linotype" w:cs="Arial"/>
          <w:sz w:val="24"/>
          <w:szCs w:val="24"/>
        </w:rPr>
        <w:t>i.e.</w:t>
      </w:r>
      <w:r w:rsidR="00080E2C" w:rsidRPr="002B2072">
        <w:rPr>
          <w:rFonts w:ascii="Palatino Linotype" w:hAnsi="Palatino Linotype" w:cs="Arial"/>
          <w:sz w:val="24"/>
          <w:szCs w:val="24"/>
        </w:rPr>
        <w:t xml:space="preserve"> providing Braille or large print versions of the notice or posting a copy of the notice at a lower height for easy viewing by a person using a wheelchair). </w:t>
      </w:r>
      <w:r w:rsidR="006100EF">
        <w:rPr>
          <w:rFonts w:ascii="Palatino Linotype" w:hAnsi="Palatino Linotype" w:cs="Arial"/>
          <w:sz w:val="24"/>
          <w:szCs w:val="24"/>
        </w:rPr>
        <w:t xml:space="preserve"> </w:t>
      </w:r>
      <w:proofErr w:type="gramStart"/>
      <w:r w:rsidR="00080E2C" w:rsidRPr="002B2072">
        <w:rPr>
          <w:rFonts w:ascii="Palatino Linotype" w:hAnsi="Palatino Linotype" w:cs="Arial"/>
          <w:sz w:val="24"/>
          <w:szCs w:val="24"/>
        </w:rPr>
        <w:t xml:space="preserve">With respect to employees who do not work at a physical location of the </w:t>
      </w:r>
      <w:r w:rsidR="00912593">
        <w:rPr>
          <w:rFonts w:ascii="Palatino Linotype" w:hAnsi="Palatino Linotype" w:cs="Arial"/>
          <w:sz w:val="24"/>
          <w:szCs w:val="24"/>
        </w:rPr>
        <w:t>C</w:t>
      </w:r>
      <w:r w:rsidR="00080E2C" w:rsidRPr="002B2072">
        <w:rPr>
          <w:rFonts w:ascii="Palatino Linotype" w:hAnsi="Palatino Linotype" w:cs="Arial"/>
          <w:sz w:val="24"/>
          <w:szCs w:val="24"/>
        </w:rPr>
        <w:t xml:space="preserve">ontractor, a </w:t>
      </w:r>
      <w:r w:rsidR="00912593">
        <w:rPr>
          <w:rFonts w:ascii="Palatino Linotype" w:hAnsi="Palatino Linotype" w:cs="Arial"/>
          <w:sz w:val="24"/>
          <w:szCs w:val="24"/>
        </w:rPr>
        <w:t>C</w:t>
      </w:r>
      <w:r w:rsidR="00080E2C" w:rsidRPr="002B2072">
        <w:rPr>
          <w:rFonts w:ascii="Palatino Linotype" w:hAnsi="Palatino Linotype" w:cs="Arial"/>
          <w:sz w:val="24"/>
          <w:szCs w:val="24"/>
        </w:rPr>
        <w:t xml:space="preserve">ontractor will satisfy its posting obligations by posting such notices in an electronic format, provided that the </w:t>
      </w:r>
      <w:r w:rsidR="00912593">
        <w:rPr>
          <w:rFonts w:ascii="Palatino Linotype" w:hAnsi="Palatino Linotype" w:cs="Arial"/>
          <w:sz w:val="24"/>
          <w:szCs w:val="24"/>
        </w:rPr>
        <w:t>C</w:t>
      </w:r>
      <w:r w:rsidR="00080E2C" w:rsidRPr="002B2072">
        <w:rPr>
          <w:rFonts w:ascii="Palatino Linotype" w:hAnsi="Palatino Linotype" w:cs="Arial"/>
          <w:sz w:val="24"/>
          <w:szCs w:val="24"/>
        </w:rPr>
        <w:t xml:space="preserve">ontractor provides computers, or access to computers, that can access the electronic posting to such employees or the </w:t>
      </w:r>
      <w:r w:rsidR="00912593">
        <w:rPr>
          <w:rFonts w:ascii="Palatino Linotype" w:hAnsi="Palatino Linotype" w:cs="Arial"/>
          <w:sz w:val="24"/>
          <w:szCs w:val="24"/>
        </w:rPr>
        <w:t>C</w:t>
      </w:r>
      <w:r w:rsidR="00080E2C" w:rsidRPr="002B2072">
        <w:rPr>
          <w:rFonts w:ascii="Palatino Linotype" w:hAnsi="Palatino Linotype" w:cs="Arial"/>
          <w:sz w:val="24"/>
          <w:szCs w:val="24"/>
        </w:rPr>
        <w:t>ontractor has actual knowledge that such employees otherwise are able to access the electronically posted notices.</w:t>
      </w:r>
      <w:proofErr w:type="gramEnd"/>
      <w:r w:rsidR="00912593">
        <w:rPr>
          <w:rFonts w:ascii="Palatino Linotype" w:hAnsi="Palatino Linotype" w:cs="Arial"/>
          <w:sz w:val="24"/>
          <w:szCs w:val="24"/>
        </w:rPr>
        <w:t xml:space="preserve"> </w:t>
      </w:r>
      <w:r w:rsidR="00080E2C" w:rsidRPr="002B2072">
        <w:rPr>
          <w:rFonts w:ascii="Palatino Linotype" w:hAnsi="Palatino Linotype" w:cs="Arial"/>
          <w:sz w:val="24"/>
          <w:szCs w:val="24"/>
        </w:rPr>
        <w:t xml:space="preserve"> Electronic notices for employees </w:t>
      </w:r>
      <w:proofErr w:type="gramStart"/>
      <w:r w:rsidR="00080E2C" w:rsidRPr="002B2072">
        <w:rPr>
          <w:rFonts w:ascii="Palatino Linotype" w:hAnsi="Palatino Linotype" w:cs="Arial"/>
          <w:sz w:val="24"/>
          <w:szCs w:val="24"/>
        </w:rPr>
        <w:t>must be posted in a conspicuous location and format on the company's intranet or sent by electronic mail to employees</w:t>
      </w:r>
      <w:proofErr w:type="gramEnd"/>
      <w:r w:rsidR="00080E2C" w:rsidRPr="002B2072">
        <w:rPr>
          <w:rFonts w:ascii="Palatino Linotype" w:hAnsi="Palatino Linotype" w:cs="Arial"/>
          <w:sz w:val="24"/>
          <w:szCs w:val="24"/>
        </w:rPr>
        <w:t xml:space="preserve">. </w:t>
      </w:r>
      <w:r w:rsidR="00912593">
        <w:rPr>
          <w:rFonts w:ascii="Palatino Linotype" w:hAnsi="Palatino Linotype" w:cs="Arial"/>
          <w:sz w:val="24"/>
          <w:szCs w:val="24"/>
        </w:rPr>
        <w:t xml:space="preserve"> </w:t>
      </w:r>
      <w:r w:rsidR="00080E2C" w:rsidRPr="002B2072">
        <w:rPr>
          <w:rFonts w:ascii="Palatino Linotype" w:hAnsi="Palatino Linotype" w:cs="Arial"/>
          <w:sz w:val="24"/>
          <w:szCs w:val="24"/>
        </w:rPr>
        <w:t xml:space="preserve">An electronic posting </w:t>
      </w:r>
      <w:proofErr w:type="gramStart"/>
      <w:r w:rsidR="00080E2C" w:rsidRPr="002B2072">
        <w:rPr>
          <w:rFonts w:ascii="Palatino Linotype" w:hAnsi="Palatino Linotype" w:cs="Arial"/>
          <w:sz w:val="24"/>
          <w:szCs w:val="24"/>
        </w:rPr>
        <w:t>must be used</w:t>
      </w:r>
      <w:proofErr w:type="gramEnd"/>
      <w:r w:rsidR="00080E2C" w:rsidRPr="002B2072">
        <w:rPr>
          <w:rFonts w:ascii="Palatino Linotype" w:hAnsi="Palatino Linotype" w:cs="Arial"/>
          <w:sz w:val="24"/>
          <w:szCs w:val="24"/>
        </w:rPr>
        <w:t xml:space="preserve"> by the </w:t>
      </w:r>
      <w:r w:rsidR="00912593">
        <w:rPr>
          <w:rFonts w:ascii="Palatino Linotype" w:hAnsi="Palatino Linotype" w:cs="Arial"/>
          <w:sz w:val="24"/>
          <w:szCs w:val="24"/>
        </w:rPr>
        <w:t>C</w:t>
      </w:r>
      <w:r w:rsidR="00080E2C" w:rsidRPr="002B2072">
        <w:rPr>
          <w:rFonts w:ascii="Palatino Linotype" w:hAnsi="Palatino Linotype" w:cs="Arial"/>
          <w:sz w:val="24"/>
          <w:szCs w:val="24"/>
        </w:rPr>
        <w:t xml:space="preserve">ontractor to notify job applicants of their rights if the </w:t>
      </w:r>
      <w:r w:rsidR="00912593">
        <w:rPr>
          <w:rFonts w:ascii="Palatino Linotype" w:hAnsi="Palatino Linotype" w:cs="Arial"/>
          <w:sz w:val="24"/>
          <w:szCs w:val="24"/>
        </w:rPr>
        <w:t>C</w:t>
      </w:r>
      <w:r w:rsidR="00080E2C" w:rsidRPr="002B2072">
        <w:rPr>
          <w:rFonts w:ascii="Palatino Linotype" w:hAnsi="Palatino Linotype" w:cs="Arial"/>
          <w:sz w:val="24"/>
          <w:szCs w:val="24"/>
        </w:rPr>
        <w:t xml:space="preserve">ontractor utilizes an electronic application process. </w:t>
      </w:r>
      <w:r w:rsidR="00912593">
        <w:rPr>
          <w:rFonts w:ascii="Palatino Linotype" w:hAnsi="Palatino Linotype" w:cs="Arial"/>
          <w:sz w:val="24"/>
          <w:szCs w:val="24"/>
        </w:rPr>
        <w:t xml:space="preserve"> </w:t>
      </w:r>
      <w:r w:rsidR="00080E2C" w:rsidRPr="002B2072">
        <w:rPr>
          <w:rFonts w:ascii="Palatino Linotype" w:hAnsi="Palatino Linotype" w:cs="Arial"/>
          <w:sz w:val="24"/>
          <w:szCs w:val="24"/>
        </w:rPr>
        <w:t>Such electronic applicant notice must be conspicuously stored with, or as part of, the electronic application</w:t>
      </w:r>
      <w:r w:rsidRPr="002B2072">
        <w:rPr>
          <w:rFonts w:ascii="Palatino Linotype" w:hAnsi="Palatino Linotype"/>
          <w:spacing w:val="-2"/>
          <w:sz w:val="24"/>
          <w:szCs w:val="24"/>
        </w:rPr>
        <w:t>.</w:t>
      </w:r>
      <w:r w:rsidR="00912593" w:rsidRPr="00912593">
        <w:rPr>
          <w:rFonts w:ascii="Palatino Linotype" w:hAnsi="Palatino Linotype"/>
          <w:spacing w:val="-2"/>
          <w:sz w:val="24"/>
          <w:szCs w:val="24"/>
        </w:rPr>
        <w:t xml:space="preserve"> </w:t>
      </w:r>
    </w:p>
    <w:p w:rsidR="00912593" w:rsidRDefault="00D978EE" w:rsidP="00912593">
      <w:pPr>
        <w:spacing w:after="120" w:line="276" w:lineRule="auto"/>
        <w:ind w:left="360" w:hanging="360"/>
        <w:jc w:val="both"/>
        <w:rPr>
          <w:rFonts w:ascii="Palatino Linotype" w:hAnsi="Palatino Linotype"/>
          <w:spacing w:val="-2"/>
          <w:sz w:val="24"/>
          <w:szCs w:val="24"/>
        </w:rPr>
      </w:pPr>
      <w:proofErr w:type="gramStart"/>
      <w:r w:rsidRPr="002B2072">
        <w:rPr>
          <w:rFonts w:ascii="Palatino Linotype" w:hAnsi="Palatino Linotype"/>
          <w:spacing w:val="-2"/>
          <w:sz w:val="24"/>
          <w:szCs w:val="24"/>
        </w:rPr>
        <w:t>5.</w:t>
      </w:r>
      <w:r w:rsidRPr="002B2072">
        <w:rPr>
          <w:rFonts w:ascii="Palatino Linotype" w:hAnsi="Palatino Linotype"/>
          <w:spacing w:val="-2"/>
          <w:sz w:val="24"/>
          <w:szCs w:val="24"/>
        </w:rPr>
        <w:tab/>
        <w:t xml:space="preserve">The </w:t>
      </w:r>
      <w:r w:rsidR="00912593">
        <w:rPr>
          <w:rFonts w:ascii="Palatino Linotype" w:hAnsi="Palatino Linotype"/>
          <w:spacing w:val="-2"/>
          <w:sz w:val="24"/>
          <w:szCs w:val="24"/>
        </w:rPr>
        <w:t xml:space="preserve">Contractor </w:t>
      </w:r>
      <w:r w:rsidRPr="002B2072">
        <w:rPr>
          <w:rFonts w:ascii="Palatino Linotype" w:hAnsi="Palatino Linotype"/>
          <w:spacing w:val="-2"/>
          <w:sz w:val="24"/>
          <w:szCs w:val="24"/>
        </w:rPr>
        <w:t xml:space="preserve">will notify each labor union or representative of workers with which it has a collective bargaining agreement or other contract understanding that the </w:t>
      </w:r>
      <w:r w:rsidR="00912593">
        <w:rPr>
          <w:rFonts w:ascii="Palatino Linotype" w:hAnsi="Palatino Linotype"/>
          <w:spacing w:val="-2"/>
          <w:sz w:val="24"/>
          <w:szCs w:val="24"/>
        </w:rPr>
        <w:t xml:space="preserve">Contractor </w:t>
      </w:r>
      <w:r w:rsidRPr="002B2072">
        <w:rPr>
          <w:rFonts w:ascii="Palatino Linotype" w:hAnsi="Palatino Linotype"/>
          <w:spacing w:val="-2"/>
          <w:sz w:val="24"/>
          <w:szCs w:val="24"/>
        </w:rPr>
        <w:t>is bound by the terms of Section 503 of Rehabilitation Act of 1973,</w:t>
      </w:r>
      <w:r w:rsidR="00080E2C" w:rsidRPr="002B2072">
        <w:rPr>
          <w:rFonts w:ascii="Palatino Linotype" w:hAnsi="Palatino Linotype"/>
          <w:spacing w:val="-2"/>
          <w:sz w:val="24"/>
          <w:szCs w:val="24"/>
        </w:rPr>
        <w:t xml:space="preserve"> as amended,</w:t>
      </w:r>
      <w:r w:rsidRPr="002B2072">
        <w:rPr>
          <w:rFonts w:ascii="Palatino Linotype" w:hAnsi="Palatino Linotype"/>
          <w:spacing w:val="-2"/>
          <w:sz w:val="24"/>
          <w:szCs w:val="24"/>
        </w:rPr>
        <w:t xml:space="preserve"> and is committed to take affirmative action to employ and advance in employment</w:t>
      </w:r>
      <w:r w:rsidR="00912593">
        <w:rPr>
          <w:rFonts w:ascii="Palatino Linotype" w:hAnsi="Palatino Linotype"/>
          <w:spacing w:val="-2"/>
          <w:sz w:val="24"/>
          <w:szCs w:val="24"/>
        </w:rPr>
        <w:t xml:space="preserve"> </w:t>
      </w:r>
      <w:r w:rsidR="00080E2C" w:rsidRPr="002B2072">
        <w:rPr>
          <w:rFonts w:ascii="Palatino Linotype" w:hAnsi="Palatino Linotype"/>
          <w:spacing w:val="-2"/>
          <w:sz w:val="24"/>
          <w:szCs w:val="24"/>
        </w:rPr>
        <w:t>and shall not discriminate against</w:t>
      </w:r>
      <w:r w:rsidR="00912593">
        <w:rPr>
          <w:rFonts w:ascii="Palatino Linotype" w:hAnsi="Palatino Linotype"/>
          <w:spacing w:val="-2"/>
          <w:sz w:val="24"/>
          <w:szCs w:val="24"/>
        </w:rPr>
        <w:t xml:space="preserve"> </w:t>
      </w:r>
      <w:r w:rsidR="00080E2C" w:rsidRPr="002B2072">
        <w:rPr>
          <w:rFonts w:ascii="Palatino Linotype" w:hAnsi="Palatino Linotype"/>
          <w:spacing w:val="-2"/>
          <w:sz w:val="24"/>
          <w:szCs w:val="24"/>
        </w:rPr>
        <w:t xml:space="preserve">individuals with </w:t>
      </w:r>
      <w:r w:rsidRPr="002B2072">
        <w:rPr>
          <w:rFonts w:ascii="Palatino Linotype" w:hAnsi="Palatino Linotype"/>
          <w:spacing w:val="-2"/>
          <w:sz w:val="24"/>
          <w:szCs w:val="24"/>
        </w:rPr>
        <w:t xml:space="preserve">physical </w:t>
      </w:r>
      <w:r w:rsidR="00080E2C" w:rsidRPr="002B2072">
        <w:rPr>
          <w:rFonts w:ascii="Palatino Linotype" w:hAnsi="Palatino Linotype"/>
          <w:spacing w:val="-2"/>
          <w:sz w:val="24"/>
          <w:szCs w:val="24"/>
        </w:rPr>
        <w:t xml:space="preserve">or </w:t>
      </w:r>
      <w:r w:rsidRPr="002B2072">
        <w:rPr>
          <w:rFonts w:ascii="Palatino Linotype" w:hAnsi="Palatino Linotype"/>
          <w:spacing w:val="-2"/>
          <w:sz w:val="24"/>
          <w:szCs w:val="24"/>
        </w:rPr>
        <w:t>mental</w:t>
      </w:r>
      <w:r w:rsidR="00080E2C" w:rsidRPr="002B2072">
        <w:rPr>
          <w:rFonts w:ascii="Palatino Linotype" w:hAnsi="Palatino Linotype"/>
          <w:spacing w:val="-2"/>
          <w:sz w:val="24"/>
          <w:szCs w:val="24"/>
        </w:rPr>
        <w:t xml:space="preserve"> disabilities</w:t>
      </w:r>
      <w:r w:rsidRPr="002B2072">
        <w:rPr>
          <w:rFonts w:ascii="Palatino Linotype" w:hAnsi="Palatino Linotype"/>
          <w:spacing w:val="-2"/>
          <w:sz w:val="24"/>
          <w:szCs w:val="24"/>
        </w:rPr>
        <w:t>.</w:t>
      </w:r>
      <w:proofErr w:type="gramEnd"/>
      <w:r w:rsidR="00912593" w:rsidRPr="00912593">
        <w:rPr>
          <w:rFonts w:ascii="Palatino Linotype" w:hAnsi="Palatino Linotype"/>
          <w:spacing w:val="-2"/>
          <w:sz w:val="24"/>
          <w:szCs w:val="24"/>
        </w:rPr>
        <w:t xml:space="preserve"> </w:t>
      </w:r>
    </w:p>
    <w:p w:rsidR="00912593" w:rsidRDefault="00D978EE" w:rsidP="00912593">
      <w:pPr>
        <w:spacing w:after="120" w:line="276" w:lineRule="auto"/>
        <w:ind w:left="360" w:hanging="360"/>
        <w:jc w:val="both"/>
        <w:rPr>
          <w:rFonts w:ascii="Palatino Linotype" w:hAnsi="Palatino Linotype"/>
          <w:spacing w:val="-2"/>
          <w:sz w:val="24"/>
          <w:szCs w:val="24"/>
        </w:rPr>
      </w:pPr>
      <w:r w:rsidRPr="002B2072">
        <w:rPr>
          <w:rFonts w:ascii="Palatino Linotype" w:hAnsi="Palatino Linotype"/>
          <w:spacing w:val="-2"/>
          <w:sz w:val="24"/>
          <w:szCs w:val="24"/>
        </w:rPr>
        <w:t>6.</w:t>
      </w:r>
      <w:r w:rsidRPr="002B2072">
        <w:rPr>
          <w:rFonts w:ascii="Palatino Linotype" w:hAnsi="Palatino Linotype"/>
          <w:spacing w:val="-2"/>
          <w:sz w:val="24"/>
          <w:szCs w:val="24"/>
        </w:rPr>
        <w:tab/>
        <w:t>The C</w:t>
      </w:r>
      <w:r w:rsidR="00912593">
        <w:rPr>
          <w:rFonts w:ascii="Palatino Linotype" w:hAnsi="Palatino Linotype"/>
          <w:spacing w:val="-2"/>
          <w:sz w:val="24"/>
          <w:szCs w:val="24"/>
        </w:rPr>
        <w:t xml:space="preserve">ontractor </w:t>
      </w:r>
      <w:r w:rsidR="00CD52E6" w:rsidRPr="002B2072">
        <w:rPr>
          <w:rFonts w:ascii="Palatino Linotype" w:hAnsi="Palatino Linotype"/>
          <w:spacing w:val="-2"/>
          <w:sz w:val="24"/>
          <w:szCs w:val="24"/>
        </w:rPr>
        <w:t xml:space="preserve">must </w:t>
      </w:r>
      <w:r w:rsidRPr="002B2072">
        <w:rPr>
          <w:rFonts w:ascii="Palatino Linotype" w:hAnsi="Palatino Linotype"/>
          <w:spacing w:val="-2"/>
          <w:sz w:val="24"/>
          <w:szCs w:val="24"/>
        </w:rPr>
        <w:t>include the provisions of this clause in every subcontract or purchase order</w:t>
      </w:r>
      <w:r w:rsidR="00CD52E6" w:rsidRPr="002B2072">
        <w:rPr>
          <w:rFonts w:ascii="Palatino Linotype" w:hAnsi="Palatino Linotype"/>
          <w:spacing w:val="-2"/>
          <w:sz w:val="24"/>
          <w:szCs w:val="24"/>
        </w:rPr>
        <w:t xml:space="preserve"> in excess</w:t>
      </w:r>
      <w:r w:rsidRPr="002B2072">
        <w:rPr>
          <w:rFonts w:ascii="Palatino Linotype" w:hAnsi="Palatino Linotype"/>
          <w:spacing w:val="-2"/>
          <w:sz w:val="24"/>
          <w:szCs w:val="24"/>
        </w:rPr>
        <w:t xml:space="preserve"> of $</w:t>
      </w:r>
      <w:r w:rsidR="00CD52E6" w:rsidRPr="002B2072">
        <w:rPr>
          <w:rFonts w:ascii="Palatino Linotype" w:hAnsi="Palatino Linotype"/>
          <w:spacing w:val="-2"/>
          <w:sz w:val="24"/>
          <w:szCs w:val="24"/>
        </w:rPr>
        <w:t>10,000</w:t>
      </w:r>
      <w:r w:rsidRPr="002B2072">
        <w:rPr>
          <w:rFonts w:ascii="Palatino Linotype" w:hAnsi="Palatino Linotype"/>
          <w:spacing w:val="-2"/>
          <w:sz w:val="24"/>
          <w:szCs w:val="24"/>
        </w:rPr>
        <w:t xml:space="preserve"> unless exempted by rules, regulations or orders of the Secretary issued pursuant to Section 503 of the Act, </w:t>
      </w:r>
      <w:r w:rsidR="00CD52E6" w:rsidRPr="002B2072">
        <w:rPr>
          <w:rFonts w:ascii="Palatino Linotype" w:hAnsi="Palatino Linotype"/>
          <w:spacing w:val="-2"/>
          <w:sz w:val="24"/>
          <w:szCs w:val="24"/>
        </w:rPr>
        <w:t xml:space="preserve">as amended, </w:t>
      </w:r>
      <w:r w:rsidRPr="002B2072">
        <w:rPr>
          <w:rFonts w:ascii="Palatino Linotype" w:hAnsi="Palatino Linotype"/>
          <w:spacing w:val="-2"/>
          <w:sz w:val="24"/>
          <w:szCs w:val="24"/>
        </w:rPr>
        <w:t xml:space="preserve">so that such provisions will be binding upon each subcontractor </w:t>
      </w:r>
      <w:r w:rsidR="00CD52E6" w:rsidRPr="002B2072">
        <w:rPr>
          <w:rFonts w:ascii="Palatino Linotype" w:hAnsi="Palatino Linotype"/>
          <w:spacing w:val="-2"/>
          <w:sz w:val="24"/>
          <w:szCs w:val="24"/>
        </w:rPr>
        <w:t xml:space="preserve">or vendor.  The </w:t>
      </w:r>
      <w:r w:rsidR="00912593">
        <w:rPr>
          <w:rFonts w:ascii="Palatino Linotype" w:hAnsi="Palatino Linotype"/>
          <w:spacing w:val="-2"/>
          <w:sz w:val="24"/>
          <w:szCs w:val="24"/>
        </w:rPr>
        <w:t xml:space="preserve">Contractor </w:t>
      </w:r>
      <w:r w:rsidR="00CD52E6" w:rsidRPr="002B2072">
        <w:rPr>
          <w:rFonts w:ascii="Palatino Linotype" w:hAnsi="Palatino Linotype"/>
          <w:spacing w:val="-2"/>
          <w:sz w:val="24"/>
          <w:szCs w:val="24"/>
        </w:rPr>
        <w:t xml:space="preserve">will take such action </w:t>
      </w:r>
      <w:r w:rsidRPr="002B2072">
        <w:rPr>
          <w:rFonts w:ascii="Palatino Linotype" w:hAnsi="Palatino Linotype"/>
          <w:spacing w:val="-2"/>
          <w:sz w:val="24"/>
          <w:szCs w:val="24"/>
        </w:rPr>
        <w:t xml:space="preserve">with respect to any subcontract or purchase order as the Director of the Office of Federal </w:t>
      </w:r>
      <w:r w:rsidR="00CD52E6" w:rsidRPr="002B2072">
        <w:rPr>
          <w:rFonts w:ascii="Palatino Linotype" w:hAnsi="Palatino Linotype"/>
          <w:spacing w:val="-2"/>
          <w:sz w:val="24"/>
          <w:szCs w:val="24"/>
        </w:rPr>
        <w:t>C</w:t>
      </w:r>
      <w:r w:rsidRPr="002B2072">
        <w:rPr>
          <w:rFonts w:ascii="Palatino Linotype" w:hAnsi="Palatino Linotype"/>
          <w:spacing w:val="-2"/>
          <w:sz w:val="24"/>
          <w:szCs w:val="24"/>
        </w:rPr>
        <w:t>ontract Compliance Programs may direct to enforce such provisions, including action for non</w:t>
      </w:r>
      <w:r w:rsidRPr="002B2072">
        <w:rPr>
          <w:rFonts w:ascii="Palatino Linotype" w:hAnsi="Palatino Linotype"/>
          <w:spacing w:val="-2"/>
          <w:sz w:val="24"/>
          <w:szCs w:val="24"/>
        </w:rPr>
        <w:noBreakHyphen/>
        <w:t>compliance.</w:t>
      </w:r>
      <w:r w:rsidR="00912593" w:rsidRPr="00912593">
        <w:rPr>
          <w:rFonts w:ascii="Palatino Linotype" w:hAnsi="Palatino Linotype"/>
          <w:spacing w:val="-2"/>
          <w:sz w:val="24"/>
          <w:szCs w:val="24"/>
        </w:rPr>
        <w:t xml:space="preserve"> </w:t>
      </w:r>
    </w:p>
    <w:p w:rsidR="00912593" w:rsidRDefault="00CD52E6" w:rsidP="00912593">
      <w:pPr>
        <w:spacing w:after="120" w:line="276" w:lineRule="auto"/>
        <w:ind w:left="360" w:hanging="360"/>
        <w:jc w:val="both"/>
        <w:rPr>
          <w:rFonts w:ascii="Palatino Linotype" w:hAnsi="Palatino Linotype"/>
          <w:spacing w:val="-2"/>
          <w:sz w:val="24"/>
          <w:szCs w:val="24"/>
        </w:rPr>
      </w:pPr>
      <w:r w:rsidRPr="002B2072">
        <w:rPr>
          <w:rFonts w:ascii="Palatino Linotype" w:hAnsi="Palatino Linotype" w:cs="Arial"/>
          <w:sz w:val="24"/>
          <w:szCs w:val="24"/>
        </w:rPr>
        <w:t xml:space="preserve">7. </w:t>
      </w:r>
      <w:r w:rsidR="00A94EA4" w:rsidRPr="002B2072">
        <w:rPr>
          <w:rFonts w:ascii="Palatino Linotype" w:hAnsi="Palatino Linotype" w:cs="Arial"/>
          <w:sz w:val="24"/>
          <w:szCs w:val="24"/>
        </w:rPr>
        <w:tab/>
      </w:r>
      <w:r w:rsidRPr="002B2072">
        <w:rPr>
          <w:rFonts w:ascii="Palatino Linotype" w:hAnsi="Palatino Linotype" w:cs="Arial"/>
          <w:sz w:val="24"/>
          <w:szCs w:val="24"/>
        </w:rPr>
        <w:t xml:space="preserve">The </w:t>
      </w:r>
      <w:r w:rsidR="00912593">
        <w:rPr>
          <w:rFonts w:ascii="Palatino Linotype" w:hAnsi="Palatino Linotype" w:cs="Arial"/>
          <w:sz w:val="24"/>
          <w:szCs w:val="24"/>
        </w:rPr>
        <w:t>C</w:t>
      </w:r>
      <w:r w:rsidRPr="002B2072">
        <w:rPr>
          <w:rFonts w:ascii="Palatino Linotype" w:hAnsi="Palatino Linotype" w:cs="Arial"/>
          <w:sz w:val="24"/>
          <w:szCs w:val="24"/>
        </w:rPr>
        <w:t xml:space="preserve">ontractor must, in all solicitations or advertisements for employees placed by or on behalf of the </w:t>
      </w:r>
      <w:r w:rsidR="00912593">
        <w:rPr>
          <w:rFonts w:ascii="Palatino Linotype" w:hAnsi="Palatino Linotype" w:cs="Arial"/>
          <w:sz w:val="24"/>
          <w:szCs w:val="24"/>
        </w:rPr>
        <w:t>C</w:t>
      </w:r>
      <w:r w:rsidRPr="002B2072">
        <w:rPr>
          <w:rFonts w:ascii="Palatino Linotype" w:hAnsi="Palatino Linotype" w:cs="Arial"/>
          <w:sz w:val="24"/>
          <w:szCs w:val="24"/>
        </w:rPr>
        <w:t xml:space="preserve">ontractor, state that all qualified applicants will receive consideration for employment and will not be discriminated against </w:t>
      </w:r>
      <w:proofErr w:type="gramStart"/>
      <w:r w:rsidRPr="002B2072">
        <w:rPr>
          <w:rFonts w:ascii="Palatino Linotype" w:hAnsi="Palatino Linotype" w:cs="Arial"/>
          <w:sz w:val="24"/>
          <w:szCs w:val="24"/>
        </w:rPr>
        <w:t>on the basis of</w:t>
      </w:r>
      <w:proofErr w:type="gramEnd"/>
      <w:r w:rsidRPr="002B2072">
        <w:rPr>
          <w:rFonts w:ascii="Palatino Linotype" w:hAnsi="Palatino Linotype" w:cs="Arial"/>
          <w:sz w:val="24"/>
          <w:szCs w:val="24"/>
        </w:rPr>
        <w:t xml:space="preserve"> disability.</w:t>
      </w:r>
      <w:r w:rsidR="00912593" w:rsidRPr="00912593">
        <w:rPr>
          <w:rFonts w:ascii="Palatino Linotype" w:hAnsi="Palatino Linotype"/>
          <w:spacing w:val="-2"/>
          <w:sz w:val="24"/>
          <w:szCs w:val="24"/>
        </w:rPr>
        <w:t xml:space="preserve"> </w:t>
      </w:r>
    </w:p>
    <w:p w:rsidR="00D978EE" w:rsidRPr="002B2072" w:rsidRDefault="00D978EE" w:rsidP="006100EF">
      <w:pPr>
        <w:spacing w:line="276" w:lineRule="auto"/>
        <w:jc w:val="both"/>
        <w:rPr>
          <w:rFonts w:ascii="Palatino Linotype" w:hAnsi="Palatino Linotype"/>
          <w:spacing w:val="-2"/>
          <w:sz w:val="24"/>
          <w:szCs w:val="24"/>
        </w:rPr>
      </w:pPr>
    </w:p>
    <w:p w:rsidR="006100EF" w:rsidRDefault="006100EF" w:rsidP="006100EF">
      <w:pPr>
        <w:spacing w:line="276" w:lineRule="auto"/>
        <w:rPr>
          <w:rFonts w:ascii="Palatino Linotype" w:hAnsi="Palatino Linotype"/>
          <w:b/>
          <w:bCs/>
          <w:spacing w:val="-2"/>
          <w:sz w:val="24"/>
          <w:szCs w:val="24"/>
        </w:rPr>
      </w:pPr>
      <w:r>
        <w:rPr>
          <w:rFonts w:ascii="Palatino Linotype" w:hAnsi="Palatino Linotype"/>
          <w:b/>
          <w:bCs/>
          <w:spacing w:val="-2"/>
          <w:sz w:val="24"/>
          <w:szCs w:val="24"/>
        </w:rPr>
        <w:br w:type="page"/>
      </w:r>
    </w:p>
    <w:p w:rsidR="005E0FED" w:rsidRPr="00912593" w:rsidRDefault="00327BBC" w:rsidP="006100EF">
      <w:pPr>
        <w:spacing w:line="276" w:lineRule="auto"/>
        <w:jc w:val="center"/>
        <w:rPr>
          <w:rFonts w:ascii="Palatino Linotype" w:hAnsi="Palatino Linotype"/>
          <w:b/>
          <w:bCs/>
          <w:spacing w:val="-2"/>
          <w:sz w:val="28"/>
          <w:szCs w:val="28"/>
          <w:u w:val="double"/>
        </w:rPr>
      </w:pPr>
      <w:r w:rsidRPr="00912593">
        <w:rPr>
          <w:rFonts w:ascii="Palatino Linotype" w:hAnsi="Palatino Linotype"/>
          <w:b/>
          <w:bCs/>
          <w:spacing w:val="-2"/>
          <w:sz w:val="28"/>
          <w:szCs w:val="28"/>
          <w:u w:val="double"/>
        </w:rPr>
        <w:lastRenderedPageBreak/>
        <w:t>PROCUREMENT OF RECOVERED MATERIALS</w:t>
      </w:r>
    </w:p>
    <w:p w:rsidR="005E0FED" w:rsidRDefault="005E0FED" w:rsidP="006100EF">
      <w:pPr>
        <w:spacing w:line="276" w:lineRule="auto"/>
        <w:jc w:val="both"/>
        <w:rPr>
          <w:rFonts w:ascii="Palatino Linotype" w:hAnsi="Palatino Linotype"/>
          <w:spacing w:val="-2"/>
          <w:sz w:val="24"/>
          <w:szCs w:val="24"/>
        </w:rPr>
      </w:pPr>
    </w:p>
    <w:p w:rsidR="005E0FED" w:rsidRPr="002B2072" w:rsidRDefault="005E0FED" w:rsidP="006100EF">
      <w:pPr>
        <w:spacing w:line="276" w:lineRule="auto"/>
        <w:jc w:val="both"/>
        <w:rPr>
          <w:rFonts w:ascii="Palatino Linotype" w:hAnsi="Palatino Linotype"/>
          <w:spacing w:val="-2"/>
          <w:sz w:val="24"/>
          <w:szCs w:val="24"/>
        </w:rPr>
      </w:pPr>
      <w:r w:rsidRPr="002B2072">
        <w:rPr>
          <w:rFonts w:ascii="Palatino Linotype" w:hAnsi="Palatino Linotype"/>
          <w:spacing w:val="-2"/>
          <w:sz w:val="24"/>
          <w:szCs w:val="24"/>
        </w:rPr>
        <w:t>The undersigned is fully aware that this contract is wholly or partially federally funded</w:t>
      </w:r>
      <w:r w:rsidR="00912593">
        <w:rPr>
          <w:rFonts w:ascii="Palatino Linotype" w:hAnsi="Palatino Linotype"/>
          <w:spacing w:val="-2"/>
          <w:sz w:val="24"/>
          <w:szCs w:val="24"/>
        </w:rPr>
        <w:t xml:space="preserve"> </w:t>
      </w:r>
      <w:r w:rsidRPr="002B2072">
        <w:rPr>
          <w:rFonts w:ascii="Palatino Linotype" w:hAnsi="Palatino Linotype"/>
          <w:spacing w:val="-2"/>
          <w:sz w:val="24"/>
          <w:szCs w:val="24"/>
        </w:rPr>
        <w:t>and further by submission of this bid certifies that t</w:t>
      </w:r>
      <w:r w:rsidR="00327BBC" w:rsidRPr="002B2072">
        <w:rPr>
          <w:rFonts w:ascii="Palatino Linotype" w:hAnsi="Palatino Linotype"/>
          <w:spacing w:val="-2"/>
          <w:sz w:val="24"/>
          <w:szCs w:val="24"/>
        </w:rPr>
        <w:t xml:space="preserve">hey will adhere to the requirements and specifications as outlined by the EPA at 40 CFR Part 247, Comprehensive Procurement Guideline for Products Containing Recovered Materials. </w:t>
      </w:r>
    </w:p>
    <w:p w:rsidR="00D978EE" w:rsidRPr="002B2072" w:rsidRDefault="00D978EE" w:rsidP="006100EF">
      <w:pPr>
        <w:spacing w:line="276" w:lineRule="auto"/>
        <w:jc w:val="both"/>
        <w:rPr>
          <w:rFonts w:ascii="Palatino Linotype" w:hAnsi="Palatino Linotype"/>
          <w:spacing w:val="-2"/>
          <w:sz w:val="24"/>
          <w:szCs w:val="24"/>
        </w:rPr>
      </w:pPr>
    </w:p>
    <w:p w:rsidR="005E0FED" w:rsidRPr="002B2072" w:rsidRDefault="005E0FED" w:rsidP="006100EF">
      <w:pPr>
        <w:spacing w:line="276" w:lineRule="auto"/>
        <w:jc w:val="both"/>
        <w:rPr>
          <w:rFonts w:ascii="Palatino Linotype" w:hAnsi="Palatino Linotype"/>
          <w:spacing w:val="-2"/>
          <w:sz w:val="24"/>
          <w:szCs w:val="24"/>
        </w:rPr>
      </w:pPr>
    </w:p>
    <w:p w:rsidR="00D978EE" w:rsidRPr="00912593" w:rsidRDefault="00D978EE" w:rsidP="006100EF">
      <w:pPr>
        <w:spacing w:line="276" w:lineRule="auto"/>
        <w:jc w:val="center"/>
        <w:rPr>
          <w:rFonts w:ascii="Palatino Linotype" w:hAnsi="Palatino Linotype"/>
          <w:b/>
          <w:sz w:val="28"/>
          <w:szCs w:val="28"/>
          <w:u w:val="double"/>
        </w:rPr>
      </w:pPr>
      <w:r w:rsidRPr="00912593">
        <w:rPr>
          <w:rFonts w:ascii="Palatino Linotype" w:hAnsi="Palatino Linotype"/>
          <w:b/>
          <w:spacing w:val="-2"/>
          <w:sz w:val="28"/>
          <w:szCs w:val="28"/>
          <w:u w:val="double"/>
        </w:rPr>
        <w:t>ACCESS TO RECORDS AND RECORDS RETENTION</w:t>
      </w:r>
    </w:p>
    <w:p w:rsidR="00912593" w:rsidRDefault="00912593" w:rsidP="006100EF">
      <w:pPr>
        <w:spacing w:line="276" w:lineRule="auto"/>
        <w:jc w:val="both"/>
        <w:rPr>
          <w:rFonts w:ascii="Palatino Linotype" w:hAnsi="Palatino Linotype"/>
          <w:spacing w:val="-2"/>
          <w:sz w:val="24"/>
          <w:szCs w:val="24"/>
        </w:rPr>
      </w:pPr>
    </w:p>
    <w:p w:rsidR="00D978EE" w:rsidRPr="002B2072" w:rsidRDefault="00D978EE" w:rsidP="006100EF">
      <w:pPr>
        <w:spacing w:line="276" w:lineRule="auto"/>
        <w:jc w:val="both"/>
        <w:rPr>
          <w:rFonts w:ascii="Palatino Linotype" w:hAnsi="Palatino Linotype"/>
          <w:spacing w:val="-2"/>
          <w:sz w:val="24"/>
          <w:szCs w:val="24"/>
        </w:rPr>
      </w:pPr>
      <w:r w:rsidRPr="002B2072">
        <w:rPr>
          <w:rFonts w:ascii="Palatino Linotype" w:hAnsi="Palatino Linotype"/>
          <w:spacing w:val="-2"/>
          <w:sz w:val="24"/>
          <w:szCs w:val="24"/>
        </w:rPr>
        <w:t>The undersigned certifies, to the best of his or her knowledge and belief that:</w:t>
      </w:r>
    </w:p>
    <w:p w:rsidR="00D978EE" w:rsidRPr="002B2072" w:rsidRDefault="00D978EE" w:rsidP="006100EF">
      <w:pPr>
        <w:spacing w:line="276" w:lineRule="auto"/>
        <w:jc w:val="both"/>
        <w:rPr>
          <w:rFonts w:ascii="Palatino Linotype" w:hAnsi="Palatino Linotype"/>
          <w:spacing w:val="-2"/>
          <w:sz w:val="24"/>
          <w:szCs w:val="24"/>
        </w:rPr>
      </w:pPr>
    </w:p>
    <w:p w:rsidR="00D978EE" w:rsidRPr="002B2072" w:rsidRDefault="00D978EE" w:rsidP="006100EF">
      <w:pPr>
        <w:tabs>
          <w:tab w:val="left" w:pos="0"/>
        </w:tabs>
        <w:spacing w:line="276" w:lineRule="auto"/>
        <w:ind w:left="720" w:hanging="720"/>
        <w:jc w:val="both"/>
        <w:rPr>
          <w:rFonts w:ascii="Palatino Linotype" w:hAnsi="Palatino Linotype"/>
          <w:spacing w:val="-2"/>
          <w:sz w:val="24"/>
          <w:szCs w:val="24"/>
        </w:rPr>
      </w:pPr>
      <w:r w:rsidRPr="002B2072">
        <w:rPr>
          <w:rFonts w:ascii="Palatino Linotype" w:hAnsi="Palatino Linotype"/>
          <w:spacing w:val="-2"/>
          <w:sz w:val="24"/>
          <w:szCs w:val="24"/>
        </w:rPr>
        <w:t>1.</w:t>
      </w:r>
      <w:r w:rsidRPr="002B2072">
        <w:rPr>
          <w:rFonts w:ascii="Palatino Linotype" w:hAnsi="Palatino Linotype"/>
          <w:spacing w:val="-2"/>
          <w:sz w:val="24"/>
          <w:szCs w:val="24"/>
        </w:rPr>
        <w:tab/>
        <w:t>The individual, sole proprietor, partnership, corporation</w:t>
      </w:r>
      <w:r w:rsidR="00912593">
        <w:rPr>
          <w:rFonts w:ascii="Palatino Linotype" w:hAnsi="Palatino Linotype"/>
          <w:spacing w:val="-2"/>
          <w:sz w:val="24"/>
          <w:szCs w:val="24"/>
        </w:rPr>
        <w:t xml:space="preserve"> </w:t>
      </w:r>
      <w:r w:rsidRPr="002B2072">
        <w:rPr>
          <w:rFonts w:ascii="Palatino Linotype" w:hAnsi="Palatino Linotype"/>
          <w:spacing w:val="-2"/>
          <w:sz w:val="24"/>
          <w:szCs w:val="24"/>
        </w:rPr>
        <w:t xml:space="preserve">and/or association agrees to permit the </w:t>
      </w:r>
      <w:r w:rsidR="00496432" w:rsidRPr="002B2072">
        <w:rPr>
          <w:rFonts w:ascii="Palatino Linotype" w:hAnsi="Palatino Linotype"/>
          <w:i/>
          <w:spacing w:val="-2"/>
          <w:sz w:val="24"/>
          <w:szCs w:val="24"/>
        </w:rPr>
        <w:t>Grantee</w:t>
      </w:r>
      <w:r w:rsidRPr="002B2072">
        <w:rPr>
          <w:rFonts w:ascii="Palatino Linotype" w:hAnsi="Palatino Linotype"/>
          <w:spacing w:val="-2"/>
          <w:sz w:val="24"/>
          <w:szCs w:val="24"/>
        </w:rPr>
        <w:t>,</w:t>
      </w:r>
      <w:r w:rsidR="00CB3349" w:rsidRPr="002B2072">
        <w:rPr>
          <w:rFonts w:ascii="Palatino Linotype" w:hAnsi="Palatino Linotype"/>
          <w:spacing w:val="-2"/>
          <w:sz w:val="24"/>
          <w:szCs w:val="24"/>
        </w:rPr>
        <w:t xml:space="preserve"> </w:t>
      </w:r>
      <w:r w:rsidR="00CB3349" w:rsidRPr="002B2072">
        <w:rPr>
          <w:rFonts w:ascii="Palatino Linotype" w:hAnsi="Palatino Linotype"/>
          <w:i/>
          <w:spacing w:val="-2"/>
          <w:sz w:val="24"/>
          <w:szCs w:val="24"/>
        </w:rPr>
        <w:t>Cons</w:t>
      </w:r>
      <w:r w:rsidR="00496432" w:rsidRPr="002B2072">
        <w:rPr>
          <w:rFonts w:ascii="Palatino Linotype" w:hAnsi="Palatino Linotype"/>
          <w:i/>
          <w:spacing w:val="-2"/>
          <w:sz w:val="24"/>
          <w:szCs w:val="24"/>
        </w:rPr>
        <w:t>ultants</w:t>
      </w:r>
      <w:r w:rsidRPr="002B2072">
        <w:rPr>
          <w:rFonts w:ascii="Palatino Linotype" w:hAnsi="Palatino Linotype"/>
          <w:spacing w:val="-2"/>
          <w:sz w:val="24"/>
          <w:szCs w:val="24"/>
        </w:rPr>
        <w:t>, State of Arizona Department of Housing (</w:t>
      </w:r>
      <w:r w:rsidR="00496432" w:rsidRPr="002B2072">
        <w:rPr>
          <w:rFonts w:ascii="Palatino Linotype" w:hAnsi="Palatino Linotype"/>
          <w:spacing w:val="-2"/>
          <w:sz w:val="24"/>
          <w:szCs w:val="24"/>
        </w:rPr>
        <w:t>ADOH</w:t>
      </w:r>
      <w:r w:rsidRPr="002B2072">
        <w:rPr>
          <w:rFonts w:ascii="Palatino Linotype" w:hAnsi="Palatino Linotype"/>
          <w:spacing w:val="-2"/>
          <w:sz w:val="24"/>
          <w:szCs w:val="24"/>
        </w:rPr>
        <w:t>), U. S. Department of Housing and Urban Development (HUD)</w:t>
      </w:r>
      <w:r w:rsidR="00912593">
        <w:rPr>
          <w:rFonts w:ascii="Palatino Linotype" w:hAnsi="Palatino Linotype"/>
          <w:spacing w:val="-2"/>
          <w:sz w:val="24"/>
          <w:szCs w:val="24"/>
        </w:rPr>
        <w:t xml:space="preserve"> </w:t>
      </w:r>
      <w:r w:rsidRPr="002B2072">
        <w:rPr>
          <w:rFonts w:ascii="Palatino Linotype" w:hAnsi="Palatino Linotype"/>
          <w:spacing w:val="-2"/>
          <w:sz w:val="24"/>
          <w:szCs w:val="24"/>
        </w:rPr>
        <w:t>and the Office of the Inspector General and/or their designated representatives to have access to all records for review, monitoring</w:t>
      </w:r>
      <w:r w:rsidR="00912593">
        <w:rPr>
          <w:rFonts w:ascii="Palatino Linotype" w:hAnsi="Palatino Linotype"/>
          <w:spacing w:val="-2"/>
          <w:sz w:val="24"/>
          <w:szCs w:val="24"/>
        </w:rPr>
        <w:t xml:space="preserve"> </w:t>
      </w:r>
      <w:r w:rsidRPr="002B2072">
        <w:rPr>
          <w:rFonts w:ascii="Palatino Linotype" w:hAnsi="Palatino Linotype"/>
          <w:spacing w:val="-2"/>
          <w:sz w:val="24"/>
          <w:szCs w:val="24"/>
        </w:rPr>
        <w:t>and audit during normal working hours.</w:t>
      </w:r>
    </w:p>
    <w:p w:rsidR="00D978EE" w:rsidRPr="002B2072" w:rsidRDefault="00D978EE" w:rsidP="006100EF">
      <w:pPr>
        <w:spacing w:line="276" w:lineRule="auto"/>
        <w:jc w:val="both"/>
        <w:rPr>
          <w:rFonts w:ascii="Palatino Linotype" w:hAnsi="Palatino Linotype"/>
          <w:spacing w:val="-2"/>
          <w:sz w:val="24"/>
          <w:szCs w:val="24"/>
        </w:rPr>
      </w:pPr>
    </w:p>
    <w:p w:rsidR="00D978EE" w:rsidRPr="002B2072" w:rsidRDefault="00D978EE" w:rsidP="006100EF">
      <w:pPr>
        <w:tabs>
          <w:tab w:val="left" w:pos="0"/>
        </w:tabs>
        <w:spacing w:line="276" w:lineRule="auto"/>
        <w:ind w:left="720" w:hanging="720"/>
        <w:jc w:val="both"/>
        <w:rPr>
          <w:rFonts w:ascii="Palatino Linotype" w:hAnsi="Palatino Linotype"/>
          <w:spacing w:val="-2"/>
          <w:sz w:val="24"/>
          <w:szCs w:val="24"/>
        </w:rPr>
      </w:pPr>
      <w:r w:rsidRPr="002B2072">
        <w:rPr>
          <w:rFonts w:ascii="Palatino Linotype" w:hAnsi="Palatino Linotype"/>
          <w:spacing w:val="-2"/>
          <w:sz w:val="24"/>
          <w:szCs w:val="24"/>
        </w:rPr>
        <w:t>2.</w:t>
      </w:r>
      <w:r w:rsidRPr="002B2072">
        <w:rPr>
          <w:rFonts w:ascii="Palatino Linotype" w:hAnsi="Palatino Linotype"/>
          <w:spacing w:val="-2"/>
          <w:sz w:val="24"/>
          <w:szCs w:val="24"/>
        </w:rPr>
        <w:tab/>
        <w:t>The individual, sole proprietor, partnership, corporation</w:t>
      </w:r>
      <w:r w:rsidR="00912593">
        <w:rPr>
          <w:rFonts w:ascii="Palatino Linotype" w:hAnsi="Palatino Linotype"/>
          <w:spacing w:val="-2"/>
          <w:sz w:val="24"/>
          <w:szCs w:val="24"/>
        </w:rPr>
        <w:t xml:space="preserve"> </w:t>
      </w:r>
      <w:r w:rsidRPr="002B2072">
        <w:rPr>
          <w:rFonts w:ascii="Palatino Linotype" w:hAnsi="Palatino Linotype"/>
          <w:spacing w:val="-2"/>
          <w:sz w:val="24"/>
          <w:szCs w:val="24"/>
        </w:rPr>
        <w:t xml:space="preserve">and/or association agrees to retain all records for at least </w:t>
      </w:r>
      <w:r w:rsidR="00496432" w:rsidRPr="002B2072">
        <w:rPr>
          <w:rFonts w:ascii="Palatino Linotype" w:hAnsi="Palatino Linotype"/>
          <w:spacing w:val="-2"/>
          <w:sz w:val="24"/>
          <w:szCs w:val="24"/>
        </w:rPr>
        <w:t xml:space="preserve">three </w:t>
      </w:r>
      <w:r w:rsidR="00912593">
        <w:rPr>
          <w:rFonts w:ascii="Palatino Linotype" w:hAnsi="Palatino Linotype"/>
          <w:spacing w:val="-2"/>
          <w:sz w:val="24"/>
          <w:szCs w:val="24"/>
        </w:rPr>
        <w:t xml:space="preserve">(3) </w:t>
      </w:r>
      <w:r w:rsidRPr="002B2072">
        <w:rPr>
          <w:rFonts w:ascii="Palatino Linotype" w:hAnsi="Palatino Linotype"/>
          <w:spacing w:val="-2"/>
          <w:sz w:val="24"/>
          <w:szCs w:val="24"/>
        </w:rPr>
        <w:t xml:space="preserve">years following the </w:t>
      </w:r>
      <w:r w:rsidR="00C908B2" w:rsidRPr="002B2072">
        <w:rPr>
          <w:rFonts w:ascii="Palatino Linotype" w:hAnsi="Palatino Linotype"/>
          <w:spacing w:val="-2"/>
          <w:sz w:val="24"/>
          <w:szCs w:val="24"/>
        </w:rPr>
        <w:t>grant contract closeout between HUD and ADOH</w:t>
      </w:r>
      <w:r w:rsidRPr="002B2072">
        <w:rPr>
          <w:rFonts w:ascii="Palatino Linotype" w:hAnsi="Palatino Linotype"/>
          <w:spacing w:val="-2"/>
          <w:sz w:val="24"/>
          <w:szCs w:val="24"/>
        </w:rPr>
        <w:t xml:space="preserve"> or the resolution of all audit findings, whichever is later.</w:t>
      </w:r>
    </w:p>
    <w:p w:rsidR="00BF07C4" w:rsidRDefault="00BF07C4" w:rsidP="00BF07C4">
      <w:pPr>
        <w:spacing w:line="276" w:lineRule="auto"/>
        <w:jc w:val="both"/>
        <w:rPr>
          <w:rFonts w:ascii="Palatino Linotype" w:hAnsi="Palatino Linotype"/>
          <w:spacing w:val="-2"/>
          <w:sz w:val="24"/>
          <w:szCs w:val="24"/>
        </w:rPr>
      </w:pPr>
    </w:p>
    <w:p w:rsidR="00BF07C4" w:rsidRPr="002B2072" w:rsidRDefault="00BF07C4" w:rsidP="00BF07C4">
      <w:pPr>
        <w:spacing w:line="276" w:lineRule="auto"/>
        <w:jc w:val="both"/>
        <w:rPr>
          <w:rFonts w:ascii="Palatino Linotype" w:hAnsi="Palatino Linotype"/>
          <w:spacing w:val="-2"/>
          <w:sz w:val="24"/>
          <w:szCs w:val="24"/>
        </w:rPr>
      </w:pPr>
    </w:p>
    <w:p w:rsidR="00D978EE" w:rsidRPr="00912593" w:rsidRDefault="00D978EE" w:rsidP="006100EF">
      <w:pPr>
        <w:tabs>
          <w:tab w:val="center" w:pos="4680"/>
        </w:tabs>
        <w:spacing w:line="276" w:lineRule="auto"/>
        <w:jc w:val="center"/>
        <w:rPr>
          <w:rFonts w:ascii="Palatino Linotype" w:hAnsi="Palatino Linotype"/>
          <w:b/>
          <w:spacing w:val="-2"/>
          <w:sz w:val="28"/>
          <w:szCs w:val="28"/>
          <w:u w:val="double"/>
        </w:rPr>
      </w:pPr>
      <w:r w:rsidRPr="00912593">
        <w:rPr>
          <w:rFonts w:ascii="Palatino Linotype" w:hAnsi="Palatino Linotype"/>
          <w:b/>
          <w:spacing w:val="-2"/>
          <w:sz w:val="28"/>
          <w:szCs w:val="28"/>
          <w:u w:val="double"/>
        </w:rPr>
        <w:t>CONFLICT OF INTEREST</w:t>
      </w:r>
    </w:p>
    <w:p w:rsidR="00912593" w:rsidRDefault="00912593" w:rsidP="006100EF">
      <w:pPr>
        <w:spacing w:line="276" w:lineRule="auto"/>
        <w:jc w:val="both"/>
        <w:rPr>
          <w:rFonts w:ascii="Palatino Linotype" w:hAnsi="Palatino Linotype"/>
          <w:spacing w:val="-2"/>
          <w:sz w:val="24"/>
          <w:szCs w:val="24"/>
        </w:rPr>
      </w:pPr>
    </w:p>
    <w:p w:rsidR="00D978EE" w:rsidRPr="002B2072" w:rsidRDefault="00D978EE" w:rsidP="006100EF">
      <w:pPr>
        <w:spacing w:line="276" w:lineRule="auto"/>
        <w:jc w:val="both"/>
        <w:rPr>
          <w:rFonts w:ascii="Palatino Linotype" w:hAnsi="Palatino Linotype"/>
          <w:spacing w:val="-2"/>
          <w:sz w:val="24"/>
          <w:szCs w:val="24"/>
        </w:rPr>
      </w:pPr>
      <w:r w:rsidRPr="002B2072">
        <w:rPr>
          <w:rFonts w:ascii="Palatino Linotype" w:hAnsi="Palatino Linotype"/>
          <w:spacing w:val="-2"/>
          <w:sz w:val="24"/>
          <w:szCs w:val="24"/>
        </w:rPr>
        <w:t xml:space="preserve">The undersigned is fully aware that this contract </w:t>
      </w:r>
      <w:proofErr w:type="gramStart"/>
      <w:r w:rsidRPr="002B2072">
        <w:rPr>
          <w:rFonts w:ascii="Palatino Linotype" w:hAnsi="Palatino Linotype"/>
          <w:spacing w:val="-2"/>
          <w:sz w:val="24"/>
          <w:szCs w:val="24"/>
        </w:rPr>
        <w:t>is wholly or partially federally funded</w:t>
      </w:r>
      <w:proofErr w:type="gramEnd"/>
      <w:r w:rsidRPr="002B2072">
        <w:rPr>
          <w:rFonts w:ascii="Palatino Linotype" w:hAnsi="Palatino Linotype"/>
          <w:spacing w:val="-2"/>
          <w:sz w:val="24"/>
          <w:szCs w:val="24"/>
        </w:rPr>
        <w:t xml:space="preserve"> and further, by submission of the bid or proposal that the individual or firm, certifies that:</w:t>
      </w:r>
    </w:p>
    <w:p w:rsidR="00D978EE" w:rsidRPr="002B2072" w:rsidRDefault="00D978EE" w:rsidP="006100EF">
      <w:pPr>
        <w:spacing w:line="276" w:lineRule="auto"/>
        <w:jc w:val="both"/>
        <w:rPr>
          <w:rFonts w:ascii="Palatino Linotype" w:hAnsi="Palatino Linotype"/>
          <w:spacing w:val="-2"/>
          <w:sz w:val="24"/>
          <w:szCs w:val="24"/>
        </w:rPr>
      </w:pPr>
    </w:p>
    <w:p w:rsidR="00D978EE" w:rsidRPr="002B2072" w:rsidRDefault="00D978EE" w:rsidP="00912593">
      <w:pPr>
        <w:spacing w:line="276" w:lineRule="auto"/>
        <w:ind w:left="360" w:hanging="360"/>
        <w:jc w:val="both"/>
        <w:rPr>
          <w:rFonts w:ascii="Palatino Linotype" w:hAnsi="Palatino Linotype"/>
          <w:i/>
          <w:spacing w:val="-2"/>
          <w:sz w:val="24"/>
          <w:szCs w:val="24"/>
        </w:rPr>
      </w:pPr>
      <w:r w:rsidRPr="002B2072">
        <w:rPr>
          <w:rFonts w:ascii="Palatino Linotype" w:hAnsi="Palatino Linotype"/>
          <w:spacing w:val="-2"/>
          <w:sz w:val="24"/>
          <w:szCs w:val="24"/>
        </w:rPr>
        <w:t>1.</w:t>
      </w:r>
      <w:r w:rsidRPr="002B2072">
        <w:rPr>
          <w:rFonts w:ascii="Palatino Linotype" w:hAnsi="Palatino Linotype"/>
          <w:spacing w:val="-2"/>
          <w:sz w:val="24"/>
          <w:szCs w:val="24"/>
        </w:rPr>
        <w:tab/>
        <w:t>There is no substantial interest, as defined by Arizona Revised Statute §§38-503 through 505, with any public official, employee, agency, commission</w:t>
      </w:r>
      <w:r w:rsidR="00912593">
        <w:rPr>
          <w:rFonts w:ascii="Palatino Linotype" w:hAnsi="Palatino Linotype"/>
          <w:spacing w:val="-2"/>
          <w:sz w:val="24"/>
          <w:szCs w:val="24"/>
        </w:rPr>
        <w:t xml:space="preserve"> </w:t>
      </w:r>
      <w:r w:rsidRPr="002B2072">
        <w:rPr>
          <w:rFonts w:ascii="Palatino Linotype" w:hAnsi="Palatino Linotype"/>
          <w:spacing w:val="-2"/>
          <w:sz w:val="24"/>
          <w:szCs w:val="24"/>
        </w:rPr>
        <w:t xml:space="preserve">or committee with the </w:t>
      </w:r>
      <w:r w:rsidR="00CB3349" w:rsidRPr="002B2072">
        <w:rPr>
          <w:rFonts w:ascii="Palatino Linotype" w:hAnsi="Palatino Linotype"/>
          <w:i/>
          <w:spacing w:val="-2"/>
          <w:sz w:val="24"/>
          <w:szCs w:val="24"/>
        </w:rPr>
        <w:t>Grantee</w:t>
      </w:r>
      <w:r w:rsidRPr="002B2072">
        <w:rPr>
          <w:rFonts w:ascii="Palatino Linotype" w:hAnsi="Palatino Linotype"/>
          <w:i/>
          <w:spacing w:val="-2"/>
          <w:sz w:val="24"/>
          <w:szCs w:val="24"/>
        </w:rPr>
        <w:t xml:space="preserve"> or </w:t>
      </w:r>
      <w:r w:rsidR="00CB3349" w:rsidRPr="002B2072">
        <w:rPr>
          <w:rFonts w:ascii="Palatino Linotype" w:hAnsi="Palatino Linotype"/>
          <w:i/>
          <w:spacing w:val="-2"/>
          <w:sz w:val="24"/>
          <w:szCs w:val="24"/>
        </w:rPr>
        <w:t>Consultants</w:t>
      </w:r>
      <w:r w:rsidRPr="002B2072">
        <w:rPr>
          <w:rFonts w:ascii="Palatino Linotype" w:hAnsi="Palatino Linotype"/>
          <w:i/>
          <w:spacing w:val="-2"/>
          <w:sz w:val="24"/>
          <w:szCs w:val="24"/>
        </w:rPr>
        <w:t>.</w:t>
      </w:r>
    </w:p>
    <w:p w:rsidR="00D978EE" w:rsidRPr="002B2072" w:rsidRDefault="00D978EE" w:rsidP="00912593">
      <w:pPr>
        <w:spacing w:line="276" w:lineRule="auto"/>
        <w:ind w:left="360" w:hanging="360"/>
        <w:jc w:val="both"/>
        <w:rPr>
          <w:rFonts w:ascii="Palatino Linotype" w:hAnsi="Palatino Linotype"/>
          <w:spacing w:val="-2"/>
          <w:sz w:val="24"/>
          <w:szCs w:val="24"/>
        </w:rPr>
      </w:pPr>
    </w:p>
    <w:p w:rsidR="00D978EE" w:rsidRPr="002B2072" w:rsidRDefault="00D978EE" w:rsidP="00912593">
      <w:pPr>
        <w:tabs>
          <w:tab w:val="left" w:pos="0"/>
        </w:tabs>
        <w:spacing w:line="276" w:lineRule="auto"/>
        <w:ind w:left="360" w:hanging="360"/>
        <w:jc w:val="both"/>
        <w:rPr>
          <w:rFonts w:ascii="Palatino Linotype" w:hAnsi="Palatino Linotype"/>
          <w:spacing w:val="-2"/>
          <w:sz w:val="24"/>
          <w:szCs w:val="24"/>
        </w:rPr>
      </w:pPr>
      <w:r w:rsidRPr="002B2072">
        <w:rPr>
          <w:rFonts w:ascii="Palatino Linotype" w:hAnsi="Palatino Linotype"/>
          <w:spacing w:val="-2"/>
          <w:sz w:val="24"/>
          <w:szCs w:val="24"/>
        </w:rPr>
        <w:t>2.</w:t>
      </w:r>
      <w:r w:rsidRPr="002B2072">
        <w:rPr>
          <w:rFonts w:ascii="Palatino Linotype" w:hAnsi="Palatino Linotype"/>
          <w:spacing w:val="-2"/>
          <w:sz w:val="24"/>
          <w:szCs w:val="24"/>
        </w:rPr>
        <w:tab/>
        <w:t>Any substantial interest, as defined by Arizona Revised Statute §§38-503 through 505, with any public official, employee, agency, commission</w:t>
      </w:r>
      <w:r w:rsidR="00912593">
        <w:rPr>
          <w:rFonts w:ascii="Palatino Linotype" w:hAnsi="Palatino Linotype"/>
          <w:spacing w:val="-2"/>
          <w:sz w:val="24"/>
          <w:szCs w:val="24"/>
        </w:rPr>
        <w:t xml:space="preserve"> </w:t>
      </w:r>
      <w:r w:rsidRPr="002B2072">
        <w:rPr>
          <w:rFonts w:ascii="Palatino Linotype" w:hAnsi="Palatino Linotype"/>
          <w:spacing w:val="-2"/>
          <w:sz w:val="24"/>
          <w:szCs w:val="24"/>
        </w:rPr>
        <w:t xml:space="preserve">or committee (including members of their immediate family) with the </w:t>
      </w:r>
      <w:r w:rsidR="00CB3349" w:rsidRPr="002B2072">
        <w:rPr>
          <w:rFonts w:ascii="Palatino Linotype" w:hAnsi="Palatino Linotype"/>
          <w:i/>
          <w:spacing w:val="-2"/>
          <w:sz w:val="24"/>
          <w:szCs w:val="24"/>
        </w:rPr>
        <w:t>Grantee</w:t>
      </w:r>
      <w:r w:rsidRPr="002B2072">
        <w:rPr>
          <w:rFonts w:ascii="Palatino Linotype" w:hAnsi="Palatino Linotype"/>
          <w:i/>
          <w:spacing w:val="-2"/>
          <w:sz w:val="24"/>
          <w:szCs w:val="24"/>
        </w:rPr>
        <w:t xml:space="preserve"> or </w:t>
      </w:r>
      <w:r w:rsidR="00CB3349" w:rsidRPr="002B2072">
        <w:rPr>
          <w:rFonts w:ascii="Palatino Linotype" w:hAnsi="Palatino Linotype"/>
          <w:i/>
          <w:spacing w:val="-2"/>
          <w:sz w:val="24"/>
          <w:szCs w:val="24"/>
        </w:rPr>
        <w:t>Consultants</w:t>
      </w:r>
      <w:r w:rsidR="00CB3349" w:rsidRPr="002B2072">
        <w:rPr>
          <w:rFonts w:ascii="Palatino Linotype" w:hAnsi="Palatino Linotype"/>
          <w:spacing w:val="-2"/>
          <w:sz w:val="24"/>
          <w:szCs w:val="24"/>
        </w:rPr>
        <w:t xml:space="preserve"> </w:t>
      </w:r>
      <w:r w:rsidRPr="002B2072">
        <w:rPr>
          <w:rFonts w:ascii="Palatino Linotype" w:hAnsi="Palatino Linotype"/>
          <w:spacing w:val="-2"/>
          <w:sz w:val="24"/>
          <w:szCs w:val="24"/>
        </w:rPr>
        <w:t xml:space="preserve">that develops at any time during this contract will be immediately disclosed to the </w:t>
      </w:r>
      <w:r w:rsidR="00CB3349" w:rsidRPr="002B2072">
        <w:rPr>
          <w:rFonts w:ascii="Palatino Linotype" w:hAnsi="Palatino Linotype"/>
          <w:i/>
          <w:spacing w:val="-2"/>
          <w:sz w:val="24"/>
          <w:szCs w:val="24"/>
        </w:rPr>
        <w:t>Grantee</w:t>
      </w:r>
      <w:r w:rsidRPr="002B2072">
        <w:rPr>
          <w:rFonts w:ascii="Palatino Linotype" w:hAnsi="Palatino Linotype"/>
          <w:spacing w:val="-2"/>
          <w:sz w:val="24"/>
          <w:szCs w:val="24"/>
        </w:rPr>
        <w:t xml:space="preserve"> and </w:t>
      </w:r>
      <w:r w:rsidR="00CB3349" w:rsidRPr="002B2072">
        <w:rPr>
          <w:rFonts w:ascii="Palatino Linotype" w:hAnsi="Palatino Linotype"/>
          <w:i/>
          <w:spacing w:val="-2"/>
          <w:sz w:val="24"/>
          <w:szCs w:val="24"/>
        </w:rPr>
        <w:t>Consultants</w:t>
      </w:r>
      <w:r w:rsidRPr="002B2072">
        <w:rPr>
          <w:rFonts w:ascii="Palatino Linotype" w:hAnsi="Palatino Linotype"/>
          <w:spacing w:val="-2"/>
          <w:sz w:val="24"/>
          <w:szCs w:val="24"/>
        </w:rPr>
        <w:t>.</w:t>
      </w:r>
    </w:p>
    <w:p w:rsidR="00D978EE" w:rsidRPr="00912593" w:rsidRDefault="00B726A7" w:rsidP="006100EF">
      <w:pPr>
        <w:tabs>
          <w:tab w:val="center" w:pos="4680"/>
        </w:tabs>
        <w:spacing w:line="276" w:lineRule="auto"/>
        <w:jc w:val="center"/>
        <w:rPr>
          <w:rFonts w:ascii="Palatino Linotype" w:hAnsi="Palatino Linotype"/>
          <w:spacing w:val="-2"/>
          <w:sz w:val="28"/>
          <w:szCs w:val="28"/>
          <w:u w:val="double"/>
        </w:rPr>
      </w:pPr>
      <w:proofErr w:type="gramStart"/>
      <w:r>
        <w:rPr>
          <w:rFonts w:ascii="Palatino Linotype" w:hAnsi="Palatino Linotype"/>
          <w:b/>
          <w:spacing w:val="-2"/>
          <w:sz w:val="28"/>
          <w:szCs w:val="28"/>
          <w:u w:val="double"/>
        </w:rPr>
        <w:lastRenderedPageBreak/>
        <w:t>ANTI-LOBBYING</w:t>
      </w:r>
      <w:proofErr w:type="gramEnd"/>
    </w:p>
    <w:p w:rsidR="00D978EE" w:rsidRPr="002B2072" w:rsidRDefault="00D978EE" w:rsidP="006100EF">
      <w:pPr>
        <w:spacing w:line="276" w:lineRule="auto"/>
        <w:jc w:val="both"/>
        <w:rPr>
          <w:rFonts w:ascii="Palatino Linotype" w:hAnsi="Palatino Linotype"/>
          <w:b/>
          <w:spacing w:val="-2"/>
          <w:sz w:val="24"/>
          <w:szCs w:val="24"/>
        </w:rPr>
      </w:pPr>
    </w:p>
    <w:p w:rsidR="00912593" w:rsidRDefault="00912593" w:rsidP="006100EF">
      <w:pPr>
        <w:spacing w:line="276" w:lineRule="auto"/>
        <w:jc w:val="both"/>
        <w:rPr>
          <w:rFonts w:ascii="Palatino Linotype" w:hAnsi="Palatino Linotype"/>
          <w:spacing w:val="-2"/>
          <w:sz w:val="24"/>
          <w:szCs w:val="24"/>
        </w:rPr>
      </w:pPr>
    </w:p>
    <w:p w:rsidR="00D978EE" w:rsidRPr="002B2072" w:rsidRDefault="00D978EE" w:rsidP="006100EF">
      <w:pPr>
        <w:spacing w:line="276" w:lineRule="auto"/>
        <w:jc w:val="both"/>
        <w:rPr>
          <w:rFonts w:ascii="Palatino Linotype" w:hAnsi="Palatino Linotype"/>
          <w:spacing w:val="-2"/>
          <w:sz w:val="24"/>
          <w:szCs w:val="24"/>
        </w:rPr>
      </w:pPr>
      <w:r w:rsidRPr="002B2072">
        <w:rPr>
          <w:rFonts w:ascii="Palatino Linotype" w:hAnsi="Palatino Linotype"/>
          <w:spacing w:val="-2"/>
          <w:sz w:val="24"/>
          <w:szCs w:val="24"/>
        </w:rPr>
        <w:t xml:space="preserve">The undersigned certifies, to the best of </w:t>
      </w:r>
      <w:r w:rsidR="00912593">
        <w:rPr>
          <w:rFonts w:ascii="Palatino Linotype" w:hAnsi="Palatino Linotype"/>
          <w:spacing w:val="-2"/>
          <w:sz w:val="24"/>
          <w:szCs w:val="24"/>
        </w:rPr>
        <w:t xml:space="preserve">his or her knowledge and belief, </w:t>
      </w:r>
      <w:r w:rsidRPr="002B2072">
        <w:rPr>
          <w:rFonts w:ascii="Palatino Linotype" w:hAnsi="Palatino Linotype"/>
          <w:spacing w:val="-2"/>
          <w:sz w:val="24"/>
          <w:szCs w:val="24"/>
        </w:rPr>
        <w:t>that:</w:t>
      </w:r>
    </w:p>
    <w:p w:rsidR="00D978EE" w:rsidRPr="002B2072" w:rsidRDefault="00D978EE" w:rsidP="006100EF">
      <w:pPr>
        <w:tabs>
          <w:tab w:val="left" w:pos="0"/>
        </w:tabs>
        <w:spacing w:line="276" w:lineRule="auto"/>
        <w:ind w:left="720" w:hanging="720"/>
        <w:jc w:val="both"/>
        <w:rPr>
          <w:rFonts w:ascii="Palatino Linotype" w:hAnsi="Palatino Linotype"/>
          <w:spacing w:val="-2"/>
          <w:sz w:val="24"/>
          <w:szCs w:val="24"/>
        </w:rPr>
      </w:pPr>
    </w:p>
    <w:p w:rsidR="00D978EE" w:rsidRPr="002B2072" w:rsidRDefault="00D978EE" w:rsidP="00912593">
      <w:pPr>
        <w:tabs>
          <w:tab w:val="left" w:pos="0"/>
        </w:tabs>
        <w:spacing w:line="276" w:lineRule="auto"/>
        <w:ind w:left="360" w:hanging="360"/>
        <w:jc w:val="both"/>
        <w:rPr>
          <w:rFonts w:ascii="Palatino Linotype" w:hAnsi="Palatino Linotype"/>
          <w:spacing w:val="-2"/>
          <w:sz w:val="24"/>
          <w:szCs w:val="24"/>
        </w:rPr>
      </w:pPr>
      <w:proofErr w:type="gramStart"/>
      <w:r w:rsidRPr="002B2072">
        <w:rPr>
          <w:rFonts w:ascii="Palatino Linotype" w:hAnsi="Palatino Linotype"/>
          <w:spacing w:val="-2"/>
          <w:sz w:val="24"/>
          <w:szCs w:val="24"/>
        </w:rPr>
        <w:t>1.</w:t>
      </w:r>
      <w:r w:rsidRPr="002B2072">
        <w:rPr>
          <w:rFonts w:ascii="Palatino Linotype" w:hAnsi="Palatino Linotype"/>
          <w:spacing w:val="-2"/>
          <w:sz w:val="24"/>
          <w:szCs w:val="24"/>
        </w:rPr>
        <w:tab/>
        <w:t>No federal appropriated funds have been paid or will be paid, by or on behalf of the undersigned, to any person for influencing or attempting to influence an officer or employee of any agency, a Member of Congress, an officer or employee of Congress</w:t>
      </w:r>
      <w:r w:rsidR="00912593">
        <w:rPr>
          <w:rFonts w:ascii="Palatino Linotype" w:hAnsi="Palatino Linotype"/>
          <w:spacing w:val="-2"/>
          <w:sz w:val="24"/>
          <w:szCs w:val="24"/>
        </w:rPr>
        <w:t xml:space="preserve"> </w:t>
      </w:r>
      <w:r w:rsidRPr="002B2072">
        <w:rPr>
          <w:rFonts w:ascii="Palatino Linotype" w:hAnsi="Palatino Linotype"/>
          <w:spacing w:val="-2"/>
          <w:sz w:val="24"/>
          <w:szCs w:val="24"/>
        </w:rPr>
        <w:t>or an employee of a Member of Congress in connection with the awarding of any federal contract, the making of any federal grant, the making of any federal loan, the entering into of any cooperative agreement</w:t>
      </w:r>
      <w:r w:rsidR="00912593">
        <w:rPr>
          <w:rFonts w:ascii="Palatino Linotype" w:hAnsi="Palatino Linotype"/>
          <w:spacing w:val="-2"/>
          <w:sz w:val="24"/>
          <w:szCs w:val="24"/>
        </w:rPr>
        <w:t xml:space="preserve"> </w:t>
      </w:r>
      <w:r w:rsidRPr="002B2072">
        <w:rPr>
          <w:rFonts w:ascii="Palatino Linotype" w:hAnsi="Palatino Linotype"/>
          <w:spacing w:val="-2"/>
          <w:sz w:val="24"/>
          <w:szCs w:val="24"/>
        </w:rPr>
        <w:t>and the extension, continuation, renewal, amendment</w:t>
      </w:r>
      <w:r w:rsidR="00912593">
        <w:rPr>
          <w:rFonts w:ascii="Palatino Linotype" w:hAnsi="Palatino Linotype"/>
          <w:spacing w:val="-2"/>
          <w:sz w:val="24"/>
          <w:szCs w:val="24"/>
        </w:rPr>
        <w:t xml:space="preserve"> </w:t>
      </w:r>
      <w:r w:rsidRPr="002B2072">
        <w:rPr>
          <w:rFonts w:ascii="Palatino Linotype" w:hAnsi="Palatino Linotype"/>
          <w:spacing w:val="-2"/>
          <w:sz w:val="24"/>
          <w:szCs w:val="24"/>
        </w:rPr>
        <w:t>or modification of any federal contract, grant, loan</w:t>
      </w:r>
      <w:r w:rsidR="00912593">
        <w:rPr>
          <w:rFonts w:ascii="Palatino Linotype" w:hAnsi="Palatino Linotype"/>
          <w:spacing w:val="-2"/>
          <w:sz w:val="24"/>
          <w:szCs w:val="24"/>
        </w:rPr>
        <w:t xml:space="preserve"> </w:t>
      </w:r>
      <w:r w:rsidRPr="002B2072">
        <w:rPr>
          <w:rFonts w:ascii="Palatino Linotype" w:hAnsi="Palatino Linotype"/>
          <w:spacing w:val="-2"/>
          <w:sz w:val="24"/>
          <w:szCs w:val="24"/>
        </w:rPr>
        <w:t>or cooperative agreement.</w:t>
      </w:r>
      <w:proofErr w:type="gramEnd"/>
    </w:p>
    <w:p w:rsidR="00D978EE" w:rsidRPr="002B2072" w:rsidRDefault="00D978EE" w:rsidP="00912593">
      <w:pPr>
        <w:spacing w:line="276" w:lineRule="auto"/>
        <w:ind w:left="360" w:hanging="360"/>
        <w:jc w:val="both"/>
        <w:rPr>
          <w:rFonts w:ascii="Palatino Linotype" w:hAnsi="Palatino Linotype"/>
          <w:spacing w:val="-2"/>
          <w:sz w:val="24"/>
          <w:szCs w:val="24"/>
        </w:rPr>
      </w:pPr>
    </w:p>
    <w:p w:rsidR="00D978EE" w:rsidRPr="002B2072" w:rsidRDefault="00D978EE" w:rsidP="00912593">
      <w:pPr>
        <w:tabs>
          <w:tab w:val="left" w:pos="0"/>
        </w:tabs>
        <w:spacing w:line="276" w:lineRule="auto"/>
        <w:ind w:left="360" w:hanging="360"/>
        <w:jc w:val="both"/>
        <w:rPr>
          <w:rFonts w:ascii="Palatino Linotype" w:hAnsi="Palatino Linotype"/>
          <w:spacing w:val="-2"/>
          <w:sz w:val="24"/>
          <w:szCs w:val="24"/>
        </w:rPr>
      </w:pPr>
      <w:proofErr w:type="gramStart"/>
      <w:r w:rsidRPr="002B2072">
        <w:rPr>
          <w:rFonts w:ascii="Palatino Linotype" w:hAnsi="Palatino Linotype"/>
          <w:spacing w:val="-2"/>
          <w:sz w:val="24"/>
          <w:szCs w:val="24"/>
        </w:rPr>
        <w:t>2.</w:t>
      </w:r>
      <w:r w:rsidRPr="002B2072">
        <w:rPr>
          <w:rFonts w:ascii="Palatino Linotype" w:hAnsi="Palatino Linotype"/>
          <w:spacing w:val="-2"/>
          <w:sz w:val="24"/>
          <w:szCs w:val="24"/>
        </w:rPr>
        <w:tab/>
        <w:t xml:space="preserve">If any funds other than federal appropriated funds have been paid or will be paid to any person for influencing or attempting to influence an officer or employee of any agency, a Member of Congress, an </w:t>
      </w:r>
      <w:r w:rsidR="00912593">
        <w:rPr>
          <w:rFonts w:ascii="Palatino Linotype" w:hAnsi="Palatino Linotype"/>
          <w:spacing w:val="-2"/>
          <w:sz w:val="24"/>
          <w:szCs w:val="24"/>
        </w:rPr>
        <w:t>officer or employee of Congress</w:t>
      </w:r>
      <w:r w:rsidRPr="002B2072">
        <w:rPr>
          <w:rFonts w:ascii="Palatino Linotype" w:hAnsi="Palatino Linotype"/>
          <w:spacing w:val="-2"/>
          <w:sz w:val="24"/>
          <w:szCs w:val="24"/>
        </w:rPr>
        <w:t xml:space="preserve"> or an employee of a Member of Congress in connection with this federal contract, grant, loan</w:t>
      </w:r>
      <w:r w:rsidR="00912593">
        <w:rPr>
          <w:rFonts w:ascii="Palatino Linotype" w:hAnsi="Palatino Linotype"/>
          <w:spacing w:val="-2"/>
          <w:sz w:val="24"/>
          <w:szCs w:val="24"/>
        </w:rPr>
        <w:t xml:space="preserve"> </w:t>
      </w:r>
      <w:r w:rsidRPr="002B2072">
        <w:rPr>
          <w:rFonts w:ascii="Palatino Linotype" w:hAnsi="Palatino Linotype"/>
          <w:spacing w:val="-2"/>
          <w:sz w:val="24"/>
          <w:szCs w:val="24"/>
        </w:rPr>
        <w:t>or cooperative agreement, the undersigned shall complete and submit Standard Form - LLL, "Disclosure Form to Report Lobbying," in accordance with its instructions.</w:t>
      </w:r>
      <w:proofErr w:type="gramEnd"/>
    </w:p>
    <w:p w:rsidR="00D978EE" w:rsidRPr="002B2072" w:rsidRDefault="00D978EE" w:rsidP="006100EF">
      <w:pPr>
        <w:tabs>
          <w:tab w:val="left" w:pos="0"/>
        </w:tabs>
        <w:spacing w:line="276" w:lineRule="auto"/>
        <w:ind w:left="720" w:hanging="720"/>
        <w:jc w:val="both"/>
        <w:rPr>
          <w:rFonts w:ascii="Palatino Linotype" w:hAnsi="Palatino Linotype"/>
          <w:spacing w:val="-2"/>
          <w:sz w:val="24"/>
          <w:szCs w:val="24"/>
        </w:rPr>
      </w:pPr>
    </w:p>
    <w:p w:rsidR="00912593" w:rsidRPr="002B2072" w:rsidRDefault="00D978EE" w:rsidP="00912593">
      <w:pPr>
        <w:tabs>
          <w:tab w:val="left" w:pos="0"/>
        </w:tabs>
        <w:spacing w:line="276" w:lineRule="auto"/>
        <w:ind w:left="360" w:hanging="360"/>
        <w:jc w:val="both"/>
        <w:rPr>
          <w:rFonts w:ascii="Palatino Linotype" w:hAnsi="Palatino Linotype"/>
          <w:spacing w:val="-2"/>
          <w:sz w:val="24"/>
          <w:szCs w:val="24"/>
        </w:rPr>
      </w:pPr>
      <w:r w:rsidRPr="002B2072">
        <w:rPr>
          <w:rFonts w:ascii="Palatino Linotype" w:hAnsi="Palatino Linotype"/>
          <w:spacing w:val="-2"/>
          <w:sz w:val="24"/>
          <w:szCs w:val="24"/>
        </w:rPr>
        <w:t>3.</w:t>
      </w:r>
      <w:r w:rsidRPr="002B2072">
        <w:rPr>
          <w:rFonts w:ascii="Palatino Linotype" w:hAnsi="Palatino Linotype"/>
          <w:spacing w:val="-2"/>
          <w:sz w:val="24"/>
          <w:szCs w:val="24"/>
        </w:rPr>
        <w:tab/>
        <w:t>The undersigned shall require that the language of this Certification be included in the award documents for all sub-awards to all tiers (including subcontracts, sub-grants</w:t>
      </w:r>
      <w:r w:rsidR="00912593">
        <w:rPr>
          <w:rFonts w:ascii="Palatino Linotype" w:hAnsi="Palatino Linotype"/>
          <w:spacing w:val="-2"/>
          <w:sz w:val="24"/>
          <w:szCs w:val="24"/>
        </w:rPr>
        <w:t xml:space="preserve"> </w:t>
      </w:r>
      <w:r w:rsidRPr="002B2072">
        <w:rPr>
          <w:rFonts w:ascii="Palatino Linotype" w:hAnsi="Palatino Linotype"/>
          <w:spacing w:val="-2"/>
          <w:sz w:val="24"/>
          <w:szCs w:val="24"/>
        </w:rPr>
        <w:t>and contracts under grants, loans</w:t>
      </w:r>
      <w:r w:rsidR="00912593">
        <w:rPr>
          <w:rFonts w:ascii="Palatino Linotype" w:hAnsi="Palatino Linotype"/>
          <w:spacing w:val="-2"/>
          <w:sz w:val="24"/>
          <w:szCs w:val="24"/>
        </w:rPr>
        <w:t xml:space="preserve"> </w:t>
      </w:r>
      <w:r w:rsidRPr="002B2072">
        <w:rPr>
          <w:rFonts w:ascii="Palatino Linotype" w:hAnsi="Palatino Linotype"/>
          <w:spacing w:val="-2"/>
          <w:sz w:val="24"/>
          <w:szCs w:val="24"/>
        </w:rPr>
        <w:t>and cooperative agreements) and that all sub-recipients shall certify and disclose accordingly.</w:t>
      </w:r>
      <w:r w:rsidR="00912593" w:rsidRPr="00912593">
        <w:rPr>
          <w:rFonts w:ascii="Palatino Linotype" w:hAnsi="Palatino Linotype"/>
          <w:spacing w:val="-2"/>
          <w:sz w:val="24"/>
          <w:szCs w:val="24"/>
        </w:rPr>
        <w:t xml:space="preserve"> </w:t>
      </w:r>
    </w:p>
    <w:p w:rsidR="00BF07C4" w:rsidRDefault="00BF07C4" w:rsidP="00BF07C4">
      <w:pPr>
        <w:spacing w:line="276" w:lineRule="auto"/>
        <w:jc w:val="both"/>
        <w:rPr>
          <w:rFonts w:ascii="Palatino Linotype" w:hAnsi="Palatino Linotype"/>
          <w:spacing w:val="-2"/>
          <w:sz w:val="24"/>
          <w:szCs w:val="24"/>
        </w:rPr>
      </w:pPr>
    </w:p>
    <w:p w:rsidR="00BF07C4" w:rsidRPr="002B2072" w:rsidRDefault="00BF07C4" w:rsidP="00BF07C4">
      <w:pPr>
        <w:spacing w:line="276" w:lineRule="auto"/>
        <w:jc w:val="both"/>
        <w:rPr>
          <w:rFonts w:ascii="Palatino Linotype" w:hAnsi="Palatino Linotype"/>
          <w:spacing w:val="-2"/>
          <w:sz w:val="24"/>
          <w:szCs w:val="24"/>
        </w:rPr>
      </w:pPr>
    </w:p>
    <w:p w:rsidR="00BF07C4" w:rsidRDefault="00BF07C4">
      <w:pPr>
        <w:spacing w:after="160" w:line="259" w:lineRule="auto"/>
        <w:rPr>
          <w:rFonts w:ascii="Palatino Linotype" w:hAnsi="Palatino Linotype"/>
          <w:b/>
          <w:bCs/>
          <w:spacing w:val="-2"/>
          <w:sz w:val="28"/>
          <w:szCs w:val="28"/>
          <w:u w:val="double"/>
        </w:rPr>
      </w:pPr>
      <w:r>
        <w:rPr>
          <w:rFonts w:ascii="Palatino Linotype" w:hAnsi="Palatino Linotype"/>
          <w:b/>
          <w:bCs/>
          <w:spacing w:val="-2"/>
          <w:sz w:val="28"/>
          <w:szCs w:val="28"/>
          <w:u w:val="double"/>
        </w:rPr>
        <w:br w:type="page"/>
      </w:r>
    </w:p>
    <w:p w:rsidR="00C570AB" w:rsidRPr="00C570AB" w:rsidRDefault="00C570AB" w:rsidP="00C570AB">
      <w:pPr>
        <w:spacing w:after="160" w:line="259" w:lineRule="auto"/>
        <w:jc w:val="center"/>
        <w:rPr>
          <w:rFonts w:ascii="Palatino Linotype" w:hAnsi="Palatino Linotype"/>
          <w:b/>
          <w:bCs/>
          <w:spacing w:val="-2"/>
          <w:sz w:val="28"/>
          <w:szCs w:val="28"/>
          <w:u w:val="single"/>
        </w:rPr>
      </w:pPr>
      <w:r>
        <w:rPr>
          <w:rFonts w:ascii="Palatino Linotype" w:hAnsi="Palatino Linotype"/>
          <w:b/>
          <w:bCs/>
          <w:spacing w:val="-2"/>
          <w:sz w:val="28"/>
          <w:szCs w:val="28"/>
          <w:u w:val="single"/>
        </w:rPr>
        <w:lastRenderedPageBreak/>
        <w:t>Buy America, Buy America Act (BABA)</w:t>
      </w:r>
    </w:p>
    <w:p w:rsidR="00C570AB" w:rsidRDefault="00C570AB">
      <w:pPr>
        <w:spacing w:after="160" w:line="259" w:lineRule="auto"/>
        <w:rPr>
          <w:rFonts w:ascii="Palatino Linotype" w:hAnsi="Palatino Linotype"/>
          <w:b/>
          <w:bCs/>
          <w:spacing w:val="-2"/>
          <w:sz w:val="28"/>
          <w:szCs w:val="28"/>
          <w:u w:val="double"/>
        </w:rPr>
      </w:pPr>
    </w:p>
    <w:p w:rsidR="00C570AB" w:rsidRPr="00C570AB" w:rsidRDefault="00C570AB" w:rsidP="00C570AB">
      <w:pPr>
        <w:spacing w:after="160" w:line="259" w:lineRule="auto"/>
        <w:rPr>
          <w:rFonts w:ascii="Palatino Linotype" w:hAnsi="Palatino Linotype"/>
          <w:bCs/>
          <w:spacing w:val="-2"/>
          <w:sz w:val="24"/>
          <w:szCs w:val="24"/>
        </w:rPr>
      </w:pPr>
      <w:r w:rsidRPr="00C570AB">
        <w:rPr>
          <w:rFonts w:ascii="Palatino Linotype" w:hAnsi="Palatino Linotype"/>
          <w:bCs/>
          <w:spacing w:val="-2"/>
          <w:sz w:val="24"/>
          <w:szCs w:val="24"/>
        </w:rPr>
        <w:t>1.</w:t>
      </w:r>
      <w:r w:rsidRPr="00C570AB">
        <w:rPr>
          <w:rFonts w:ascii="Palatino Linotype" w:hAnsi="Palatino Linotype"/>
          <w:bCs/>
          <w:spacing w:val="-2"/>
          <w:sz w:val="24"/>
          <w:szCs w:val="24"/>
        </w:rPr>
        <w:tab/>
      </w:r>
      <w:r>
        <w:rPr>
          <w:rFonts w:ascii="Palatino Linotype" w:hAnsi="Palatino Linotype"/>
          <w:bCs/>
          <w:spacing w:val="-2"/>
          <w:sz w:val="24"/>
          <w:szCs w:val="24"/>
        </w:rPr>
        <w:t xml:space="preserve">The undersigned </w:t>
      </w:r>
      <w:r w:rsidRPr="00C570AB">
        <w:rPr>
          <w:rFonts w:ascii="Palatino Linotype" w:hAnsi="Palatino Linotype"/>
          <w:bCs/>
          <w:spacing w:val="-2"/>
          <w:sz w:val="24"/>
          <w:szCs w:val="24"/>
        </w:rPr>
        <w:t>agrees to comply with the Build America, Buy America Act (BABA) as outlined below:</w:t>
      </w:r>
    </w:p>
    <w:p w:rsidR="00C570AB" w:rsidRPr="00C570AB" w:rsidRDefault="00C570AB" w:rsidP="00C570AB">
      <w:pPr>
        <w:spacing w:after="160" w:line="259" w:lineRule="auto"/>
        <w:rPr>
          <w:rFonts w:ascii="Palatino Linotype" w:hAnsi="Palatino Linotype"/>
          <w:bCs/>
          <w:spacing w:val="-2"/>
          <w:sz w:val="24"/>
          <w:szCs w:val="24"/>
        </w:rPr>
      </w:pPr>
      <w:r w:rsidRPr="00C570AB">
        <w:rPr>
          <w:rFonts w:ascii="Palatino Linotype" w:hAnsi="Palatino Linotype"/>
          <w:bCs/>
          <w:spacing w:val="-2"/>
          <w:sz w:val="24"/>
          <w:szCs w:val="24"/>
        </w:rPr>
        <w:t>a.</w:t>
      </w:r>
      <w:r w:rsidRPr="00C570AB">
        <w:rPr>
          <w:rFonts w:ascii="Palatino Linotype" w:hAnsi="Palatino Linotype"/>
          <w:bCs/>
          <w:spacing w:val="-2"/>
          <w:sz w:val="24"/>
          <w:szCs w:val="24"/>
        </w:rPr>
        <w:tab/>
        <w:t xml:space="preserve">“On November 15, 2021, the Build America, Buy America Act (the Act) was enacted as part of the Infrastructure Investment and Jobs Act (IIJA). Pub. L. 117-58. The Act establishes a domestic content procurement preference, the Buy American Preference (BAP), for Federal programs that permit Federal financial assistance to </w:t>
      </w:r>
      <w:proofErr w:type="gramStart"/>
      <w:r w:rsidRPr="00C570AB">
        <w:rPr>
          <w:rFonts w:ascii="Palatino Linotype" w:hAnsi="Palatino Linotype"/>
          <w:bCs/>
          <w:spacing w:val="-2"/>
          <w:sz w:val="24"/>
          <w:szCs w:val="24"/>
        </w:rPr>
        <w:t>be used</w:t>
      </w:r>
      <w:proofErr w:type="gramEnd"/>
      <w:r w:rsidRPr="00C570AB">
        <w:rPr>
          <w:rFonts w:ascii="Palatino Linotype" w:hAnsi="Palatino Linotype"/>
          <w:bCs/>
          <w:spacing w:val="-2"/>
          <w:sz w:val="24"/>
          <w:szCs w:val="24"/>
        </w:rPr>
        <w:t xml:space="preserve"> for infrastructure projects. In Section 70912, the Act further defines a project to include “the construction, alteration, maintenance, or repair of infrastructure in the United States” and includes within the definition of infrastructure those items traditionally included along with buildings and real property. Starting May 14, 2022, new awards of Federal financial assistance (FFA) from a program for infrastructure, and any of those funds obligated by the grantee, </w:t>
      </w:r>
      <w:proofErr w:type="gramStart"/>
      <w:r w:rsidRPr="00C570AB">
        <w:rPr>
          <w:rFonts w:ascii="Palatino Linotype" w:hAnsi="Palatino Linotype"/>
          <w:bCs/>
          <w:spacing w:val="-2"/>
          <w:sz w:val="24"/>
          <w:szCs w:val="24"/>
        </w:rPr>
        <w:t>are covered</w:t>
      </w:r>
      <w:proofErr w:type="gramEnd"/>
      <w:r w:rsidRPr="00C570AB">
        <w:rPr>
          <w:rFonts w:ascii="Palatino Linotype" w:hAnsi="Palatino Linotype"/>
          <w:bCs/>
          <w:spacing w:val="-2"/>
          <w:sz w:val="24"/>
          <w:szCs w:val="24"/>
        </w:rPr>
        <w:t xml:space="preserve"> under the Build America, Buy America (BABA) provisions of the Act, 41 U.S.C. 8301 note. The waiver, published March 15, 2023, establishes a phased implementation schedule for application of the BAP to covered materials and HUD programs.</w:t>
      </w:r>
    </w:p>
    <w:p w:rsidR="00C570AB" w:rsidRPr="00C570AB" w:rsidRDefault="00C570AB" w:rsidP="00C570AB">
      <w:pPr>
        <w:spacing w:after="160" w:line="259" w:lineRule="auto"/>
        <w:rPr>
          <w:rFonts w:ascii="Palatino Linotype" w:hAnsi="Palatino Linotype"/>
          <w:bCs/>
          <w:spacing w:val="-2"/>
          <w:sz w:val="24"/>
          <w:szCs w:val="24"/>
        </w:rPr>
      </w:pPr>
      <w:r w:rsidRPr="00C570AB">
        <w:rPr>
          <w:rFonts w:ascii="Palatino Linotype" w:hAnsi="Palatino Linotype"/>
          <w:bCs/>
          <w:spacing w:val="-2"/>
          <w:sz w:val="24"/>
          <w:szCs w:val="24"/>
        </w:rPr>
        <w:t>The BAP is applicable now to iron and steel used in covered CDBG projects, i.e. for projects using funds obligated on or after November 15, 2022. For CPD, the BAP will apply next to iron and steel used in covered Recovery Housing Program (RHP) projects for funding obligated on or after August 23, 2023.</w:t>
      </w:r>
    </w:p>
    <w:p w:rsidR="00C570AB" w:rsidRDefault="00C570AB">
      <w:pPr>
        <w:spacing w:after="160" w:line="259" w:lineRule="auto"/>
        <w:rPr>
          <w:rFonts w:ascii="Palatino Linotype" w:hAnsi="Palatino Linotype"/>
          <w:b/>
          <w:bCs/>
          <w:spacing w:val="-2"/>
          <w:sz w:val="28"/>
          <w:szCs w:val="28"/>
          <w:u w:val="double"/>
        </w:rPr>
      </w:pPr>
    </w:p>
    <w:p w:rsidR="00C570AB" w:rsidRDefault="00C570AB">
      <w:pPr>
        <w:spacing w:after="160" w:line="259" w:lineRule="auto"/>
        <w:rPr>
          <w:rFonts w:ascii="Palatino Linotype" w:hAnsi="Palatino Linotype"/>
          <w:b/>
          <w:bCs/>
          <w:spacing w:val="-2"/>
          <w:sz w:val="28"/>
          <w:szCs w:val="28"/>
          <w:u w:val="double"/>
        </w:rPr>
      </w:pPr>
    </w:p>
    <w:p w:rsidR="00C570AB" w:rsidRDefault="00C570AB">
      <w:pPr>
        <w:spacing w:after="160" w:line="259" w:lineRule="auto"/>
        <w:rPr>
          <w:rFonts w:ascii="Palatino Linotype" w:hAnsi="Palatino Linotype"/>
          <w:b/>
          <w:bCs/>
          <w:spacing w:val="-2"/>
          <w:sz w:val="28"/>
          <w:szCs w:val="28"/>
          <w:u w:val="double"/>
        </w:rPr>
      </w:pPr>
    </w:p>
    <w:p w:rsidR="00C570AB" w:rsidRDefault="00C570AB">
      <w:pPr>
        <w:spacing w:after="160" w:line="259" w:lineRule="auto"/>
        <w:rPr>
          <w:rFonts w:ascii="Palatino Linotype" w:hAnsi="Palatino Linotype"/>
          <w:b/>
          <w:bCs/>
          <w:spacing w:val="-2"/>
          <w:sz w:val="28"/>
          <w:szCs w:val="28"/>
          <w:u w:val="double"/>
        </w:rPr>
      </w:pPr>
    </w:p>
    <w:p w:rsidR="00C570AB" w:rsidRDefault="00C570AB">
      <w:pPr>
        <w:spacing w:after="160" w:line="259" w:lineRule="auto"/>
        <w:rPr>
          <w:rFonts w:ascii="Palatino Linotype" w:hAnsi="Palatino Linotype"/>
          <w:b/>
          <w:bCs/>
          <w:spacing w:val="-2"/>
          <w:sz w:val="28"/>
          <w:szCs w:val="28"/>
          <w:u w:val="double"/>
        </w:rPr>
      </w:pPr>
    </w:p>
    <w:p w:rsidR="00C570AB" w:rsidRDefault="00C570AB">
      <w:pPr>
        <w:spacing w:after="160" w:line="259" w:lineRule="auto"/>
        <w:rPr>
          <w:rFonts w:ascii="Palatino Linotype" w:hAnsi="Palatino Linotype"/>
          <w:b/>
          <w:bCs/>
          <w:spacing w:val="-2"/>
          <w:sz w:val="28"/>
          <w:szCs w:val="28"/>
          <w:u w:val="double"/>
        </w:rPr>
      </w:pPr>
    </w:p>
    <w:p w:rsidR="00C570AB" w:rsidRDefault="00C570AB">
      <w:pPr>
        <w:spacing w:after="160" w:line="259" w:lineRule="auto"/>
        <w:rPr>
          <w:rFonts w:ascii="Palatino Linotype" w:hAnsi="Palatino Linotype"/>
          <w:b/>
          <w:bCs/>
          <w:spacing w:val="-2"/>
          <w:sz w:val="28"/>
          <w:szCs w:val="28"/>
          <w:u w:val="double"/>
        </w:rPr>
      </w:pPr>
    </w:p>
    <w:p w:rsidR="00C570AB" w:rsidRDefault="00C570AB">
      <w:pPr>
        <w:spacing w:after="160" w:line="259" w:lineRule="auto"/>
        <w:rPr>
          <w:rFonts w:ascii="Palatino Linotype" w:hAnsi="Palatino Linotype"/>
          <w:b/>
          <w:bCs/>
          <w:spacing w:val="-2"/>
          <w:sz w:val="28"/>
          <w:szCs w:val="28"/>
          <w:u w:val="double"/>
        </w:rPr>
      </w:pPr>
    </w:p>
    <w:p w:rsidR="00C570AB" w:rsidRDefault="00C570AB">
      <w:pPr>
        <w:spacing w:after="160" w:line="259" w:lineRule="auto"/>
        <w:rPr>
          <w:rFonts w:ascii="Palatino Linotype" w:hAnsi="Palatino Linotype"/>
          <w:b/>
          <w:bCs/>
          <w:spacing w:val="-2"/>
          <w:sz w:val="28"/>
          <w:szCs w:val="28"/>
          <w:u w:val="double"/>
        </w:rPr>
      </w:pPr>
    </w:p>
    <w:p w:rsidR="00C570AB" w:rsidRDefault="00C570AB">
      <w:pPr>
        <w:spacing w:after="160" w:line="259" w:lineRule="auto"/>
        <w:rPr>
          <w:rFonts w:ascii="Palatino Linotype" w:hAnsi="Palatino Linotype"/>
          <w:b/>
          <w:bCs/>
          <w:spacing w:val="-2"/>
          <w:sz w:val="28"/>
          <w:szCs w:val="28"/>
          <w:u w:val="double"/>
        </w:rPr>
      </w:pPr>
    </w:p>
    <w:p w:rsidR="00D978EE" w:rsidRPr="00912593" w:rsidRDefault="00D978EE" w:rsidP="006100EF">
      <w:pPr>
        <w:spacing w:line="276" w:lineRule="auto"/>
        <w:jc w:val="center"/>
        <w:rPr>
          <w:rFonts w:ascii="Palatino Linotype" w:hAnsi="Palatino Linotype"/>
          <w:b/>
          <w:bCs/>
          <w:spacing w:val="-2"/>
          <w:sz w:val="28"/>
          <w:szCs w:val="28"/>
          <w:u w:val="double"/>
        </w:rPr>
      </w:pPr>
      <w:r w:rsidRPr="00912593">
        <w:rPr>
          <w:rFonts w:ascii="Palatino Linotype" w:hAnsi="Palatino Linotype"/>
          <w:b/>
          <w:bCs/>
          <w:spacing w:val="-2"/>
          <w:sz w:val="28"/>
          <w:szCs w:val="28"/>
          <w:u w:val="double"/>
        </w:rPr>
        <w:lastRenderedPageBreak/>
        <w:t>CERTIFICATIONS SIGNATURE FORM</w:t>
      </w:r>
    </w:p>
    <w:p w:rsidR="00D978EE" w:rsidRPr="002B2072" w:rsidRDefault="00D978EE" w:rsidP="006100EF">
      <w:pPr>
        <w:spacing w:line="276" w:lineRule="auto"/>
        <w:jc w:val="both"/>
        <w:rPr>
          <w:rFonts w:ascii="Palatino Linotype" w:hAnsi="Palatino Linotype"/>
          <w:spacing w:val="-2"/>
          <w:sz w:val="24"/>
          <w:szCs w:val="24"/>
        </w:rPr>
      </w:pPr>
    </w:p>
    <w:p w:rsidR="00D978EE" w:rsidRPr="002B2072" w:rsidRDefault="00D978EE" w:rsidP="006100EF">
      <w:pPr>
        <w:spacing w:line="276" w:lineRule="auto"/>
        <w:jc w:val="both"/>
        <w:rPr>
          <w:rFonts w:ascii="Palatino Linotype" w:hAnsi="Palatino Linotype"/>
          <w:spacing w:val="-2"/>
          <w:sz w:val="24"/>
          <w:szCs w:val="24"/>
        </w:rPr>
      </w:pPr>
    </w:p>
    <w:p w:rsidR="00D978EE" w:rsidRPr="002B2072" w:rsidRDefault="00D978EE" w:rsidP="006100EF">
      <w:pPr>
        <w:spacing w:line="276" w:lineRule="auto"/>
        <w:jc w:val="both"/>
        <w:rPr>
          <w:rFonts w:ascii="Palatino Linotype" w:hAnsi="Palatino Linotype"/>
          <w:b/>
          <w:bCs/>
          <w:i/>
          <w:iCs/>
          <w:spacing w:val="-2"/>
          <w:sz w:val="24"/>
          <w:szCs w:val="24"/>
        </w:rPr>
      </w:pPr>
      <w:r w:rsidRPr="002B2072">
        <w:rPr>
          <w:rFonts w:ascii="Palatino Linotype" w:hAnsi="Palatino Linotype"/>
          <w:b/>
          <w:bCs/>
          <w:i/>
          <w:iCs/>
          <w:spacing w:val="-2"/>
          <w:sz w:val="24"/>
          <w:szCs w:val="24"/>
        </w:rPr>
        <w:t>Return this page with proposal.</w:t>
      </w:r>
    </w:p>
    <w:p w:rsidR="00D978EE" w:rsidRPr="002B2072" w:rsidRDefault="00D978EE" w:rsidP="006100EF">
      <w:pPr>
        <w:spacing w:line="276" w:lineRule="auto"/>
        <w:jc w:val="both"/>
        <w:rPr>
          <w:rFonts w:ascii="Palatino Linotype" w:hAnsi="Palatino Linotype"/>
          <w:spacing w:val="-2"/>
          <w:sz w:val="24"/>
          <w:szCs w:val="24"/>
        </w:rPr>
      </w:pPr>
    </w:p>
    <w:p w:rsidR="00D978EE" w:rsidRPr="002B2072" w:rsidRDefault="00D978EE" w:rsidP="006100EF">
      <w:pPr>
        <w:spacing w:line="276" w:lineRule="auto"/>
        <w:jc w:val="both"/>
        <w:rPr>
          <w:rFonts w:ascii="Palatino Linotype" w:hAnsi="Palatino Linotype"/>
          <w:spacing w:val="-2"/>
          <w:sz w:val="24"/>
          <w:szCs w:val="24"/>
        </w:rPr>
      </w:pPr>
    </w:p>
    <w:p w:rsidR="00D978EE" w:rsidRPr="002B2072" w:rsidRDefault="00D978EE" w:rsidP="006100EF">
      <w:pPr>
        <w:spacing w:line="276" w:lineRule="auto"/>
        <w:jc w:val="both"/>
        <w:rPr>
          <w:rFonts w:ascii="Palatino Linotype" w:hAnsi="Palatino Linotype"/>
          <w:spacing w:val="-2"/>
          <w:sz w:val="24"/>
          <w:szCs w:val="24"/>
        </w:rPr>
      </w:pPr>
      <w:r w:rsidRPr="002B2072">
        <w:rPr>
          <w:rFonts w:ascii="Palatino Linotype" w:hAnsi="Palatino Linotype"/>
          <w:spacing w:val="-2"/>
          <w:sz w:val="24"/>
          <w:szCs w:val="24"/>
        </w:rPr>
        <w:t xml:space="preserve">These Certifications (Civil Rights, Equal Employment Opportunity, </w:t>
      </w:r>
      <w:r w:rsidR="009116B4" w:rsidRPr="002B2072">
        <w:rPr>
          <w:rFonts w:ascii="Palatino Linotype" w:hAnsi="Palatino Linotype"/>
          <w:spacing w:val="-2"/>
          <w:sz w:val="24"/>
          <w:szCs w:val="24"/>
        </w:rPr>
        <w:t>Equal Opportunity for Workers with Disabilities</w:t>
      </w:r>
      <w:r w:rsidRPr="002B2072">
        <w:rPr>
          <w:rFonts w:ascii="Palatino Linotype" w:hAnsi="Palatino Linotype"/>
          <w:spacing w:val="-2"/>
          <w:sz w:val="24"/>
          <w:szCs w:val="24"/>
        </w:rPr>
        <w:t xml:space="preserve"> -</w:t>
      </w:r>
      <w:r w:rsidR="00B726A7">
        <w:rPr>
          <w:rFonts w:ascii="Palatino Linotype" w:hAnsi="Palatino Linotype"/>
          <w:spacing w:val="-2"/>
          <w:sz w:val="24"/>
          <w:szCs w:val="24"/>
        </w:rPr>
        <w:t xml:space="preserve"> </w:t>
      </w:r>
      <w:r w:rsidRPr="002B2072">
        <w:rPr>
          <w:rFonts w:ascii="Palatino Linotype" w:hAnsi="Palatino Linotype"/>
          <w:spacing w:val="-2"/>
          <w:sz w:val="24"/>
          <w:szCs w:val="24"/>
        </w:rPr>
        <w:t xml:space="preserve">Section 503, </w:t>
      </w:r>
      <w:r w:rsidR="00AD67F3" w:rsidRPr="002B2072">
        <w:rPr>
          <w:rFonts w:ascii="Palatino Linotype" w:hAnsi="Palatino Linotype"/>
          <w:spacing w:val="-2"/>
          <w:sz w:val="24"/>
          <w:szCs w:val="24"/>
        </w:rPr>
        <w:t xml:space="preserve">Procurement of Recovered Materials, </w:t>
      </w:r>
      <w:r w:rsidRPr="002B2072">
        <w:rPr>
          <w:rFonts w:ascii="Palatino Linotype" w:hAnsi="Palatino Linotype"/>
          <w:spacing w:val="-2"/>
          <w:sz w:val="24"/>
          <w:szCs w:val="24"/>
        </w:rPr>
        <w:t xml:space="preserve">Access to Records and Records Retention, Conflict of Interest, </w:t>
      </w:r>
      <w:r w:rsidR="00B726A7">
        <w:rPr>
          <w:rFonts w:ascii="Palatino Linotype" w:hAnsi="Palatino Linotype"/>
          <w:spacing w:val="-2"/>
          <w:sz w:val="24"/>
          <w:szCs w:val="24"/>
        </w:rPr>
        <w:t>Anti-</w:t>
      </w:r>
      <w:r w:rsidRPr="002B2072">
        <w:rPr>
          <w:rFonts w:ascii="Palatino Linotype" w:hAnsi="Palatino Linotype"/>
          <w:spacing w:val="-2"/>
          <w:sz w:val="24"/>
          <w:szCs w:val="24"/>
        </w:rPr>
        <w:t xml:space="preserve">Lobbying) are a material representation of fact upon which reliance </w:t>
      </w:r>
      <w:proofErr w:type="gramStart"/>
      <w:r w:rsidRPr="002B2072">
        <w:rPr>
          <w:rFonts w:ascii="Palatino Linotype" w:hAnsi="Palatino Linotype"/>
          <w:spacing w:val="-2"/>
          <w:sz w:val="24"/>
          <w:szCs w:val="24"/>
        </w:rPr>
        <w:t>was placed</w:t>
      </w:r>
      <w:proofErr w:type="gramEnd"/>
      <w:r w:rsidRPr="002B2072">
        <w:rPr>
          <w:rFonts w:ascii="Palatino Linotype" w:hAnsi="Palatino Linotype"/>
          <w:spacing w:val="-2"/>
          <w:sz w:val="24"/>
          <w:szCs w:val="24"/>
        </w:rPr>
        <w:t xml:space="preserve"> when this transaction was made or entered into.</w:t>
      </w:r>
      <w:r w:rsidR="00B726A7">
        <w:rPr>
          <w:rFonts w:ascii="Palatino Linotype" w:hAnsi="Palatino Linotype"/>
          <w:spacing w:val="-2"/>
          <w:sz w:val="24"/>
          <w:szCs w:val="24"/>
        </w:rPr>
        <w:t xml:space="preserve"> </w:t>
      </w:r>
      <w:r w:rsidRPr="002B2072">
        <w:rPr>
          <w:rFonts w:ascii="Palatino Linotype" w:hAnsi="Palatino Linotype"/>
          <w:spacing w:val="-2"/>
          <w:sz w:val="24"/>
          <w:szCs w:val="24"/>
        </w:rPr>
        <w:t xml:space="preserve"> Submission of these Certifications is a prerequisite for making or entering into this transaction imposed by Section 1352, Title 31, </w:t>
      </w:r>
      <w:proofErr w:type="gramStart"/>
      <w:r w:rsidRPr="002B2072">
        <w:rPr>
          <w:rFonts w:ascii="Palatino Linotype" w:hAnsi="Palatino Linotype"/>
          <w:spacing w:val="-2"/>
          <w:sz w:val="24"/>
          <w:szCs w:val="24"/>
        </w:rPr>
        <w:t>U</w:t>
      </w:r>
      <w:proofErr w:type="gramEnd"/>
      <w:r w:rsidRPr="002B2072">
        <w:rPr>
          <w:rFonts w:ascii="Palatino Linotype" w:hAnsi="Palatino Linotype"/>
          <w:spacing w:val="-2"/>
          <w:sz w:val="24"/>
          <w:szCs w:val="24"/>
        </w:rPr>
        <w:t xml:space="preserve">. S. Code. </w:t>
      </w:r>
      <w:r w:rsidR="00B726A7">
        <w:rPr>
          <w:rFonts w:ascii="Palatino Linotype" w:hAnsi="Palatino Linotype"/>
          <w:spacing w:val="-2"/>
          <w:sz w:val="24"/>
          <w:szCs w:val="24"/>
        </w:rPr>
        <w:t xml:space="preserve"> </w:t>
      </w:r>
      <w:r w:rsidRPr="002B2072">
        <w:rPr>
          <w:rFonts w:ascii="Palatino Linotype" w:hAnsi="Palatino Linotype"/>
          <w:spacing w:val="-2"/>
          <w:sz w:val="24"/>
          <w:szCs w:val="24"/>
        </w:rPr>
        <w:t>Any person who fails to file the required Certifications shall be subject to a civil penalty of not less than $10,000 and not more tha</w:t>
      </w:r>
      <w:r w:rsidR="004E414C" w:rsidRPr="002B2072">
        <w:rPr>
          <w:rFonts w:ascii="Palatino Linotype" w:hAnsi="Palatino Linotype"/>
          <w:spacing w:val="-2"/>
          <w:sz w:val="24"/>
          <w:szCs w:val="24"/>
        </w:rPr>
        <w:t>n</w:t>
      </w:r>
      <w:r w:rsidRPr="002B2072">
        <w:rPr>
          <w:rFonts w:ascii="Palatino Linotype" w:hAnsi="Palatino Linotype"/>
          <w:spacing w:val="-2"/>
          <w:sz w:val="24"/>
          <w:szCs w:val="24"/>
        </w:rPr>
        <w:t xml:space="preserve"> $100,000 for each such failure.</w:t>
      </w:r>
    </w:p>
    <w:p w:rsidR="00D978EE" w:rsidRPr="002B2072" w:rsidRDefault="00D978EE" w:rsidP="006100EF">
      <w:pPr>
        <w:spacing w:line="276" w:lineRule="auto"/>
        <w:jc w:val="both"/>
        <w:rPr>
          <w:rFonts w:ascii="Palatino Linotype" w:hAnsi="Palatino Linotype"/>
          <w:spacing w:val="-2"/>
          <w:sz w:val="24"/>
          <w:szCs w:val="24"/>
        </w:rPr>
      </w:pPr>
    </w:p>
    <w:p w:rsidR="00D978EE" w:rsidRPr="002B2072" w:rsidRDefault="00D978EE" w:rsidP="006100EF">
      <w:pPr>
        <w:spacing w:line="276" w:lineRule="auto"/>
        <w:jc w:val="both"/>
        <w:rPr>
          <w:rFonts w:ascii="Palatino Linotype" w:hAnsi="Palatino Linotype"/>
          <w:spacing w:val="-2"/>
          <w:sz w:val="24"/>
          <w:szCs w:val="24"/>
        </w:rPr>
      </w:pPr>
    </w:p>
    <w:p w:rsidR="00D978EE" w:rsidRPr="002B2072" w:rsidRDefault="00D978EE" w:rsidP="006100EF">
      <w:pPr>
        <w:spacing w:line="276" w:lineRule="auto"/>
        <w:jc w:val="both"/>
        <w:rPr>
          <w:rFonts w:ascii="Palatino Linotype" w:hAnsi="Palatino Linotype"/>
          <w:spacing w:val="-2"/>
          <w:sz w:val="24"/>
          <w:szCs w:val="24"/>
        </w:rPr>
      </w:pPr>
    </w:p>
    <w:p w:rsidR="00D978EE" w:rsidRPr="002B2072" w:rsidRDefault="00D978EE" w:rsidP="006100EF">
      <w:pPr>
        <w:spacing w:line="276" w:lineRule="auto"/>
        <w:jc w:val="both"/>
        <w:rPr>
          <w:rFonts w:ascii="Palatino Linotype" w:hAnsi="Palatino Linotype"/>
          <w:spacing w:val="-2"/>
          <w:sz w:val="24"/>
          <w:szCs w:val="24"/>
        </w:rPr>
      </w:pPr>
    </w:p>
    <w:p w:rsidR="00D978EE" w:rsidRPr="002B2072" w:rsidRDefault="00D978EE" w:rsidP="006100EF">
      <w:pPr>
        <w:spacing w:line="276" w:lineRule="auto"/>
        <w:jc w:val="both"/>
        <w:rPr>
          <w:rFonts w:ascii="Palatino Linotype" w:hAnsi="Palatino Linotype"/>
          <w:spacing w:val="-2"/>
          <w:sz w:val="24"/>
          <w:szCs w:val="24"/>
        </w:rPr>
      </w:pPr>
    </w:p>
    <w:p w:rsidR="00D978EE" w:rsidRPr="002B2072" w:rsidRDefault="00D978EE" w:rsidP="006100EF">
      <w:pPr>
        <w:spacing w:line="276" w:lineRule="auto"/>
        <w:jc w:val="both"/>
        <w:rPr>
          <w:rFonts w:ascii="Palatino Linotype" w:hAnsi="Palatino Linotype"/>
          <w:spacing w:val="-2"/>
          <w:sz w:val="24"/>
          <w:szCs w:val="24"/>
        </w:rPr>
      </w:pPr>
    </w:p>
    <w:p w:rsidR="00D978EE" w:rsidRPr="002B2072" w:rsidRDefault="00D978EE" w:rsidP="006100EF">
      <w:pPr>
        <w:spacing w:line="276" w:lineRule="auto"/>
        <w:jc w:val="both"/>
        <w:rPr>
          <w:rFonts w:ascii="Palatino Linotype" w:hAnsi="Palatino Linotype"/>
          <w:spacing w:val="-2"/>
          <w:sz w:val="24"/>
          <w:szCs w:val="24"/>
        </w:rPr>
      </w:pPr>
    </w:p>
    <w:p w:rsidR="00D978EE" w:rsidRPr="002B2072" w:rsidRDefault="00D978EE" w:rsidP="006100EF">
      <w:pPr>
        <w:spacing w:line="276" w:lineRule="auto"/>
        <w:jc w:val="both"/>
        <w:rPr>
          <w:rFonts w:ascii="Palatino Linotype" w:hAnsi="Palatino Linotype"/>
          <w:spacing w:val="-2"/>
          <w:sz w:val="24"/>
          <w:szCs w:val="24"/>
        </w:rPr>
      </w:pPr>
    </w:p>
    <w:p w:rsidR="00D978EE" w:rsidRPr="002B2072" w:rsidRDefault="00D978EE" w:rsidP="006100EF">
      <w:pPr>
        <w:spacing w:line="276" w:lineRule="auto"/>
        <w:jc w:val="both"/>
        <w:rPr>
          <w:rFonts w:ascii="Palatino Linotype" w:hAnsi="Palatino Linotype"/>
          <w:spacing w:val="-2"/>
          <w:sz w:val="24"/>
          <w:szCs w:val="24"/>
        </w:rPr>
      </w:pPr>
    </w:p>
    <w:p w:rsidR="00D978EE" w:rsidRPr="002B2072" w:rsidRDefault="00D978EE" w:rsidP="006100EF">
      <w:pPr>
        <w:spacing w:line="276" w:lineRule="auto"/>
        <w:jc w:val="both"/>
        <w:rPr>
          <w:rFonts w:ascii="Palatino Linotype" w:hAnsi="Palatino Linotype"/>
          <w:spacing w:val="-2"/>
          <w:sz w:val="24"/>
          <w:szCs w:val="24"/>
        </w:rPr>
      </w:pPr>
    </w:p>
    <w:p w:rsidR="00D978EE" w:rsidRPr="002B2072" w:rsidRDefault="00D978EE" w:rsidP="006100EF">
      <w:pPr>
        <w:spacing w:line="276" w:lineRule="auto"/>
        <w:jc w:val="both"/>
        <w:rPr>
          <w:rFonts w:ascii="Palatino Linotype" w:hAnsi="Palatino Linotype"/>
          <w:spacing w:val="-2"/>
          <w:sz w:val="24"/>
          <w:szCs w:val="24"/>
        </w:rPr>
      </w:pPr>
      <w:r w:rsidRPr="002B2072">
        <w:rPr>
          <w:rFonts w:ascii="Palatino Linotype" w:hAnsi="Palatino Linotype"/>
          <w:spacing w:val="-2"/>
          <w:sz w:val="24"/>
          <w:szCs w:val="24"/>
        </w:rPr>
        <w:t>_____________________________________</w:t>
      </w:r>
      <w:r w:rsidRPr="002B2072">
        <w:rPr>
          <w:rFonts w:ascii="Palatino Linotype" w:hAnsi="Palatino Linotype"/>
          <w:spacing w:val="-2"/>
          <w:sz w:val="24"/>
          <w:szCs w:val="24"/>
        </w:rPr>
        <w:tab/>
      </w:r>
      <w:r w:rsidRPr="002B2072">
        <w:rPr>
          <w:rFonts w:ascii="Palatino Linotype" w:hAnsi="Palatino Linotype"/>
          <w:spacing w:val="-2"/>
          <w:sz w:val="24"/>
          <w:szCs w:val="24"/>
        </w:rPr>
        <w:tab/>
        <w:t>_________________________________</w:t>
      </w:r>
    </w:p>
    <w:p w:rsidR="00D978EE" w:rsidRPr="002B2072" w:rsidRDefault="00D978EE" w:rsidP="006100EF">
      <w:pPr>
        <w:spacing w:line="276" w:lineRule="auto"/>
        <w:jc w:val="both"/>
        <w:rPr>
          <w:rFonts w:ascii="Palatino Linotype" w:hAnsi="Palatino Linotype"/>
          <w:spacing w:val="-2"/>
          <w:sz w:val="24"/>
          <w:szCs w:val="24"/>
        </w:rPr>
      </w:pPr>
      <w:r w:rsidRPr="002B2072">
        <w:rPr>
          <w:rFonts w:ascii="Palatino Linotype" w:hAnsi="Palatino Linotype"/>
          <w:spacing w:val="-2"/>
          <w:sz w:val="24"/>
          <w:szCs w:val="24"/>
        </w:rPr>
        <w:t>(</w:t>
      </w:r>
      <w:r w:rsidR="00B726A7">
        <w:rPr>
          <w:rFonts w:ascii="Palatino Linotype" w:hAnsi="Palatino Linotype"/>
          <w:spacing w:val="-2"/>
          <w:sz w:val="24"/>
          <w:szCs w:val="24"/>
        </w:rPr>
        <w:t>T</w:t>
      </w:r>
      <w:r w:rsidRPr="002B2072">
        <w:rPr>
          <w:rFonts w:ascii="Palatino Linotype" w:hAnsi="Palatino Linotype"/>
          <w:spacing w:val="-2"/>
          <w:sz w:val="24"/>
          <w:szCs w:val="24"/>
        </w:rPr>
        <w:t xml:space="preserve">yped </w:t>
      </w:r>
      <w:r w:rsidR="00B726A7">
        <w:rPr>
          <w:rFonts w:ascii="Palatino Linotype" w:hAnsi="Palatino Linotype"/>
          <w:spacing w:val="-2"/>
          <w:sz w:val="24"/>
          <w:szCs w:val="24"/>
        </w:rPr>
        <w:t>N</w:t>
      </w:r>
      <w:r w:rsidRPr="002B2072">
        <w:rPr>
          <w:rFonts w:ascii="Palatino Linotype" w:hAnsi="Palatino Linotype"/>
          <w:spacing w:val="-2"/>
          <w:sz w:val="24"/>
          <w:szCs w:val="24"/>
        </w:rPr>
        <w:t xml:space="preserve">ame of </w:t>
      </w:r>
      <w:r w:rsidR="00B726A7">
        <w:rPr>
          <w:rFonts w:ascii="Palatino Linotype" w:hAnsi="Palatino Linotype"/>
          <w:spacing w:val="-2"/>
          <w:sz w:val="24"/>
          <w:szCs w:val="24"/>
        </w:rPr>
        <w:t>O</w:t>
      </w:r>
      <w:r w:rsidRPr="002B2072">
        <w:rPr>
          <w:rFonts w:ascii="Palatino Linotype" w:hAnsi="Palatino Linotype"/>
          <w:spacing w:val="-2"/>
          <w:sz w:val="24"/>
          <w:szCs w:val="24"/>
        </w:rPr>
        <w:t>fficial)</w:t>
      </w:r>
      <w:r w:rsidRPr="002B2072">
        <w:rPr>
          <w:rFonts w:ascii="Palatino Linotype" w:hAnsi="Palatino Linotype"/>
          <w:spacing w:val="-2"/>
          <w:sz w:val="24"/>
          <w:szCs w:val="24"/>
        </w:rPr>
        <w:tab/>
      </w:r>
      <w:r w:rsidRPr="002B2072">
        <w:rPr>
          <w:rFonts w:ascii="Palatino Linotype" w:hAnsi="Palatino Linotype"/>
          <w:spacing w:val="-2"/>
          <w:sz w:val="24"/>
          <w:szCs w:val="24"/>
        </w:rPr>
        <w:tab/>
      </w:r>
      <w:r w:rsidRPr="002B2072">
        <w:rPr>
          <w:rFonts w:ascii="Palatino Linotype" w:hAnsi="Palatino Linotype"/>
          <w:spacing w:val="-2"/>
          <w:sz w:val="24"/>
          <w:szCs w:val="24"/>
        </w:rPr>
        <w:tab/>
      </w:r>
      <w:r w:rsidRPr="002B2072">
        <w:rPr>
          <w:rFonts w:ascii="Palatino Linotype" w:hAnsi="Palatino Linotype"/>
          <w:spacing w:val="-2"/>
          <w:sz w:val="24"/>
          <w:szCs w:val="24"/>
        </w:rPr>
        <w:tab/>
      </w:r>
      <w:r w:rsidRPr="002B2072">
        <w:rPr>
          <w:rFonts w:ascii="Palatino Linotype" w:hAnsi="Palatino Linotype"/>
          <w:spacing w:val="-2"/>
          <w:sz w:val="24"/>
          <w:szCs w:val="24"/>
        </w:rPr>
        <w:tab/>
        <w:t>(</w:t>
      </w:r>
      <w:r w:rsidR="00B726A7">
        <w:rPr>
          <w:rFonts w:ascii="Palatino Linotype" w:hAnsi="Palatino Linotype"/>
          <w:spacing w:val="-2"/>
          <w:sz w:val="24"/>
          <w:szCs w:val="24"/>
        </w:rPr>
        <w:t>S</w:t>
      </w:r>
      <w:r w:rsidRPr="002B2072">
        <w:rPr>
          <w:rFonts w:ascii="Palatino Linotype" w:hAnsi="Palatino Linotype"/>
          <w:spacing w:val="-2"/>
          <w:sz w:val="24"/>
          <w:szCs w:val="24"/>
        </w:rPr>
        <w:t xml:space="preserve">ignature of </w:t>
      </w:r>
      <w:r w:rsidR="00B726A7">
        <w:rPr>
          <w:rFonts w:ascii="Palatino Linotype" w:hAnsi="Palatino Linotype"/>
          <w:spacing w:val="-2"/>
          <w:sz w:val="24"/>
          <w:szCs w:val="24"/>
        </w:rPr>
        <w:t>O</w:t>
      </w:r>
      <w:r w:rsidRPr="002B2072">
        <w:rPr>
          <w:rFonts w:ascii="Palatino Linotype" w:hAnsi="Palatino Linotype"/>
          <w:spacing w:val="-2"/>
          <w:sz w:val="24"/>
          <w:szCs w:val="24"/>
        </w:rPr>
        <w:t>fficial)</w:t>
      </w:r>
    </w:p>
    <w:p w:rsidR="00D978EE" w:rsidRPr="002B2072" w:rsidRDefault="00D978EE" w:rsidP="006100EF">
      <w:pPr>
        <w:spacing w:line="276" w:lineRule="auto"/>
        <w:jc w:val="both"/>
        <w:rPr>
          <w:rFonts w:ascii="Palatino Linotype" w:hAnsi="Palatino Linotype"/>
          <w:spacing w:val="-2"/>
          <w:sz w:val="24"/>
          <w:szCs w:val="24"/>
        </w:rPr>
      </w:pPr>
    </w:p>
    <w:p w:rsidR="00D978EE" w:rsidRPr="002B2072" w:rsidRDefault="00D978EE" w:rsidP="006100EF">
      <w:pPr>
        <w:spacing w:line="276" w:lineRule="auto"/>
        <w:jc w:val="both"/>
        <w:rPr>
          <w:rFonts w:ascii="Palatino Linotype" w:hAnsi="Palatino Linotype"/>
          <w:spacing w:val="-2"/>
          <w:sz w:val="24"/>
          <w:szCs w:val="24"/>
        </w:rPr>
      </w:pPr>
    </w:p>
    <w:p w:rsidR="00D978EE" w:rsidRPr="002B2072" w:rsidRDefault="00D978EE" w:rsidP="006100EF">
      <w:pPr>
        <w:spacing w:line="276" w:lineRule="auto"/>
        <w:jc w:val="both"/>
        <w:rPr>
          <w:rFonts w:ascii="Palatino Linotype" w:hAnsi="Palatino Linotype"/>
          <w:spacing w:val="-2"/>
          <w:sz w:val="24"/>
          <w:szCs w:val="24"/>
        </w:rPr>
      </w:pPr>
      <w:r w:rsidRPr="002B2072">
        <w:rPr>
          <w:rFonts w:ascii="Palatino Linotype" w:hAnsi="Palatino Linotype"/>
          <w:spacing w:val="-2"/>
          <w:sz w:val="24"/>
          <w:szCs w:val="24"/>
        </w:rPr>
        <w:t>_____________________________________</w:t>
      </w:r>
      <w:r w:rsidRPr="002B2072">
        <w:rPr>
          <w:rFonts w:ascii="Palatino Linotype" w:hAnsi="Palatino Linotype"/>
          <w:spacing w:val="-2"/>
          <w:sz w:val="24"/>
          <w:szCs w:val="24"/>
        </w:rPr>
        <w:tab/>
      </w:r>
      <w:r w:rsidRPr="002B2072">
        <w:rPr>
          <w:rFonts w:ascii="Palatino Linotype" w:hAnsi="Palatino Linotype"/>
          <w:spacing w:val="-2"/>
          <w:sz w:val="24"/>
          <w:szCs w:val="24"/>
        </w:rPr>
        <w:tab/>
        <w:t>_________________________________</w:t>
      </w:r>
    </w:p>
    <w:p w:rsidR="0049202F" w:rsidRPr="002B2072" w:rsidRDefault="00D978EE" w:rsidP="00B726A7">
      <w:pPr>
        <w:spacing w:line="276" w:lineRule="auto"/>
        <w:jc w:val="both"/>
        <w:rPr>
          <w:rFonts w:ascii="Palatino Linotype" w:hAnsi="Palatino Linotype"/>
          <w:sz w:val="24"/>
          <w:szCs w:val="24"/>
        </w:rPr>
      </w:pPr>
      <w:r w:rsidRPr="002B2072">
        <w:rPr>
          <w:rFonts w:ascii="Palatino Linotype" w:hAnsi="Palatino Linotype"/>
          <w:spacing w:val="-2"/>
          <w:sz w:val="24"/>
          <w:szCs w:val="24"/>
        </w:rPr>
        <w:t>(</w:t>
      </w:r>
      <w:r w:rsidR="00B726A7">
        <w:rPr>
          <w:rFonts w:ascii="Palatino Linotype" w:hAnsi="Palatino Linotype"/>
          <w:spacing w:val="-2"/>
          <w:sz w:val="24"/>
          <w:szCs w:val="24"/>
        </w:rPr>
        <w:t>T</w:t>
      </w:r>
      <w:r w:rsidRPr="002B2072">
        <w:rPr>
          <w:rFonts w:ascii="Palatino Linotype" w:hAnsi="Palatino Linotype"/>
          <w:spacing w:val="-2"/>
          <w:sz w:val="24"/>
          <w:szCs w:val="24"/>
        </w:rPr>
        <w:t xml:space="preserve">yped </w:t>
      </w:r>
      <w:r w:rsidR="00B726A7">
        <w:rPr>
          <w:rFonts w:ascii="Palatino Linotype" w:hAnsi="Palatino Linotype"/>
          <w:spacing w:val="-2"/>
          <w:sz w:val="24"/>
          <w:szCs w:val="24"/>
        </w:rPr>
        <w:t>N</w:t>
      </w:r>
      <w:r w:rsidRPr="002B2072">
        <w:rPr>
          <w:rFonts w:ascii="Palatino Linotype" w:hAnsi="Palatino Linotype"/>
          <w:spacing w:val="-2"/>
          <w:sz w:val="24"/>
          <w:szCs w:val="24"/>
        </w:rPr>
        <w:t xml:space="preserve">ame of </w:t>
      </w:r>
      <w:r w:rsidR="00B726A7">
        <w:rPr>
          <w:rFonts w:ascii="Palatino Linotype" w:hAnsi="Palatino Linotype"/>
          <w:spacing w:val="-2"/>
          <w:sz w:val="24"/>
          <w:szCs w:val="24"/>
        </w:rPr>
        <w:t>F</w:t>
      </w:r>
      <w:r w:rsidRPr="002B2072">
        <w:rPr>
          <w:rFonts w:ascii="Palatino Linotype" w:hAnsi="Palatino Linotype"/>
          <w:spacing w:val="-2"/>
          <w:sz w:val="24"/>
          <w:szCs w:val="24"/>
        </w:rPr>
        <w:t>irm)</w:t>
      </w:r>
      <w:r w:rsidRPr="002B2072">
        <w:rPr>
          <w:rFonts w:ascii="Palatino Linotype" w:hAnsi="Palatino Linotype"/>
          <w:spacing w:val="-2"/>
          <w:sz w:val="24"/>
          <w:szCs w:val="24"/>
        </w:rPr>
        <w:tab/>
      </w:r>
      <w:r w:rsidRPr="002B2072">
        <w:rPr>
          <w:rFonts w:ascii="Palatino Linotype" w:hAnsi="Palatino Linotype"/>
          <w:spacing w:val="-2"/>
          <w:sz w:val="24"/>
          <w:szCs w:val="24"/>
        </w:rPr>
        <w:tab/>
      </w:r>
      <w:r w:rsidRPr="002B2072">
        <w:rPr>
          <w:rFonts w:ascii="Palatino Linotype" w:hAnsi="Palatino Linotype"/>
          <w:spacing w:val="-2"/>
          <w:sz w:val="24"/>
          <w:szCs w:val="24"/>
        </w:rPr>
        <w:tab/>
      </w:r>
      <w:r w:rsidRPr="002B2072">
        <w:rPr>
          <w:rFonts w:ascii="Palatino Linotype" w:hAnsi="Palatino Linotype"/>
          <w:spacing w:val="-2"/>
          <w:sz w:val="24"/>
          <w:szCs w:val="24"/>
        </w:rPr>
        <w:tab/>
      </w:r>
      <w:r w:rsidRPr="002B2072">
        <w:rPr>
          <w:rFonts w:ascii="Palatino Linotype" w:hAnsi="Palatino Linotype"/>
          <w:spacing w:val="-2"/>
          <w:sz w:val="24"/>
          <w:szCs w:val="24"/>
        </w:rPr>
        <w:tab/>
        <w:t>(</w:t>
      </w:r>
      <w:r w:rsidR="00B726A7">
        <w:rPr>
          <w:rFonts w:ascii="Palatino Linotype" w:hAnsi="Palatino Linotype"/>
          <w:spacing w:val="-2"/>
          <w:sz w:val="24"/>
          <w:szCs w:val="24"/>
        </w:rPr>
        <w:t>D</w:t>
      </w:r>
      <w:r w:rsidRPr="002B2072">
        <w:rPr>
          <w:rFonts w:ascii="Palatino Linotype" w:hAnsi="Palatino Linotype"/>
          <w:spacing w:val="-2"/>
          <w:sz w:val="24"/>
          <w:szCs w:val="24"/>
        </w:rPr>
        <w:t>ate)</w:t>
      </w:r>
    </w:p>
    <w:sectPr w:rsidR="0049202F" w:rsidRPr="002B2072" w:rsidSect="006100EF">
      <w:footerReference w:type="default" r:id="rId7"/>
      <w:headerReference w:type="first" r:id="rId8"/>
      <w:footerReference w:type="first" r:id="rId9"/>
      <w:pgSz w:w="12240" w:h="15840"/>
      <w:pgMar w:top="1080" w:right="1080" w:bottom="108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4A6" w:rsidRDefault="001054A6" w:rsidP="006100EF">
      <w:r>
        <w:separator/>
      </w:r>
    </w:p>
  </w:endnote>
  <w:endnote w:type="continuationSeparator" w:id="0">
    <w:p w:rsidR="001054A6" w:rsidRDefault="001054A6" w:rsidP="0061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18"/>
        <w:szCs w:val="18"/>
      </w:rPr>
      <w:id w:val="-798601434"/>
      <w:docPartObj>
        <w:docPartGallery w:val="Page Numbers (Bottom of Page)"/>
        <w:docPartUnique/>
      </w:docPartObj>
    </w:sdtPr>
    <w:sdtEndPr/>
    <w:sdtContent>
      <w:sdt>
        <w:sdtPr>
          <w:rPr>
            <w:rFonts w:ascii="Palatino Linotype" w:hAnsi="Palatino Linotype"/>
            <w:sz w:val="18"/>
            <w:szCs w:val="18"/>
          </w:rPr>
          <w:id w:val="-927809316"/>
          <w:docPartObj>
            <w:docPartGallery w:val="Page Numbers (Top of Page)"/>
            <w:docPartUnique/>
          </w:docPartObj>
        </w:sdtPr>
        <w:sdtEndPr/>
        <w:sdtContent>
          <w:p w:rsidR="00B726A7" w:rsidRPr="00B726A7" w:rsidRDefault="00B726A7" w:rsidP="00B726A7">
            <w:pPr>
              <w:pStyle w:val="Footer"/>
              <w:jc w:val="center"/>
              <w:rPr>
                <w:rFonts w:ascii="Palatino Linotype" w:hAnsi="Palatino Linotype"/>
                <w:sz w:val="18"/>
                <w:szCs w:val="18"/>
              </w:rPr>
            </w:pPr>
            <w:r w:rsidRPr="00B726A7">
              <w:rPr>
                <w:rFonts w:ascii="Palatino Linotype" w:hAnsi="Palatino Linotype"/>
                <w:sz w:val="18"/>
                <w:szCs w:val="18"/>
              </w:rPr>
              <w:t xml:space="preserve">Page </w:t>
            </w:r>
            <w:r w:rsidRPr="00B726A7">
              <w:rPr>
                <w:rFonts w:ascii="Palatino Linotype" w:hAnsi="Palatino Linotype"/>
                <w:bCs/>
                <w:sz w:val="18"/>
                <w:szCs w:val="18"/>
              </w:rPr>
              <w:fldChar w:fldCharType="begin"/>
            </w:r>
            <w:r w:rsidRPr="00B726A7">
              <w:rPr>
                <w:rFonts w:ascii="Palatino Linotype" w:hAnsi="Palatino Linotype"/>
                <w:bCs/>
                <w:sz w:val="18"/>
                <w:szCs w:val="18"/>
              </w:rPr>
              <w:instrText xml:space="preserve"> PAGE </w:instrText>
            </w:r>
            <w:r w:rsidRPr="00B726A7">
              <w:rPr>
                <w:rFonts w:ascii="Palatino Linotype" w:hAnsi="Palatino Linotype"/>
                <w:bCs/>
                <w:sz w:val="18"/>
                <w:szCs w:val="18"/>
              </w:rPr>
              <w:fldChar w:fldCharType="separate"/>
            </w:r>
            <w:r w:rsidR="00D75FBF">
              <w:rPr>
                <w:rFonts w:ascii="Palatino Linotype" w:hAnsi="Palatino Linotype"/>
                <w:bCs/>
                <w:noProof/>
                <w:sz w:val="18"/>
                <w:szCs w:val="18"/>
              </w:rPr>
              <w:t>9</w:t>
            </w:r>
            <w:r w:rsidRPr="00B726A7">
              <w:rPr>
                <w:rFonts w:ascii="Palatino Linotype" w:hAnsi="Palatino Linotype"/>
                <w:bCs/>
                <w:sz w:val="18"/>
                <w:szCs w:val="18"/>
              </w:rPr>
              <w:fldChar w:fldCharType="end"/>
            </w:r>
            <w:r w:rsidRPr="00B726A7">
              <w:rPr>
                <w:rFonts w:ascii="Palatino Linotype" w:hAnsi="Palatino Linotype"/>
                <w:sz w:val="18"/>
                <w:szCs w:val="18"/>
              </w:rPr>
              <w:t xml:space="preserve"> of </w:t>
            </w:r>
            <w:r w:rsidRPr="00B726A7">
              <w:rPr>
                <w:rFonts w:ascii="Palatino Linotype" w:hAnsi="Palatino Linotype"/>
                <w:bCs/>
                <w:sz w:val="18"/>
                <w:szCs w:val="18"/>
              </w:rPr>
              <w:fldChar w:fldCharType="begin"/>
            </w:r>
            <w:r w:rsidRPr="00B726A7">
              <w:rPr>
                <w:rFonts w:ascii="Palatino Linotype" w:hAnsi="Palatino Linotype"/>
                <w:bCs/>
                <w:sz w:val="18"/>
                <w:szCs w:val="18"/>
              </w:rPr>
              <w:instrText xml:space="preserve"> NUMPAGES  </w:instrText>
            </w:r>
            <w:r w:rsidRPr="00B726A7">
              <w:rPr>
                <w:rFonts w:ascii="Palatino Linotype" w:hAnsi="Palatino Linotype"/>
                <w:bCs/>
                <w:sz w:val="18"/>
                <w:szCs w:val="18"/>
              </w:rPr>
              <w:fldChar w:fldCharType="separate"/>
            </w:r>
            <w:r w:rsidR="00D75FBF">
              <w:rPr>
                <w:rFonts w:ascii="Palatino Linotype" w:hAnsi="Palatino Linotype"/>
                <w:bCs/>
                <w:noProof/>
                <w:sz w:val="18"/>
                <w:szCs w:val="18"/>
              </w:rPr>
              <w:t>9</w:t>
            </w:r>
            <w:r w:rsidRPr="00B726A7">
              <w:rPr>
                <w:rFonts w:ascii="Palatino Linotype" w:hAnsi="Palatino Linotype"/>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18"/>
        <w:szCs w:val="18"/>
      </w:rPr>
      <w:id w:val="1548879767"/>
      <w:docPartObj>
        <w:docPartGallery w:val="Page Numbers (Bottom of Page)"/>
        <w:docPartUnique/>
      </w:docPartObj>
    </w:sdtPr>
    <w:sdtEndPr/>
    <w:sdtContent>
      <w:sdt>
        <w:sdtPr>
          <w:rPr>
            <w:rFonts w:ascii="Palatino Linotype" w:hAnsi="Palatino Linotype"/>
            <w:sz w:val="18"/>
            <w:szCs w:val="18"/>
          </w:rPr>
          <w:id w:val="1728636285"/>
          <w:docPartObj>
            <w:docPartGallery w:val="Page Numbers (Top of Page)"/>
            <w:docPartUnique/>
          </w:docPartObj>
        </w:sdtPr>
        <w:sdtEndPr/>
        <w:sdtContent>
          <w:p w:rsidR="006100EF" w:rsidRPr="006100EF" w:rsidRDefault="006100EF">
            <w:pPr>
              <w:pStyle w:val="Footer"/>
              <w:jc w:val="center"/>
              <w:rPr>
                <w:rFonts w:ascii="Palatino Linotype" w:hAnsi="Palatino Linotype"/>
                <w:sz w:val="18"/>
                <w:szCs w:val="18"/>
              </w:rPr>
            </w:pPr>
            <w:r w:rsidRPr="006100EF">
              <w:rPr>
                <w:rFonts w:ascii="Palatino Linotype" w:hAnsi="Palatino Linotype"/>
                <w:sz w:val="18"/>
                <w:szCs w:val="18"/>
              </w:rPr>
              <w:t xml:space="preserve">Page </w:t>
            </w:r>
            <w:r w:rsidRPr="006100EF">
              <w:rPr>
                <w:rFonts w:ascii="Palatino Linotype" w:hAnsi="Palatino Linotype"/>
                <w:bCs/>
                <w:sz w:val="18"/>
                <w:szCs w:val="18"/>
              </w:rPr>
              <w:fldChar w:fldCharType="begin"/>
            </w:r>
            <w:r w:rsidRPr="006100EF">
              <w:rPr>
                <w:rFonts w:ascii="Palatino Linotype" w:hAnsi="Palatino Linotype"/>
                <w:bCs/>
                <w:sz w:val="18"/>
                <w:szCs w:val="18"/>
              </w:rPr>
              <w:instrText xml:space="preserve"> PAGE </w:instrText>
            </w:r>
            <w:r w:rsidRPr="006100EF">
              <w:rPr>
                <w:rFonts w:ascii="Palatino Linotype" w:hAnsi="Palatino Linotype"/>
                <w:bCs/>
                <w:sz w:val="18"/>
                <w:szCs w:val="18"/>
              </w:rPr>
              <w:fldChar w:fldCharType="separate"/>
            </w:r>
            <w:r w:rsidR="00D75FBF">
              <w:rPr>
                <w:rFonts w:ascii="Palatino Linotype" w:hAnsi="Palatino Linotype"/>
                <w:bCs/>
                <w:noProof/>
                <w:sz w:val="18"/>
                <w:szCs w:val="18"/>
              </w:rPr>
              <w:t>1</w:t>
            </w:r>
            <w:r w:rsidRPr="006100EF">
              <w:rPr>
                <w:rFonts w:ascii="Palatino Linotype" w:hAnsi="Palatino Linotype"/>
                <w:bCs/>
                <w:sz w:val="18"/>
                <w:szCs w:val="18"/>
              </w:rPr>
              <w:fldChar w:fldCharType="end"/>
            </w:r>
            <w:r w:rsidRPr="006100EF">
              <w:rPr>
                <w:rFonts w:ascii="Palatino Linotype" w:hAnsi="Palatino Linotype"/>
                <w:sz w:val="18"/>
                <w:szCs w:val="18"/>
              </w:rPr>
              <w:t xml:space="preserve"> of </w:t>
            </w:r>
            <w:r w:rsidRPr="006100EF">
              <w:rPr>
                <w:rFonts w:ascii="Palatino Linotype" w:hAnsi="Palatino Linotype"/>
                <w:bCs/>
                <w:sz w:val="18"/>
                <w:szCs w:val="18"/>
              </w:rPr>
              <w:fldChar w:fldCharType="begin"/>
            </w:r>
            <w:r w:rsidRPr="006100EF">
              <w:rPr>
                <w:rFonts w:ascii="Palatino Linotype" w:hAnsi="Palatino Linotype"/>
                <w:bCs/>
                <w:sz w:val="18"/>
                <w:szCs w:val="18"/>
              </w:rPr>
              <w:instrText xml:space="preserve"> NUMPAGES  </w:instrText>
            </w:r>
            <w:r w:rsidRPr="006100EF">
              <w:rPr>
                <w:rFonts w:ascii="Palatino Linotype" w:hAnsi="Palatino Linotype"/>
                <w:bCs/>
                <w:sz w:val="18"/>
                <w:szCs w:val="18"/>
              </w:rPr>
              <w:fldChar w:fldCharType="separate"/>
            </w:r>
            <w:r w:rsidR="00D75FBF">
              <w:rPr>
                <w:rFonts w:ascii="Palatino Linotype" w:hAnsi="Palatino Linotype"/>
                <w:bCs/>
                <w:noProof/>
                <w:sz w:val="18"/>
                <w:szCs w:val="18"/>
              </w:rPr>
              <w:t>9</w:t>
            </w:r>
            <w:r w:rsidRPr="006100EF">
              <w:rPr>
                <w:rFonts w:ascii="Palatino Linotype" w:hAnsi="Palatino Linotype"/>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4A6" w:rsidRDefault="001054A6" w:rsidP="006100EF">
      <w:r>
        <w:separator/>
      </w:r>
    </w:p>
  </w:footnote>
  <w:footnote w:type="continuationSeparator" w:id="0">
    <w:p w:rsidR="001054A6" w:rsidRDefault="001054A6" w:rsidP="00610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0EF" w:rsidRDefault="006100EF" w:rsidP="006100EF">
    <w:pPr>
      <w:tabs>
        <w:tab w:val="center" w:pos="4680"/>
      </w:tabs>
      <w:jc w:val="center"/>
      <w:rPr>
        <w:rFonts w:ascii="Palatino Linotype" w:hAnsi="Palatino Linotype"/>
        <w:b/>
        <w:spacing w:val="-2"/>
        <w:sz w:val="32"/>
        <w:szCs w:val="32"/>
      </w:rPr>
    </w:pPr>
    <w:r w:rsidRPr="002B2072">
      <w:rPr>
        <w:rFonts w:ascii="Palatino Linotype" w:hAnsi="Palatino Linotype"/>
        <w:b/>
        <w:spacing w:val="-2"/>
        <w:sz w:val="32"/>
        <w:szCs w:val="32"/>
      </w:rPr>
      <w:t>CERTIFICATIONS</w:t>
    </w:r>
  </w:p>
  <w:p w:rsidR="006100EF" w:rsidRPr="002B2072" w:rsidRDefault="006100EF" w:rsidP="006100EF">
    <w:pPr>
      <w:tabs>
        <w:tab w:val="center" w:pos="4680"/>
      </w:tabs>
      <w:jc w:val="center"/>
      <w:rPr>
        <w:rFonts w:ascii="Palatino Linotype" w:hAnsi="Palatino Linotype"/>
        <w:b/>
        <w:spacing w:val="-2"/>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C69B0"/>
    <w:multiLevelType w:val="hybridMultilevel"/>
    <w:tmpl w:val="BF90728C"/>
    <w:lvl w:ilvl="0" w:tplc="7CFEC3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6013B7"/>
    <w:multiLevelType w:val="multilevel"/>
    <w:tmpl w:val="04941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8EE"/>
    <w:rsid w:val="00080E2C"/>
    <w:rsid w:val="001054A6"/>
    <w:rsid w:val="00116BA3"/>
    <w:rsid w:val="002966DC"/>
    <w:rsid w:val="002B2072"/>
    <w:rsid w:val="00327BBC"/>
    <w:rsid w:val="00375665"/>
    <w:rsid w:val="003E319E"/>
    <w:rsid w:val="00401C82"/>
    <w:rsid w:val="00416225"/>
    <w:rsid w:val="00481693"/>
    <w:rsid w:val="0049202F"/>
    <w:rsid w:val="00496432"/>
    <w:rsid w:val="004E414C"/>
    <w:rsid w:val="0058018C"/>
    <w:rsid w:val="005E0FED"/>
    <w:rsid w:val="006100EF"/>
    <w:rsid w:val="00771B61"/>
    <w:rsid w:val="00796DA4"/>
    <w:rsid w:val="007F0B41"/>
    <w:rsid w:val="009116B4"/>
    <w:rsid w:val="00912593"/>
    <w:rsid w:val="00A94EA4"/>
    <w:rsid w:val="00AD67F3"/>
    <w:rsid w:val="00B726A7"/>
    <w:rsid w:val="00BF07C4"/>
    <w:rsid w:val="00C570AB"/>
    <w:rsid w:val="00C64019"/>
    <w:rsid w:val="00C908B2"/>
    <w:rsid w:val="00CB3349"/>
    <w:rsid w:val="00CD52E6"/>
    <w:rsid w:val="00CF37E5"/>
    <w:rsid w:val="00D75FBF"/>
    <w:rsid w:val="00D9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3F3E7-FC38-4ADA-B9AB-645464BA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8EE"/>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8EE"/>
    <w:rPr>
      <w:rFonts w:ascii="Segoe UI" w:eastAsia="Times New Roman" w:hAnsi="Segoe UI" w:cs="Segoe UI"/>
      <w:sz w:val="18"/>
      <w:szCs w:val="18"/>
    </w:rPr>
  </w:style>
  <w:style w:type="paragraph" w:styleId="ListParagraph">
    <w:name w:val="List Paragraph"/>
    <w:basedOn w:val="Normal"/>
    <w:uiPriority w:val="34"/>
    <w:qFormat/>
    <w:rsid w:val="00796DA4"/>
    <w:pPr>
      <w:ind w:left="720"/>
      <w:contextualSpacing/>
    </w:pPr>
  </w:style>
  <w:style w:type="character" w:styleId="CommentReference">
    <w:name w:val="annotation reference"/>
    <w:basedOn w:val="DefaultParagraphFont"/>
    <w:uiPriority w:val="99"/>
    <w:semiHidden/>
    <w:unhideWhenUsed/>
    <w:rsid w:val="007F0B41"/>
    <w:rPr>
      <w:sz w:val="16"/>
      <w:szCs w:val="16"/>
    </w:rPr>
  </w:style>
  <w:style w:type="paragraph" w:styleId="CommentText">
    <w:name w:val="annotation text"/>
    <w:basedOn w:val="Normal"/>
    <w:link w:val="CommentTextChar"/>
    <w:uiPriority w:val="99"/>
    <w:semiHidden/>
    <w:unhideWhenUsed/>
    <w:rsid w:val="007F0B41"/>
  </w:style>
  <w:style w:type="character" w:customStyle="1" w:styleId="CommentTextChar">
    <w:name w:val="Comment Text Char"/>
    <w:basedOn w:val="DefaultParagraphFont"/>
    <w:link w:val="CommentText"/>
    <w:uiPriority w:val="99"/>
    <w:semiHidden/>
    <w:rsid w:val="007F0B4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F0B41"/>
    <w:rPr>
      <w:b/>
      <w:bCs/>
    </w:rPr>
  </w:style>
  <w:style w:type="character" w:customStyle="1" w:styleId="CommentSubjectChar">
    <w:name w:val="Comment Subject Char"/>
    <w:basedOn w:val="CommentTextChar"/>
    <w:link w:val="CommentSubject"/>
    <w:uiPriority w:val="99"/>
    <w:semiHidden/>
    <w:rsid w:val="007F0B41"/>
    <w:rPr>
      <w:rFonts w:ascii="Arial" w:eastAsia="Times New Roman" w:hAnsi="Arial" w:cs="Times New Roman"/>
      <w:b/>
      <w:bCs/>
      <w:sz w:val="20"/>
      <w:szCs w:val="20"/>
    </w:rPr>
  </w:style>
  <w:style w:type="paragraph" w:styleId="Header">
    <w:name w:val="header"/>
    <w:basedOn w:val="Normal"/>
    <w:link w:val="HeaderChar"/>
    <w:uiPriority w:val="99"/>
    <w:unhideWhenUsed/>
    <w:rsid w:val="006100EF"/>
    <w:pPr>
      <w:tabs>
        <w:tab w:val="center" w:pos="4680"/>
        <w:tab w:val="right" w:pos="9360"/>
      </w:tabs>
    </w:pPr>
  </w:style>
  <w:style w:type="character" w:customStyle="1" w:styleId="HeaderChar">
    <w:name w:val="Header Char"/>
    <w:basedOn w:val="DefaultParagraphFont"/>
    <w:link w:val="Header"/>
    <w:uiPriority w:val="99"/>
    <w:rsid w:val="006100EF"/>
    <w:rPr>
      <w:rFonts w:ascii="Arial" w:eastAsia="Times New Roman" w:hAnsi="Arial" w:cs="Times New Roman"/>
      <w:sz w:val="20"/>
      <w:szCs w:val="20"/>
    </w:rPr>
  </w:style>
  <w:style w:type="paragraph" w:styleId="Footer">
    <w:name w:val="footer"/>
    <w:basedOn w:val="Normal"/>
    <w:link w:val="FooterChar"/>
    <w:uiPriority w:val="99"/>
    <w:unhideWhenUsed/>
    <w:rsid w:val="006100EF"/>
    <w:pPr>
      <w:tabs>
        <w:tab w:val="center" w:pos="4680"/>
        <w:tab w:val="right" w:pos="9360"/>
      </w:tabs>
    </w:pPr>
  </w:style>
  <w:style w:type="character" w:customStyle="1" w:styleId="FooterChar">
    <w:name w:val="Footer Char"/>
    <w:basedOn w:val="DefaultParagraphFont"/>
    <w:link w:val="Footer"/>
    <w:uiPriority w:val="99"/>
    <w:rsid w:val="006100EF"/>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070816">
      <w:bodyDiv w:val="1"/>
      <w:marLeft w:val="0"/>
      <w:marRight w:val="0"/>
      <w:marTop w:val="0"/>
      <w:marBottom w:val="0"/>
      <w:divBdr>
        <w:top w:val="none" w:sz="0" w:space="0" w:color="auto"/>
        <w:left w:val="none" w:sz="0" w:space="0" w:color="auto"/>
        <w:bottom w:val="none" w:sz="0" w:space="0" w:color="auto"/>
        <w:right w:val="none" w:sz="0" w:space="0" w:color="auto"/>
      </w:divBdr>
      <w:divsChild>
        <w:div w:id="796681473">
          <w:marLeft w:val="0"/>
          <w:marRight w:val="0"/>
          <w:marTop w:val="0"/>
          <w:marBottom w:val="0"/>
          <w:divBdr>
            <w:top w:val="none" w:sz="0" w:space="0" w:color="auto"/>
            <w:left w:val="none" w:sz="0" w:space="0" w:color="auto"/>
            <w:bottom w:val="none" w:sz="0" w:space="0" w:color="auto"/>
            <w:right w:val="none" w:sz="0" w:space="0" w:color="auto"/>
          </w:divBdr>
          <w:divsChild>
            <w:div w:id="1692956621">
              <w:marLeft w:val="0"/>
              <w:marRight w:val="0"/>
              <w:marTop w:val="0"/>
              <w:marBottom w:val="0"/>
              <w:divBdr>
                <w:top w:val="none" w:sz="0" w:space="0" w:color="auto"/>
                <w:left w:val="none" w:sz="0" w:space="0" w:color="auto"/>
                <w:bottom w:val="none" w:sz="0" w:space="0" w:color="auto"/>
                <w:right w:val="none" w:sz="0" w:space="0" w:color="auto"/>
              </w:divBdr>
              <w:divsChild>
                <w:div w:id="577861109">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446123418">
      <w:bodyDiv w:val="1"/>
      <w:marLeft w:val="0"/>
      <w:marRight w:val="0"/>
      <w:marTop w:val="0"/>
      <w:marBottom w:val="0"/>
      <w:divBdr>
        <w:top w:val="none" w:sz="0" w:space="0" w:color="auto"/>
        <w:left w:val="none" w:sz="0" w:space="0" w:color="auto"/>
        <w:bottom w:val="none" w:sz="0" w:space="0" w:color="auto"/>
        <w:right w:val="none" w:sz="0" w:space="0" w:color="auto"/>
      </w:divBdr>
      <w:divsChild>
        <w:div w:id="1239092315">
          <w:marLeft w:val="0"/>
          <w:marRight w:val="0"/>
          <w:marTop w:val="0"/>
          <w:marBottom w:val="0"/>
          <w:divBdr>
            <w:top w:val="none" w:sz="0" w:space="0" w:color="auto"/>
            <w:left w:val="none" w:sz="0" w:space="0" w:color="auto"/>
            <w:bottom w:val="none" w:sz="0" w:space="0" w:color="auto"/>
            <w:right w:val="none" w:sz="0" w:space="0" w:color="auto"/>
          </w:divBdr>
          <w:divsChild>
            <w:div w:id="2037582724">
              <w:marLeft w:val="0"/>
              <w:marRight w:val="0"/>
              <w:marTop w:val="0"/>
              <w:marBottom w:val="0"/>
              <w:divBdr>
                <w:top w:val="none" w:sz="0" w:space="0" w:color="auto"/>
                <w:left w:val="none" w:sz="0" w:space="0" w:color="auto"/>
                <w:bottom w:val="none" w:sz="0" w:space="0" w:color="auto"/>
                <w:right w:val="none" w:sz="0" w:space="0" w:color="auto"/>
              </w:divBdr>
              <w:divsChild>
                <w:div w:id="361975543">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2697</Words>
  <Characters>15374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ADOH User</dc:creator>
  <cp:keywords/>
  <dc:description/>
  <cp:lastModifiedBy>Daniel Boyle</cp:lastModifiedBy>
  <cp:revision>2</cp:revision>
  <dcterms:created xsi:type="dcterms:W3CDTF">2024-01-03T14:10:00Z</dcterms:created>
  <dcterms:modified xsi:type="dcterms:W3CDTF">2024-01-03T14:10:00Z</dcterms:modified>
</cp:coreProperties>
</file>